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6AA2" w:rsidRDefault="00006AA2" w:rsidP="00804BA2">
      <w:pPr>
        <w:pStyle w:val="Nincstrkz"/>
      </w:pPr>
      <w:r w:rsidRPr="005923FA">
        <w:rPr>
          <w:noProof/>
          <w:lang w:eastAsia="hu-HU"/>
        </w:rPr>
        <w:drawing>
          <wp:anchor distT="0" distB="0" distL="114300" distR="114300" simplePos="0" relativeHeight="251672576" behindDoc="1" locked="0" layoutInCell="1" allowOverlap="1" wp14:anchorId="33DF98B8" wp14:editId="23F295ED">
            <wp:simplePos x="0" y="0"/>
            <wp:positionH relativeFrom="page">
              <wp:posOffset>-986282</wp:posOffset>
            </wp:positionH>
            <wp:positionV relativeFrom="paragraph">
              <wp:posOffset>-1374965</wp:posOffset>
            </wp:positionV>
            <wp:extent cx="8639302" cy="12066493"/>
            <wp:effectExtent l="0" t="0" r="0" b="0"/>
            <wp:wrapNone/>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8639302" cy="12066493"/>
                    </a:xfrm>
                    <a:prstGeom prst="rect">
                      <a:avLst/>
                    </a:prstGeom>
                    <a:noFill/>
                  </pic:spPr>
                </pic:pic>
              </a:graphicData>
            </a:graphic>
            <wp14:sizeRelH relativeFrom="margin">
              <wp14:pctWidth>0</wp14:pctWidth>
            </wp14:sizeRelH>
            <wp14:sizeRelV relativeFrom="margin">
              <wp14:pctHeight>0</wp14:pctHeight>
            </wp14:sizeRelV>
          </wp:anchor>
        </w:drawing>
      </w:r>
      <w:r w:rsidR="00DC4ECC">
        <w:rPr>
          <w:noProof/>
          <w:lang w:eastAsia="hu-HU"/>
        </w:rPr>
        <mc:AlternateContent>
          <mc:Choice Requires="wps">
            <w:drawing>
              <wp:anchor distT="0" distB="0" distL="114300" distR="114300" simplePos="0" relativeHeight="251664384" behindDoc="0" locked="0" layoutInCell="1" allowOverlap="1" wp14:anchorId="129E7F52" wp14:editId="65873910">
                <wp:simplePos x="0" y="0"/>
                <wp:positionH relativeFrom="column">
                  <wp:posOffset>629285</wp:posOffset>
                </wp:positionH>
                <wp:positionV relativeFrom="paragraph">
                  <wp:posOffset>-5828030</wp:posOffset>
                </wp:positionV>
                <wp:extent cx="5862955" cy="1283335"/>
                <wp:effectExtent l="0" t="0" r="0" b="0"/>
                <wp:wrapNone/>
                <wp:docPr id="53" name="Cím hely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862955" cy="1283335"/>
                        </a:xfrm>
                        <a:prstGeom prst="rect">
                          <a:avLst/>
                        </a:prstGeom>
                      </wps:spPr>
                      <wps:txbx>
                        <w:txbxContent>
                          <w:p w:rsidR="005314CF" w:rsidRPr="00027DD9" w:rsidRDefault="005314CF" w:rsidP="006966DF">
                            <w:pPr>
                              <w:spacing w:after="0"/>
                              <w:rPr>
                                <w:rFonts w:eastAsia="Verdana" w:cs="Verdana"/>
                                <w:b/>
                                <w:bCs/>
                                <w:color w:val="FFFFFF"/>
                                <w:kern w:val="24"/>
                                <w:sz w:val="32"/>
                                <w:szCs w:val="36"/>
                                <w:lang w:val="en-GB"/>
                              </w:rPr>
                            </w:pPr>
                            <w:r w:rsidRPr="00027DD9">
                              <w:rPr>
                                <w:rFonts w:eastAsia="Verdana" w:cs="Verdana"/>
                                <w:b/>
                                <w:bCs/>
                                <w:color w:val="FFFFFF"/>
                                <w:kern w:val="24"/>
                                <w:sz w:val="32"/>
                                <w:szCs w:val="36"/>
                                <w:lang w:val="en-GB"/>
                              </w:rPr>
                              <w:t>MEDIA COVERAGE</w:t>
                            </w:r>
                            <w:r>
                              <w:rPr>
                                <w:rFonts w:eastAsia="Verdana" w:cs="Verdana"/>
                                <w:b/>
                                <w:bCs/>
                                <w:color w:val="FFFFFF"/>
                                <w:kern w:val="24"/>
                                <w:sz w:val="32"/>
                                <w:szCs w:val="36"/>
                                <w:lang w:val="en-GB"/>
                              </w:rPr>
                              <w:t xml:space="preserve"> REPORT</w:t>
                            </w:r>
                          </w:p>
                          <w:p w:rsidR="005314CF" w:rsidRDefault="005314CF" w:rsidP="008C25F7">
                            <w:pPr>
                              <w:spacing w:after="0"/>
                              <w:jc w:val="left"/>
                              <w:rPr>
                                <w:rFonts w:eastAsia="Verdana" w:cs="Verdana"/>
                                <w:b/>
                                <w:bCs/>
                                <w:color w:val="FFFFFF"/>
                                <w:kern w:val="24"/>
                                <w:sz w:val="32"/>
                                <w:szCs w:val="36"/>
                                <w:lang w:val="en-GB"/>
                              </w:rPr>
                            </w:pPr>
                            <w:r w:rsidRPr="008C25F7">
                              <w:rPr>
                                <w:rFonts w:eastAsia="Verdana" w:cs="Verdana"/>
                                <w:b/>
                                <w:bCs/>
                                <w:color w:val="FFFFFF"/>
                                <w:kern w:val="24"/>
                                <w:sz w:val="32"/>
                                <w:szCs w:val="36"/>
                                <w:lang w:val="en-GB"/>
                              </w:rPr>
                              <w:t>With insulation, families can also be actively involved in the fight against climate change</w:t>
                            </w:r>
                          </w:p>
                          <w:p w:rsidR="005314CF" w:rsidRPr="00506313" w:rsidRDefault="005314CF" w:rsidP="006966DF">
                            <w:pPr>
                              <w:spacing w:after="0"/>
                            </w:pPr>
                            <w:r>
                              <w:rPr>
                                <w:rFonts w:eastAsia="Verdana" w:cs="Verdana"/>
                                <w:b/>
                                <w:bCs/>
                                <w:color w:val="FFFFFF"/>
                                <w:kern w:val="24"/>
                                <w:sz w:val="32"/>
                                <w:szCs w:val="36"/>
                              </w:rPr>
                              <w:t>May 2019</w:t>
                            </w:r>
                          </w:p>
                        </w:txbxContent>
                      </wps:txbx>
                      <wps:bodyPr vert="horz" wrap="square" lIns="91440" tIns="45720" rIns="91440" bIns="45720" rtlCol="0" anchor="ctr">
                        <a:noAutofit/>
                      </wps:bodyPr>
                    </wps:wsp>
                  </a:graphicData>
                </a:graphic>
                <wp14:sizeRelH relativeFrom="margin">
                  <wp14:pctWidth>0</wp14:pctWidth>
                </wp14:sizeRelH>
                <wp14:sizeRelV relativeFrom="page">
                  <wp14:pctHeight>0</wp14:pctHeight>
                </wp14:sizeRelV>
              </wp:anchor>
            </w:drawing>
          </mc:Choice>
          <mc:Fallback>
            <w:pict>
              <v:rect id="Cím helye 1" o:spid="_x0000_s1026" style="position:absolute;left:0;text-align:left;margin-left:49.55pt;margin-top:-458.9pt;width:461.65pt;height:101.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" filled="f" stroked="f">
                <v:path arrowok="t"/>
                <o:lock v:ext="edit" grouping="t"/>
                <v:textbox>
                  <w:txbxContent>
                    <w:p w:rsidR="005314CF" w:rsidRPr="00027DD9" w:rsidRDefault="005314CF" w:rsidP="006966DF">
                      <w:pPr>
                        <w:spacing w:after="0"/>
                        <w:rPr>
                          <w:rFonts w:eastAsia="Verdana" w:cs="Verdana"/>
                          <w:b/>
                          <w:bCs/>
                          <w:color w:val="FFFFFF"/>
                          <w:kern w:val="24"/>
                          <w:sz w:val="32"/>
                          <w:szCs w:val="36"/>
                          <w:lang w:val="en-GB"/>
                        </w:rPr>
                      </w:pPr>
                      <w:r w:rsidRPr="00027DD9">
                        <w:rPr>
                          <w:rFonts w:eastAsia="Verdana" w:cs="Verdana"/>
                          <w:b/>
                          <w:bCs/>
                          <w:color w:val="FFFFFF"/>
                          <w:kern w:val="24"/>
                          <w:sz w:val="32"/>
                          <w:szCs w:val="36"/>
                          <w:lang w:val="en-GB"/>
                        </w:rPr>
                        <w:t>MEDIA COVERAGE</w:t>
                      </w:r>
                      <w:r>
                        <w:rPr>
                          <w:rFonts w:eastAsia="Verdana" w:cs="Verdana"/>
                          <w:b/>
                          <w:bCs/>
                          <w:color w:val="FFFFFF"/>
                          <w:kern w:val="24"/>
                          <w:sz w:val="32"/>
                          <w:szCs w:val="36"/>
                          <w:lang w:val="en-GB"/>
                        </w:rPr>
                        <w:t xml:space="preserve"> REPORT</w:t>
                      </w:r>
                    </w:p>
                    <w:p w:rsidR="005314CF" w:rsidRDefault="005314CF" w:rsidP="008C25F7">
                      <w:pPr>
                        <w:spacing w:after="0"/>
                        <w:jc w:val="left"/>
                        <w:rPr>
                          <w:rFonts w:eastAsia="Verdana" w:cs="Verdana"/>
                          <w:b/>
                          <w:bCs/>
                          <w:color w:val="FFFFFF"/>
                          <w:kern w:val="24"/>
                          <w:sz w:val="32"/>
                          <w:szCs w:val="36"/>
                          <w:lang w:val="en-GB"/>
                        </w:rPr>
                      </w:pPr>
                      <w:r w:rsidRPr="008C25F7">
                        <w:rPr>
                          <w:rFonts w:eastAsia="Verdana" w:cs="Verdana"/>
                          <w:b/>
                          <w:bCs/>
                          <w:color w:val="FFFFFF"/>
                          <w:kern w:val="24"/>
                          <w:sz w:val="32"/>
                          <w:szCs w:val="36"/>
                          <w:lang w:val="en-GB"/>
                        </w:rPr>
                        <w:t>With insulation, families can also be actively involved in the fight against climate change</w:t>
                      </w:r>
                    </w:p>
                    <w:p w:rsidR="005314CF" w:rsidRPr="00506313" w:rsidRDefault="005314CF" w:rsidP="006966DF">
                      <w:pPr>
                        <w:spacing w:after="0"/>
                      </w:pPr>
                      <w:r>
                        <w:rPr>
                          <w:rFonts w:eastAsia="Verdana" w:cs="Verdana"/>
                          <w:b/>
                          <w:bCs/>
                          <w:color w:val="FFFFFF"/>
                          <w:kern w:val="24"/>
                          <w:sz w:val="32"/>
                          <w:szCs w:val="36"/>
                        </w:rPr>
                        <w:t>May 2019</w:t>
                      </w:r>
                    </w:p>
                  </w:txbxContent>
                </v:textbox>
              </v:rect>
            </w:pict>
          </mc:Fallback>
        </mc:AlternateContent>
      </w:r>
      <w:r w:rsidR="00DC4ECC">
        <w:rPr>
          <w:noProof/>
          <w:lang w:eastAsia="hu-HU"/>
        </w:rPr>
        <mc:AlternateContent>
          <mc:Choice Requires="wps">
            <w:drawing>
              <wp:anchor distT="4294967294" distB="4294967294" distL="114300" distR="114300" simplePos="0" relativeHeight="251660288" behindDoc="0" locked="0" layoutInCell="1" allowOverlap="1" wp14:anchorId="0FA51792" wp14:editId="4B860013">
                <wp:simplePos x="0" y="0"/>
                <wp:positionH relativeFrom="column">
                  <wp:posOffset>-739140</wp:posOffset>
                </wp:positionH>
                <wp:positionV relativeFrom="paragraph">
                  <wp:posOffset>-4628516</wp:posOffset>
                </wp:positionV>
                <wp:extent cx="683260" cy="0"/>
                <wp:effectExtent l="0" t="0" r="2540" b="0"/>
                <wp:wrapNone/>
                <wp:docPr id="51" name="Egyenes összekötő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83260" cy="0"/>
                        </a:xfrm>
                        <a:prstGeom prst="line">
                          <a:avLst/>
                        </a:prstGeom>
                        <a:noFill/>
                        <a:ln w="9525" cap="flat" cmpd="sng" algn="ctr">
                          <a:solidFill>
                            <a:srgbClr val="FF9900"/>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23F2811E" id="Egyenes összekötő 11"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58.2pt,-364.45pt" to="-4.4pt,-36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" strokecolor="#f90">
                <o:lock v:ext="edit" shapetype="f"/>
              </v:line>
            </w:pict>
          </mc:Fallback>
        </mc:AlternateContent>
      </w:r>
      <w:r w:rsidR="00DC4ECC">
        <w:rPr>
          <w:noProof/>
          <w:lang w:eastAsia="hu-HU"/>
        </w:rPr>
        <mc:AlternateContent>
          <mc:Choice Requires="wps">
            <w:drawing>
              <wp:anchor distT="4294967294" distB="4294967294" distL="114300" distR="114300" simplePos="0" relativeHeight="251663360" behindDoc="0" locked="0" layoutInCell="1" allowOverlap="1" wp14:anchorId="6EBDB00B" wp14:editId="7E177959">
                <wp:simplePos x="0" y="0"/>
                <wp:positionH relativeFrom="column">
                  <wp:posOffset>718820</wp:posOffset>
                </wp:positionH>
                <wp:positionV relativeFrom="paragraph">
                  <wp:posOffset>-4628516</wp:posOffset>
                </wp:positionV>
                <wp:extent cx="7685405" cy="0"/>
                <wp:effectExtent l="0" t="0" r="10795" b="0"/>
                <wp:wrapNone/>
                <wp:docPr id="50" name="Egyenes összekötő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85405" cy="0"/>
                        </a:xfrm>
                        <a:prstGeom prst="line">
                          <a:avLst/>
                        </a:prstGeom>
                        <a:noFill/>
                        <a:ln w="9525" cap="flat" cmpd="sng" algn="ctr">
                          <a:solidFill>
                            <a:srgbClr val="FF9900"/>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20AC6DDA" id="Egyenes összekötő 13" o:spid="_x0000_s1026" style="position:absolute;z-index:2516633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56.6pt,-364.45pt" to="661.75pt,-36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" strokecolor="#f90">
                <o:lock v:ext="edit" shapetype="f"/>
              </v:line>
            </w:pict>
          </mc:Fallback>
        </mc:AlternateContent>
      </w:r>
      <w:r w:rsidR="00DC4ECC">
        <w:rPr>
          <w:rFonts w:cs="Arial"/>
          <w:noProof/>
          <w:lang w:eastAsia="hu-HU"/>
        </w:rPr>
        <mc:AlternateContent>
          <mc:Choice Requires="wps">
            <w:drawing>
              <wp:anchor distT="0" distB="0" distL="114300" distR="114300" simplePos="0" relativeHeight="251668480" behindDoc="0" locked="0" layoutInCell="1" allowOverlap="1" wp14:anchorId="65974623" wp14:editId="776AA1D3">
                <wp:simplePos x="0" y="0"/>
                <wp:positionH relativeFrom="column">
                  <wp:posOffset>605155</wp:posOffset>
                </wp:positionH>
                <wp:positionV relativeFrom="paragraph">
                  <wp:posOffset>-4485005</wp:posOffset>
                </wp:positionV>
                <wp:extent cx="5422900" cy="952500"/>
                <wp:effectExtent l="0" t="0" r="0" b="0"/>
                <wp:wrapNone/>
                <wp:docPr id="48" name="Cím hely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422900" cy="952500"/>
                        </a:xfrm>
                        <a:prstGeom prst="rect">
                          <a:avLst/>
                        </a:prstGeom>
                      </wps:spPr>
                      <wps:txbx>
                        <w:txbxContent>
                          <w:p w:rsidR="005314CF" w:rsidRDefault="005314CF" w:rsidP="006966DF">
                            <w:pPr>
                              <w:pStyle w:val="NormlWeb"/>
                              <w:spacing w:before="0" w:beforeAutospacing="0" w:after="0" w:afterAutospacing="0"/>
                              <w:rPr>
                                <w:rFonts w:ascii="Verdana" w:eastAsia="Verdana" w:hAnsi="Verdana" w:cs="Verdana"/>
                                <w:b/>
                                <w:bCs/>
                                <w:color w:val="FFFFFF"/>
                                <w:kern w:val="24"/>
                                <w:szCs w:val="36"/>
                              </w:rPr>
                            </w:pPr>
                            <w:r>
                              <w:rPr>
                                <w:rFonts w:ascii="Verdana" w:eastAsia="Verdana" w:hAnsi="Verdana" w:cs="Verdana"/>
                                <w:b/>
                                <w:bCs/>
                                <w:color w:val="FFFFFF"/>
                                <w:kern w:val="24"/>
                                <w:szCs w:val="36"/>
                              </w:rPr>
                              <w:t>KNAUF INSULATION</w:t>
                            </w:r>
                          </w:p>
                          <w:p w:rsidR="005314CF" w:rsidRDefault="005314CF" w:rsidP="006966DF">
                            <w:pPr>
                              <w:pStyle w:val="NormlWeb"/>
                              <w:spacing w:before="0" w:beforeAutospacing="0" w:after="0" w:afterAutospacing="0"/>
                              <w:rPr>
                                <w:rFonts w:ascii="Verdana" w:eastAsia="Verdana" w:hAnsi="Verdana" w:cs="Verdana"/>
                                <w:b/>
                                <w:bCs/>
                                <w:color w:val="FFFFFF"/>
                                <w:kern w:val="24"/>
                                <w:szCs w:val="36"/>
                              </w:rPr>
                            </w:pPr>
                          </w:p>
                          <w:p w:rsidR="005314CF" w:rsidRPr="00506313" w:rsidRDefault="005314CF" w:rsidP="006966DF">
                            <w:pPr>
                              <w:pStyle w:val="NormlWeb"/>
                              <w:spacing w:before="0" w:beforeAutospacing="0" w:after="0" w:afterAutospacing="0"/>
                              <w:rPr>
                                <w:sz w:val="14"/>
                              </w:rPr>
                            </w:pPr>
                            <w:r>
                              <w:rPr>
                                <w:rFonts w:ascii="Verdana" w:eastAsia="Verdana" w:hAnsi="Verdana" w:cs="Verdana"/>
                                <w:b/>
                                <w:bCs/>
                                <w:color w:val="FFFFFF"/>
                                <w:kern w:val="24"/>
                                <w:szCs w:val="36"/>
                              </w:rPr>
                              <w:t>HUNGARY</w:t>
                            </w:r>
                          </w:p>
                        </w:txbxContent>
                      </wps:txbx>
                      <wps:bodyPr vert="horz" wrap="square" lIns="91440" tIns="45720" rIns="91440" bIns="45720" rtlCol="0" anchor="ctr">
                        <a:normAutofit/>
                      </wps:bodyPr>
                    </wps:wsp>
                  </a:graphicData>
                </a:graphic>
                <wp14:sizeRelH relativeFrom="margin">
                  <wp14:pctWidth>0</wp14:pctWidth>
                </wp14:sizeRelH>
                <wp14:sizeRelV relativeFrom="page">
                  <wp14:pctHeight>0</wp14:pctHeight>
                </wp14:sizeRelV>
              </wp:anchor>
            </w:drawing>
          </mc:Choice>
          <mc:Fallback>
            <w:pict>
              <v:rect id="_x0000_s1027" style="position:absolute;left:0;text-align:left;margin-left:47.65pt;margin-top:-353.15pt;width:427pt;height: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" filled="f" stroked="f">
                <v:path arrowok="t"/>
                <o:lock v:ext="edit" grouping="t"/>
                <v:textbox>
                  <w:txbxContent>
                    <w:p w:rsidR="005314CF" w:rsidRDefault="005314CF" w:rsidP="006966DF">
                      <w:pPr>
                        <w:pStyle w:val="NormlWeb"/>
                        <w:spacing w:before="0" w:beforeAutospacing="0" w:after="0" w:afterAutospacing="0"/>
                        <w:rPr>
                          <w:rFonts w:ascii="Verdana" w:eastAsia="Verdana" w:hAnsi="Verdana" w:cs="Verdana"/>
                          <w:b/>
                          <w:bCs/>
                          <w:color w:val="FFFFFF"/>
                          <w:kern w:val="24"/>
                          <w:szCs w:val="36"/>
                        </w:rPr>
                      </w:pPr>
                      <w:r>
                        <w:rPr>
                          <w:rFonts w:ascii="Verdana" w:eastAsia="Verdana" w:hAnsi="Verdana" w:cs="Verdana"/>
                          <w:b/>
                          <w:bCs/>
                          <w:color w:val="FFFFFF"/>
                          <w:kern w:val="24"/>
                          <w:szCs w:val="36"/>
                        </w:rPr>
                        <w:t>KNAUF INSULATION</w:t>
                      </w:r>
                    </w:p>
                    <w:p w:rsidR="005314CF" w:rsidRDefault="005314CF" w:rsidP="006966DF">
                      <w:pPr>
                        <w:pStyle w:val="NormlWeb"/>
                        <w:spacing w:before="0" w:beforeAutospacing="0" w:after="0" w:afterAutospacing="0"/>
                        <w:rPr>
                          <w:rFonts w:ascii="Verdana" w:eastAsia="Verdana" w:hAnsi="Verdana" w:cs="Verdana"/>
                          <w:b/>
                          <w:bCs/>
                          <w:color w:val="FFFFFF"/>
                          <w:kern w:val="24"/>
                          <w:szCs w:val="36"/>
                        </w:rPr>
                      </w:pPr>
                    </w:p>
                    <w:p w:rsidR="005314CF" w:rsidRPr="00506313" w:rsidRDefault="005314CF" w:rsidP="006966DF">
                      <w:pPr>
                        <w:pStyle w:val="NormlWeb"/>
                        <w:spacing w:before="0" w:beforeAutospacing="0" w:after="0" w:afterAutospacing="0"/>
                        <w:rPr>
                          <w:sz w:val="14"/>
                        </w:rPr>
                      </w:pPr>
                      <w:r>
                        <w:rPr>
                          <w:rFonts w:ascii="Verdana" w:eastAsia="Verdana" w:hAnsi="Verdana" w:cs="Verdana"/>
                          <w:b/>
                          <w:bCs/>
                          <w:color w:val="FFFFFF"/>
                          <w:kern w:val="24"/>
                          <w:szCs w:val="36"/>
                        </w:rPr>
                        <w:t>HUNGARY</w:t>
                      </w:r>
                    </w:p>
                  </w:txbxContent>
                </v:textbox>
              </v:rect>
            </w:pict>
          </mc:Fallback>
        </mc:AlternateContent>
      </w:r>
    </w:p>
    <w:p w:rsidR="00377BF5" w:rsidRPr="00322DD8" w:rsidRDefault="00C34E05" w:rsidP="00377BF5">
      <w:pPr>
        <w:jc w:val="left"/>
        <w:rPr>
          <w:sz w:val="22"/>
        </w:rPr>
      </w:pPr>
      <w:r>
        <w:rPr>
          <w:noProof/>
          <w:lang w:eastAsia="hu-HU"/>
        </w:rPr>
        <mc:AlternateContent>
          <mc:Choice Requires="wps">
            <w:drawing>
              <wp:anchor distT="0" distB="0" distL="114300" distR="114300" simplePos="0" relativeHeight="251678720" behindDoc="0" locked="0" layoutInCell="1" allowOverlap="1" wp14:anchorId="2B56BBEE" wp14:editId="39745D46">
                <wp:simplePos x="0" y="0"/>
                <wp:positionH relativeFrom="column">
                  <wp:posOffset>782355</wp:posOffset>
                </wp:positionH>
                <wp:positionV relativeFrom="paragraph">
                  <wp:posOffset>3384538</wp:posOffset>
                </wp:positionV>
                <wp:extent cx="5707679" cy="1673860"/>
                <wp:effectExtent l="0" t="0" r="0" b="0"/>
                <wp:wrapNone/>
                <wp:docPr id="4" name="Cím hely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707679" cy="1673860"/>
                        </a:xfrm>
                        <a:prstGeom prst="rect">
                          <a:avLst/>
                        </a:prstGeom>
                      </wps:spPr>
                      <wps:txbx>
                        <w:txbxContent>
                          <w:p w:rsidR="005314CF" w:rsidRDefault="005314CF" w:rsidP="003A07B4">
                            <w:pPr>
                              <w:spacing w:after="0"/>
                              <w:rPr>
                                <w:rFonts w:eastAsia="Verdana" w:cs="Verdana"/>
                                <w:b/>
                                <w:bCs/>
                                <w:color w:val="FFFFFF"/>
                                <w:kern w:val="24"/>
                                <w:sz w:val="32"/>
                                <w:szCs w:val="36"/>
                                <w:lang w:val="en-GB"/>
                              </w:rPr>
                            </w:pPr>
                            <w:r w:rsidRPr="00027DD9">
                              <w:rPr>
                                <w:rFonts w:eastAsia="Verdana" w:cs="Verdana"/>
                                <w:b/>
                                <w:bCs/>
                                <w:color w:val="FFFFFF"/>
                                <w:kern w:val="24"/>
                                <w:sz w:val="32"/>
                                <w:szCs w:val="36"/>
                                <w:lang w:val="en-GB"/>
                              </w:rPr>
                              <w:t>MEDIA COVERAGE</w:t>
                            </w:r>
                            <w:r>
                              <w:rPr>
                                <w:rFonts w:eastAsia="Verdana" w:cs="Verdana"/>
                                <w:b/>
                                <w:bCs/>
                                <w:color w:val="FFFFFF"/>
                                <w:kern w:val="24"/>
                                <w:sz w:val="32"/>
                                <w:szCs w:val="36"/>
                                <w:lang w:val="en-GB"/>
                              </w:rPr>
                              <w:t xml:space="preserve"> REPORT</w:t>
                            </w:r>
                          </w:p>
                          <w:p w:rsidR="005314CF" w:rsidRDefault="005314CF" w:rsidP="003A07B4">
                            <w:pPr>
                              <w:spacing w:after="0"/>
                              <w:rPr>
                                <w:rFonts w:eastAsia="Verdana" w:cs="Verdana"/>
                                <w:b/>
                                <w:bCs/>
                                <w:color w:val="FFFFFF"/>
                                <w:kern w:val="24"/>
                                <w:sz w:val="32"/>
                                <w:szCs w:val="36"/>
                                <w:lang w:val="en-GB"/>
                              </w:rPr>
                            </w:pPr>
                          </w:p>
                          <w:p w:rsidR="005314CF" w:rsidRPr="00027DD9" w:rsidRDefault="005314CF" w:rsidP="003A07B4">
                            <w:pPr>
                              <w:spacing w:after="0"/>
                              <w:rPr>
                                <w:rFonts w:eastAsia="Verdana" w:cs="Verdana"/>
                                <w:b/>
                                <w:bCs/>
                                <w:color w:val="FFFFFF"/>
                                <w:kern w:val="24"/>
                                <w:sz w:val="32"/>
                                <w:szCs w:val="36"/>
                                <w:lang w:val="en-GB"/>
                              </w:rPr>
                            </w:pPr>
                          </w:p>
                          <w:p w:rsidR="005314CF" w:rsidRPr="001C36DE" w:rsidRDefault="005314CF" w:rsidP="001C36DE">
                            <w:pPr>
                              <w:rPr>
                                <w:rFonts w:eastAsia="Verdana" w:cs="Verdana"/>
                                <w:b/>
                                <w:bCs/>
                                <w:color w:val="FFFFFF"/>
                                <w:kern w:val="24"/>
                                <w:sz w:val="24"/>
                                <w:szCs w:val="36"/>
                                <w:lang w:eastAsia="hu-HU"/>
                              </w:rPr>
                            </w:pPr>
                            <w:r w:rsidRPr="001C36DE">
                              <w:rPr>
                                <w:rFonts w:eastAsia="Verdana" w:cs="Verdana"/>
                                <w:b/>
                                <w:bCs/>
                                <w:color w:val="FFFFFF"/>
                                <w:kern w:val="24"/>
                                <w:sz w:val="24"/>
                                <w:szCs w:val="36"/>
                                <w:lang w:eastAsia="hu-HU"/>
                              </w:rPr>
                              <w:t>Domestic family houses in Hungary are renewed very slowly</w:t>
                            </w:r>
                          </w:p>
                          <w:p w:rsidR="005314CF" w:rsidRPr="001C36DE" w:rsidRDefault="005314CF" w:rsidP="001C36DE">
                            <w:pPr>
                              <w:rPr>
                                <w:rFonts w:eastAsia="Verdana" w:cs="Verdana"/>
                                <w:b/>
                                <w:bCs/>
                                <w:color w:val="FFFFFF"/>
                                <w:kern w:val="24"/>
                                <w:sz w:val="24"/>
                                <w:szCs w:val="36"/>
                                <w:lang w:eastAsia="hu-HU"/>
                              </w:rPr>
                            </w:pPr>
                            <w:r w:rsidRPr="001C36DE">
                              <w:rPr>
                                <w:rFonts w:eastAsia="Verdana" w:cs="Verdana"/>
                                <w:b/>
                                <w:bCs/>
                                <w:color w:val="FFFFFF"/>
                                <w:kern w:val="24"/>
                                <w:sz w:val="24"/>
                                <w:szCs w:val="36"/>
                                <w:lang w:eastAsia="hu-HU"/>
                              </w:rPr>
                              <w:t>Rural CSOK may give new impetus to the building energy efficiency</w:t>
                            </w:r>
                          </w:p>
                          <w:p w:rsidR="005314CF" w:rsidRDefault="005314CF" w:rsidP="003A07B4">
                            <w:pPr>
                              <w:spacing w:after="0"/>
                              <w:rPr>
                                <w:rFonts w:eastAsia="Verdana" w:cs="Verdana"/>
                                <w:b/>
                                <w:bCs/>
                                <w:color w:val="FFFFFF"/>
                                <w:kern w:val="24"/>
                                <w:sz w:val="32"/>
                                <w:szCs w:val="36"/>
                                <w:lang w:val="en-GB"/>
                              </w:rPr>
                            </w:pPr>
                          </w:p>
                        </w:txbxContent>
                      </wps:txbx>
                      <wps:bodyPr vert="horz" wrap="square" lIns="91440" tIns="45720" rIns="91440" bIns="45720" rtlCol="0" anchor="ctr">
                        <a:noAutofit/>
                      </wps:bodyPr>
                    </wps:wsp>
                  </a:graphicData>
                </a:graphic>
                <wp14:sizeRelH relativeFrom="margin">
                  <wp14:pctWidth>0</wp14:pctWidth>
                </wp14:sizeRelH>
                <wp14:sizeRelV relativeFrom="page">
                  <wp14:pctHeight>0</wp14:pctHeight>
                </wp14:sizeRelV>
              </wp:anchor>
            </w:drawing>
          </mc:Choice>
          <mc:Fallback>
            <w:pict>
              <v:rect id="_x0000_s1028" style="position:absolute;margin-left:61.6pt;margin-top:266.5pt;width:449.4pt;height:131.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" filled="f" stroked="f">
                <v:path arrowok="t"/>
                <o:lock v:ext="edit" grouping="t"/>
                <v:textbox>
                  <w:txbxContent>
                    <w:p w:rsidR="005314CF" w:rsidRDefault="005314CF" w:rsidP="003A07B4">
                      <w:pPr>
                        <w:spacing w:after="0"/>
                        <w:rPr>
                          <w:rFonts w:eastAsia="Verdana" w:cs="Verdana"/>
                          <w:b/>
                          <w:bCs/>
                          <w:color w:val="FFFFFF"/>
                          <w:kern w:val="24"/>
                          <w:sz w:val="32"/>
                          <w:szCs w:val="36"/>
                          <w:lang w:val="en-GB"/>
                        </w:rPr>
                      </w:pPr>
                      <w:r w:rsidRPr="00027DD9">
                        <w:rPr>
                          <w:rFonts w:eastAsia="Verdana" w:cs="Verdana"/>
                          <w:b/>
                          <w:bCs/>
                          <w:color w:val="FFFFFF"/>
                          <w:kern w:val="24"/>
                          <w:sz w:val="32"/>
                          <w:szCs w:val="36"/>
                          <w:lang w:val="en-GB"/>
                        </w:rPr>
                        <w:t>MEDIA COVERAGE</w:t>
                      </w:r>
                      <w:r>
                        <w:rPr>
                          <w:rFonts w:eastAsia="Verdana" w:cs="Verdana"/>
                          <w:b/>
                          <w:bCs/>
                          <w:color w:val="FFFFFF"/>
                          <w:kern w:val="24"/>
                          <w:sz w:val="32"/>
                          <w:szCs w:val="36"/>
                          <w:lang w:val="en-GB"/>
                        </w:rPr>
                        <w:t xml:space="preserve"> REPORT</w:t>
                      </w:r>
                    </w:p>
                    <w:p w:rsidR="005314CF" w:rsidRDefault="005314CF" w:rsidP="003A07B4">
                      <w:pPr>
                        <w:spacing w:after="0"/>
                        <w:rPr>
                          <w:rFonts w:eastAsia="Verdana" w:cs="Verdana"/>
                          <w:b/>
                          <w:bCs/>
                          <w:color w:val="FFFFFF"/>
                          <w:kern w:val="24"/>
                          <w:sz w:val="32"/>
                          <w:szCs w:val="36"/>
                          <w:lang w:val="en-GB"/>
                        </w:rPr>
                      </w:pPr>
                    </w:p>
                    <w:p w:rsidR="005314CF" w:rsidRPr="00027DD9" w:rsidRDefault="005314CF" w:rsidP="003A07B4">
                      <w:pPr>
                        <w:spacing w:after="0"/>
                        <w:rPr>
                          <w:rFonts w:eastAsia="Verdana" w:cs="Verdana"/>
                          <w:b/>
                          <w:bCs/>
                          <w:color w:val="FFFFFF"/>
                          <w:kern w:val="24"/>
                          <w:sz w:val="32"/>
                          <w:szCs w:val="36"/>
                          <w:lang w:val="en-GB"/>
                        </w:rPr>
                      </w:pPr>
                    </w:p>
                    <w:p w:rsidR="005314CF" w:rsidRPr="001C36DE" w:rsidRDefault="005314CF" w:rsidP="001C36DE">
                      <w:pPr>
                        <w:rPr>
                          <w:rFonts w:eastAsia="Verdana" w:cs="Verdana"/>
                          <w:b/>
                          <w:bCs/>
                          <w:color w:val="FFFFFF"/>
                          <w:kern w:val="24"/>
                          <w:sz w:val="24"/>
                          <w:szCs w:val="36"/>
                          <w:lang w:eastAsia="hu-HU"/>
                        </w:rPr>
                      </w:pPr>
                      <w:r w:rsidRPr="001C36DE">
                        <w:rPr>
                          <w:rFonts w:eastAsia="Verdana" w:cs="Verdana"/>
                          <w:b/>
                          <w:bCs/>
                          <w:color w:val="FFFFFF"/>
                          <w:kern w:val="24"/>
                          <w:sz w:val="24"/>
                          <w:szCs w:val="36"/>
                          <w:lang w:eastAsia="hu-HU"/>
                        </w:rPr>
                        <w:t>Domestic family houses in Hungary are renewed very slowly</w:t>
                      </w:r>
                    </w:p>
                    <w:p w:rsidR="005314CF" w:rsidRPr="001C36DE" w:rsidRDefault="005314CF" w:rsidP="001C36DE">
                      <w:pPr>
                        <w:rPr>
                          <w:rFonts w:eastAsia="Verdana" w:cs="Verdana"/>
                          <w:b/>
                          <w:bCs/>
                          <w:color w:val="FFFFFF"/>
                          <w:kern w:val="24"/>
                          <w:sz w:val="24"/>
                          <w:szCs w:val="36"/>
                          <w:lang w:eastAsia="hu-HU"/>
                        </w:rPr>
                      </w:pPr>
                      <w:r w:rsidRPr="001C36DE">
                        <w:rPr>
                          <w:rFonts w:eastAsia="Verdana" w:cs="Verdana"/>
                          <w:b/>
                          <w:bCs/>
                          <w:color w:val="FFFFFF"/>
                          <w:kern w:val="24"/>
                          <w:sz w:val="24"/>
                          <w:szCs w:val="36"/>
                          <w:lang w:eastAsia="hu-HU"/>
                        </w:rPr>
                        <w:t>Rural CSOK may give new impetus to the building energy efficiency</w:t>
                      </w:r>
                    </w:p>
                    <w:p w:rsidR="005314CF" w:rsidRDefault="005314CF" w:rsidP="003A07B4">
                      <w:pPr>
                        <w:spacing w:after="0"/>
                        <w:rPr>
                          <w:rFonts w:eastAsia="Verdana" w:cs="Verdana"/>
                          <w:b/>
                          <w:bCs/>
                          <w:color w:val="FFFFFF"/>
                          <w:kern w:val="24"/>
                          <w:sz w:val="32"/>
                          <w:szCs w:val="36"/>
                          <w:lang w:val="en-GB"/>
                        </w:rPr>
                      </w:pPr>
                    </w:p>
                  </w:txbxContent>
                </v:textbox>
              </v:rect>
            </w:pict>
          </mc:Fallback>
        </mc:AlternateContent>
      </w:r>
      <w:r w:rsidR="003A07B4">
        <w:rPr>
          <w:noProof/>
          <w:sz w:val="22"/>
          <w:lang w:eastAsia="hu-HU"/>
        </w:rPr>
        <mc:AlternateContent>
          <mc:Choice Requires="wps">
            <w:drawing>
              <wp:anchor distT="0" distB="0" distL="114300" distR="114300" simplePos="0" relativeHeight="251670528" behindDoc="0" locked="0" layoutInCell="1" allowOverlap="1" wp14:anchorId="3D19D785" wp14:editId="236DD512">
                <wp:simplePos x="0" y="0"/>
                <wp:positionH relativeFrom="margin">
                  <wp:posOffset>782793</wp:posOffset>
                </wp:positionH>
                <wp:positionV relativeFrom="paragraph">
                  <wp:posOffset>7492365</wp:posOffset>
                </wp:positionV>
                <wp:extent cx="5422900" cy="952500"/>
                <wp:effectExtent l="0" t="0" r="0" b="0"/>
                <wp:wrapNone/>
                <wp:docPr id="52" name="Cím hely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422900" cy="952500"/>
                        </a:xfrm>
                        <a:prstGeom prst="rect">
                          <a:avLst/>
                        </a:prstGeom>
                      </wps:spPr>
                      <wps:txbx>
                        <w:txbxContent>
                          <w:p w:rsidR="005314CF" w:rsidRPr="00E80E40" w:rsidRDefault="005314CF" w:rsidP="006966DF">
                            <w:pPr>
                              <w:pStyle w:val="NormlWeb"/>
                              <w:spacing w:after="0"/>
                              <w:rPr>
                                <w:rFonts w:ascii="Verdana" w:eastAsia="Verdana" w:hAnsi="Verdana" w:cs="Verdana"/>
                                <w:b/>
                                <w:bCs/>
                                <w:color w:val="FFFFFF"/>
                                <w:kern w:val="24"/>
                                <w:szCs w:val="36"/>
                              </w:rPr>
                            </w:pPr>
                            <w:r>
                              <w:rPr>
                                <w:rFonts w:ascii="Verdana" w:eastAsia="Verdana" w:hAnsi="Verdana" w:cs="Verdana"/>
                                <w:b/>
                                <w:bCs/>
                                <w:color w:val="FFFFFF"/>
                                <w:kern w:val="24"/>
                                <w:szCs w:val="36"/>
                              </w:rPr>
                              <w:t>Prepared by Premier Hungary Communications</w:t>
                            </w:r>
                          </w:p>
                          <w:p w:rsidR="005314CF" w:rsidRPr="009D4005" w:rsidRDefault="005314CF" w:rsidP="006966DF">
                            <w:pPr>
                              <w:pStyle w:val="NormlWeb"/>
                              <w:spacing w:before="0" w:beforeAutospacing="0" w:after="0" w:afterAutospacing="0"/>
                              <w:rPr>
                                <w:rFonts w:ascii="Verdana" w:eastAsia="Verdana" w:hAnsi="Verdana" w:cs="Verdana"/>
                                <w:b/>
                                <w:bCs/>
                                <w:color w:val="FFFFFF"/>
                                <w:kern w:val="24"/>
                                <w:szCs w:val="36"/>
                              </w:rPr>
                            </w:pPr>
                            <w:r>
                              <w:rPr>
                                <w:rFonts w:ascii="Verdana" w:eastAsia="Verdana" w:hAnsi="Verdana" w:cs="Verdana"/>
                                <w:b/>
                                <w:bCs/>
                                <w:color w:val="FFFFFF"/>
                                <w:kern w:val="24"/>
                                <w:szCs w:val="36"/>
                              </w:rPr>
                              <w:t>26.07.2019</w:t>
                            </w:r>
                          </w:p>
                        </w:txbxContent>
                      </wps:txbx>
                      <wps:bodyPr vert="horz" wrap="square" lIns="91440" tIns="45720" rIns="91440" bIns="45720" rtlCol="0" anchor="ctr">
                        <a:normAutofit/>
                      </wps:bodyPr>
                    </wps:wsp>
                  </a:graphicData>
                </a:graphic>
                <wp14:sizeRelH relativeFrom="margin">
                  <wp14:pctWidth>0</wp14:pctWidth>
                </wp14:sizeRelH>
                <wp14:sizeRelV relativeFrom="page">
                  <wp14:pctHeight>0</wp14:pctHeight>
                </wp14:sizeRelV>
              </wp:anchor>
            </w:drawing>
          </mc:Choice>
          <mc:Fallback>
            <w:pict>
              <v:rect id="_x0000_s1029" style="position:absolute;margin-left:61.65pt;margin-top:589.95pt;width:427pt;height:7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" filled="f" stroked="f">
                <v:path arrowok="t"/>
                <o:lock v:ext="edit" grouping="t"/>
                <v:textbox>
                  <w:txbxContent>
                    <w:p w:rsidR="005314CF" w:rsidRPr="00E80E40" w:rsidRDefault="005314CF" w:rsidP="006966DF">
                      <w:pPr>
                        <w:pStyle w:val="NormlWeb"/>
                        <w:spacing w:after="0"/>
                        <w:rPr>
                          <w:rFonts w:ascii="Verdana" w:eastAsia="Verdana" w:hAnsi="Verdana" w:cs="Verdana"/>
                          <w:b/>
                          <w:bCs/>
                          <w:color w:val="FFFFFF"/>
                          <w:kern w:val="24"/>
                          <w:szCs w:val="36"/>
                        </w:rPr>
                      </w:pPr>
                      <w:r>
                        <w:rPr>
                          <w:rFonts w:ascii="Verdana" w:eastAsia="Verdana" w:hAnsi="Verdana" w:cs="Verdana"/>
                          <w:b/>
                          <w:bCs/>
                          <w:color w:val="FFFFFF"/>
                          <w:kern w:val="24"/>
                          <w:szCs w:val="36"/>
                        </w:rPr>
                        <w:t>Prepared by Premier Hungary Communications</w:t>
                      </w:r>
                    </w:p>
                    <w:p w:rsidR="005314CF" w:rsidRPr="009D4005" w:rsidRDefault="005314CF" w:rsidP="006966DF">
                      <w:pPr>
                        <w:pStyle w:val="NormlWeb"/>
                        <w:spacing w:before="0" w:beforeAutospacing="0" w:after="0" w:afterAutospacing="0"/>
                        <w:rPr>
                          <w:rFonts w:ascii="Verdana" w:eastAsia="Verdana" w:hAnsi="Verdana" w:cs="Verdana"/>
                          <w:b/>
                          <w:bCs/>
                          <w:color w:val="FFFFFF"/>
                          <w:kern w:val="24"/>
                          <w:szCs w:val="36"/>
                        </w:rPr>
                      </w:pPr>
                      <w:r>
                        <w:rPr>
                          <w:rFonts w:ascii="Verdana" w:eastAsia="Verdana" w:hAnsi="Verdana" w:cs="Verdana"/>
                          <w:b/>
                          <w:bCs/>
                          <w:color w:val="FFFFFF"/>
                          <w:kern w:val="24"/>
                          <w:szCs w:val="36"/>
                        </w:rPr>
                        <w:t>26.07.2019</w:t>
                      </w:r>
                    </w:p>
                  </w:txbxContent>
                </v:textbox>
                <w10:wrap anchorx="margin"/>
              </v:rect>
            </w:pict>
          </mc:Fallback>
        </mc:AlternateContent>
      </w:r>
      <w:r w:rsidR="003A07B4" w:rsidRPr="003A07B4">
        <w:rPr>
          <w:noProof/>
          <w:sz w:val="22"/>
          <w:lang w:eastAsia="hu-HU"/>
        </w:rPr>
        <mc:AlternateContent>
          <mc:Choice Requires="wps">
            <w:drawing>
              <wp:anchor distT="4294967294" distB="4294967294" distL="114300" distR="114300" simplePos="0" relativeHeight="251674624" behindDoc="0" locked="0" layoutInCell="1" allowOverlap="1" wp14:anchorId="241972B9" wp14:editId="7F52DDA6">
                <wp:simplePos x="0" y="0"/>
                <wp:positionH relativeFrom="column">
                  <wp:posOffset>-586740</wp:posOffset>
                </wp:positionH>
                <wp:positionV relativeFrom="paragraph">
                  <wp:posOffset>4132580</wp:posOffset>
                </wp:positionV>
                <wp:extent cx="683260" cy="0"/>
                <wp:effectExtent l="0" t="0" r="21590" b="19050"/>
                <wp:wrapNone/>
                <wp:docPr id="3" name="Egyenes összekötő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83260" cy="0"/>
                        </a:xfrm>
                        <a:prstGeom prst="line">
                          <a:avLst/>
                        </a:prstGeom>
                        <a:noFill/>
                        <a:ln w="9525" cap="flat" cmpd="sng" algn="ctr">
                          <a:solidFill>
                            <a:srgbClr val="FF9900"/>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5204BF48" id="Egyenes összekötő 11" o:spid="_x0000_s1026" style="position:absolute;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46.2pt,325.4pt" to="7.6pt,3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" strokecolor="#f90">
                <o:lock v:ext="edit" shapetype="f"/>
              </v:line>
            </w:pict>
          </mc:Fallback>
        </mc:AlternateContent>
      </w:r>
      <w:r w:rsidR="003A07B4" w:rsidRPr="003A07B4">
        <w:rPr>
          <w:noProof/>
          <w:sz w:val="22"/>
          <w:lang w:eastAsia="hu-HU"/>
        </w:rPr>
        <w:drawing>
          <wp:anchor distT="0" distB="0" distL="114300" distR="114300" simplePos="0" relativeHeight="251675648" behindDoc="0" locked="0" layoutInCell="1" allowOverlap="1" wp14:anchorId="290E1D38" wp14:editId="1D83C72F">
            <wp:simplePos x="0" y="0"/>
            <wp:positionH relativeFrom="column">
              <wp:posOffset>233045</wp:posOffset>
            </wp:positionH>
            <wp:positionV relativeFrom="paragraph">
              <wp:posOffset>3575050</wp:posOffset>
            </wp:positionV>
            <wp:extent cx="459740" cy="935990"/>
            <wp:effectExtent l="0" t="0" r="0" b="0"/>
            <wp:wrapSquare wrapText="bothSides"/>
            <wp:docPr id="22" name="Picture 2" descr="C:\Users\Zoli\Documents\02_Premier\Premier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oli\Documents\02_Premier\Premier_logo.pn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459740" cy="935990"/>
                    </a:xfrm>
                    <a:prstGeom prst="rect">
                      <a:avLst/>
                    </a:prstGeom>
                    <a:noFill/>
                    <a:ln>
                      <a:noFill/>
                    </a:ln>
                  </pic:spPr>
                </pic:pic>
              </a:graphicData>
            </a:graphic>
          </wp:anchor>
        </w:drawing>
      </w:r>
      <w:r w:rsidR="003A07B4" w:rsidRPr="003A07B4">
        <w:rPr>
          <w:noProof/>
          <w:sz w:val="22"/>
          <w:lang w:eastAsia="hu-HU"/>
        </w:rPr>
        <mc:AlternateContent>
          <mc:Choice Requires="wps">
            <w:drawing>
              <wp:anchor distT="4294967294" distB="4294967294" distL="114300" distR="114300" simplePos="0" relativeHeight="251676672" behindDoc="0" locked="0" layoutInCell="1" allowOverlap="1" wp14:anchorId="637D27BF" wp14:editId="536AA3C6">
                <wp:simplePos x="0" y="0"/>
                <wp:positionH relativeFrom="column">
                  <wp:posOffset>871220</wp:posOffset>
                </wp:positionH>
                <wp:positionV relativeFrom="paragraph">
                  <wp:posOffset>4132580</wp:posOffset>
                </wp:positionV>
                <wp:extent cx="7685405" cy="0"/>
                <wp:effectExtent l="0" t="0" r="10795" b="19050"/>
                <wp:wrapNone/>
                <wp:docPr id="6" name="Egyenes összekötő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85405" cy="0"/>
                        </a:xfrm>
                        <a:prstGeom prst="line">
                          <a:avLst/>
                        </a:prstGeom>
                        <a:noFill/>
                        <a:ln w="9525" cap="flat" cmpd="sng" algn="ctr">
                          <a:solidFill>
                            <a:srgbClr val="FF9900"/>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629B3441" id="Egyenes összekötő 13" o:spid="_x0000_s1026" style="position:absolute;z-index:2516766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8.6pt,325.4pt" to="673.75pt,3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" strokecolor="#f90">
                <o:lock v:ext="edit" shapetype="f"/>
              </v:line>
            </w:pict>
          </mc:Fallback>
        </mc:AlternateContent>
      </w:r>
      <w:r w:rsidR="00006AA2">
        <w:rPr>
          <w:sz w:val="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377BF5" w:rsidRPr="005923FA" w:rsidTr="00C34E05">
        <w:trPr>
          <w:trHeight w:val="353"/>
        </w:trPr>
        <w:tc>
          <w:tcPr>
            <w:tcW w:w="1950" w:type="dxa"/>
          </w:tcPr>
          <w:p w:rsidR="00377BF5" w:rsidRPr="005923FA" w:rsidRDefault="00377BF5" w:rsidP="00C34E05">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377BF5" w:rsidRPr="005923FA" w:rsidRDefault="003B0BF3" w:rsidP="00C34E05">
            <w:pPr>
              <w:rPr>
                <w:rFonts w:cs="Arial"/>
                <w:sz w:val="22"/>
              </w:rPr>
            </w:pPr>
            <w:r>
              <w:rPr>
                <w:rFonts w:cs="Arial"/>
                <w:sz w:val="22"/>
              </w:rPr>
              <w:t>v</w:t>
            </w:r>
            <w:r w:rsidR="00054254">
              <w:rPr>
                <w:rFonts w:cs="Arial"/>
                <w:sz w:val="22"/>
              </w:rPr>
              <w:t>g.hu</w:t>
            </w:r>
          </w:p>
        </w:tc>
        <w:tc>
          <w:tcPr>
            <w:tcW w:w="4950" w:type="dxa"/>
            <w:gridSpan w:val="2"/>
            <w:shd w:val="clear" w:color="auto" w:fill="0C0C0C"/>
            <w:vAlign w:val="center"/>
          </w:tcPr>
          <w:p w:rsidR="00377BF5" w:rsidRPr="005923FA" w:rsidRDefault="00377BF5" w:rsidP="00C34E05">
            <w:pPr>
              <w:spacing w:after="120" w:line="240" w:lineRule="auto"/>
              <w:jc w:val="center"/>
              <w:rPr>
                <w:rFonts w:cs="Arial"/>
                <w:b/>
                <w:sz w:val="22"/>
                <w:lang w:val="en-GB"/>
              </w:rPr>
            </w:pPr>
            <w:r w:rsidRPr="005923FA">
              <w:rPr>
                <w:rFonts w:cs="Arial"/>
                <w:b/>
                <w:sz w:val="22"/>
                <w:lang w:val="en-GB"/>
              </w:rPr>
              <w:t>MEDIA SPECIFICS</w:t>
            </w:r>
          </w:p>
        </w:tc>
      </w:tr>
      <w:tr w:rsidR="00377BF5" w:rsidRPr="005923FA" w:rsidTr="00C34E05">
        <w:trPr>
          <w:trHeight w:val="351"/>
        </w:trPr>
        <w:tc>
          <w:tcPr>
            <w:tcW w:w="1950" w:type="dxa"/>
          </w:tcPr>
          <w:p w:rsidR="00377BF5" w:rsidRPr="005923FA" w:rsidRDefault="00377BF5" w:rsidP="00C34E05">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377BF5" w:rsidRPr="005923FA" w:rsidRDefault="00054254" w:rsidP="00377BF5">
            <w:pPr>
              <w:spacing w:after="120" w:line="240" w:lineRule="auto"/>
              <w:rPr>
                <w:rFonts w:cs="Arial"/>
                <w:sz w:val="22"/>
                <w:lang w:val="en-GB"/>
              </w:rPr>
            </w:pPr>
            <w:r>
              <w:rPr>
                <w:rFonts w:cs="Arial"/>
                <w:sz w:val="22"/>
                <w:lang w:val="en-GB"/>
              </w:rPr>
              <w:t>02/07/2019</w:t>
            </w:r>
          </w:p>
        </w:tc>
        <w:tc>
          <w:tcPr>
            <w:tcW w:w="2178" w:type="dxa"/>
            <w:vAlign w:val="center"/>
          </w:tcPr>
          <w:p w:rsidR="00377BF5" w:rsidRPr="005923FA" w:rsidRDefault="00377BF5" w:rsidP="00C34E05">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377BF5" w:rsidRPr="005923FA" w:rsidRDefault="00054254" w:rsidP="00C34E05">
            <w:pPr>
              <w:spacing w:after="120" w:line="240" w:lineRule="auto"/>
              <w:rPr>
                <w:rFonts w:cs="Arial"/>
                <w:sz w:val="22"/>
                <w:lang w:val="en-GB"/>
              </w:rPr>
            </w:pPr>
            <w:r>
              <w:rPr>
                <w:rFonts w:cs="Arial"/>
                <w:sz w:val="22"/>
                <w:lang w:val="en-GB"/>
              </w:rPr>
              <w:t>Online</w:t>
            </w:r>
          </w:p>
        </w:tc>
      </w:tr>
      <w:tr w:rsidR="00377BF5" w:rsidRPr="005923FA" w:rsidTr="00C34E05">
        <w:trPr>
          <w:trHeight w:val="173"/>
        </w:trPr>
        <w:tc>
          <w:tcPr>
            <w:tcW w:w="1950" w:type="dxa"/>
          </w:tcPr>
          <w:p w:rsidR="00377BF5" w:rsidRPr="005923FA" w:rsidRDefault="00377BF5" w:rsidP="00C34E05">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377BF5" w:rsidRPr="005923FA" w:rsidRDefault="00377BF5" w:rsidP="00C34E05">
            <w:pPr>
              <w:spacing w:after="120" w:line="240" w:lineRule="auto"/>
              <w:rPr>
                <w:rFonts w:cs="Arial"/>
                <w:sz w:val="22"/>
                <w:lang w:val="en-GB"/>
              </w:rPr>
            </w:pPr>
            <w:r w:rsidRPr="005923FA">
              <w:rPr>
                <w:rFonts w:cs="Arial"/>
                <w:sz w:val="22"/>
                <w:lang w:val="en-GB"/>
              </w:rPr>
              <w:t>-</w:t>
            </w:r>
          </w:p>
        </w:tc>
        <w:tc>
          <w:tcPr>
            <w:tcW w:w="2178" w:type="dxa"/>
            <w:vAlign w:val="center"/>
          </w:tcPr>
          <w:p w:rsidR="00377BF5" w:rsidRPr="005923FA" w:rsidRDefault="00377BF5" w:rsidP="00C34E05">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377BF5" w:rsidRPr="0073324C" w:rsidRDefault="00054254" w:rsidP="00054254">
            <w:pPr>
              <w:spacing w:after="0" w:line="240" w:lineRule="auto"/>
              <w:rPr>
                <w:rFonts w:cs="Calibri"/>
                <w:bCs/>
                <w:color w:val="FF0000"/>
                <w:sz w:val="22"/>
              </w:rPr>
            </w:pPr>
            <w:r w:rsidRPr="00054254">
              <w:rPr>
                <w:rFonts w:cs="Arial"/>
                <w:sz w:val="22"/>
                <w:lang w:val="en-GB"/>
              </w:rPr>
              <w:t>31 507</w:t>
            </w:r>
          </w:p>
        </w:tc>
      </w:tr>
      <w:tr w:rsidR="00377BF5" w:rsidRPr="005923FA" w:rsidTr="00C34E05">
        <w:trPr>
          <w:trHeight w:val="296"/>
        </w:trPr>
        <w:tc>
          <w:tcPr>
            <w:tcW w:w="1950" w:type="dxa"/>
          </w:tcPr>
          <w:p w:rsidR="00377BF5" w:rsidRPr="005923FA" w:rsidRDefault="00377BF5" w:rsidP="00C34E05">
            <w:pPr>
              <w:spacing w:after="0" w:line="240" w:lineRule="auto"/>
              <w:rPr>
                <w:rFonts w:cs="Arial"/>
                <w:b/>
                <w:caps/>
                <w:sz w:val="22"/>
                <w:lang w:val="en-GB"/>
              </w:rPr>
            </w:pPr>
            <w:r w:rsidRPr="005923FA">
              <w:rPr>
                <w:rFonts w:cs="Arial"/>
                <w:b/>
                <w:caps/>
                <w:sz w:val="22"/>
                <w:lang w:val="en-GB"/>
              </w:rPr>
              <w:t>Ad value (HUF)</w:t>
            </w:r>
          </w:p>
        </w:tc>
        <w:tc>
          <w:tcPr>
            <w:tcW w:w="3900" w:type="dxa"/>
          </w:tcPr>
          <w:p w:rsidR="00377BF5" w:rsidRPr="005923FA" w:rsidRDefault="00054254" w:rsidP="00C34E05">
            <w:pPr>
              <w:spacing w:after="0" w:line="240" w:lineRule="auto"/>
              <w:rPr>
                <w:rFonts w:cs="Arial"/>
                <w:sz w:val="22"/>
                <w:lang w:val="en-GB"/>
              </w:rPr>
            </w:pPr>
            <w:r>
              <w:rPr>
                <w:rFonts w:cs="Arial"/>
                <w:sz w:val="22"/>
                <w:lang w:val="en-GB"/>
              </w:rPr>
              <w:t>72 000</w:t>
            </w:r>
          </w:p>
        </w:tc>
        <w:tc>
          <w:tcPr>
            <w:tcW w:w="2178" w:type="dxa"/>
            <w:vAlign w:val="center"/>
          </w:tcPr>
          <w:p w:rsidR="00377BF5" w:rsidRPr="005923FA" w:rsidRDefault="00377BF5" w:rsidP="00C34E05">
            <w:pPr>
              <w:spacing w:after="0" w:line="240" w:lineRule="auto"/>
              <w:rPr>
                <w:rFonts w:cs="Arial"/>
                <w:b/>
                <w:sz w:val="22"/>
                <w:lang w:val="en-GB"/>
              </w:rPr>
            </w:pPr>
            <w:r w:rsidRPr="005923FA">
              <w:rPr>
                <w:rFonts w:cs="Arial"/>
                <w:b/>
                <w:sz w:val="22"/>
                <w:lang w:val="en-GB"/>
              </w:rPr>
              <w:t>FREQUENCY:</w:t>
            </w:r>
          </w:p>
        </w:tc>
        <w:tc>
          <w:tcPr>
            <w:tcW w:w="2772" w:type="dxa"/>
            <w:vAlign w:val="center"/>
          </w:tcPr>
          <w:p w:rsidR="00377BF5" w:rsidRPr="005923FA" w:rsidRDefault="00B02B8A" w:rsidP="00C34E05">
            <w:pPr>
              <w:spacing w:after="0" w:line="240" w:lineRule="auto"/>
              <w:rPr>
                <w:rFonts w:cs="Arial"/>
                <w:sz w:val="22"/>
                <w:lang w:val="en-GB"/>
              </w:rPr>
            </w:pPr>
            <w:r>
              <w:rPr>
                <w:rFonts w:cs="Arial"/>
                <w:sz w:val="22"/>
                <w:lang w:val="en-GB"/>
              </w:rPr>
              <w:t>-</w:t>
            </w:r>
          </w:p>
        </w:tc>
      </w:tr>
      <w:tr w:rsidR="00377BF5" w:rsidRPr="005923FA" w:rsidTr="00C34E05">
        <w:trPr>
          <w:trHeight w:val="243"/>
        </w:trPr>
        <w:tc>
          <w:tcPr>
            <w:tcW w:w="1950" w:type="dxa"/>
          </w:tcPr>
          <w:p w:rsidR="00377BF5" w:rsidRPr="005923FA" w:rsidRDefault="00377BF5" w:rsidP="00C34E05">
            <w:pPr>
              <w:spacing w:after="0" w:line="240" w:lineRule="auto"/>
              <w:rPr>
                <w:rFonts w:cs="Arial"/>
                <w:b/>
                <w:sz w:val="22"/>
                <w:lang w:val="en-GB"/>
              </w:rPr>
            </w:pPr>
          </w:p>
        </w:tc>
        <w:tc>
          <w:tcPr>
            <w:tcW w:w="8850" w:type="dxa"/>
            <w:gridSpan w:val="3"/>
            <w:vAlign w:val="center"/>
          </w:tcPr>
          <w:p w:rsidR="00377BF5" w:rsidRPr="005923FA" w:rsidRDefault="00377BF5" w:rsidP="00C34E05">
            <w:pPr>
              <w:spacing w:after="0" w:line="240" w:lineRule="auto"/>
              <w:rPr>
                <w:rFonts w:cs="Arial"/>
                <w:b/>
                <w:sz w:val="22"/>
                <w:lang w:val="en-GB"/>
              </w:rPr>
            </w:pPr>
          </w:p>
        </w:tc>
      </w:tr>
      <w:tr w:rsidR="00377BF5" w:rsidRPr="005923FA" w:rsidTr="00C34E05">
        <w:trPr>
          <w:trHeight w:val="358"/>
        </w:trPr>
        <w:tc>
          <w:tcPr>
            <w:tcW w:w="1950" w:type="dxa"/>
          </w:tcPr>
          <w:p w:rsidR="00377BF5" w:rsidRPr="005923FA" w:rsidRDefault="00377BF5" w:rsidP="00C34E05">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377BF5" w:rsidRPr="00417E40" w:rsidRDefault="00C37982" w:rsidP="00C37982">
            <w:pPr>
              <w:rPr>
                <w:b/>
                <w:bCs/>
                <w:color w:val="254061"/>
                <w:szCs w:val="20"/>
                <w:lang w:val="en-GB"/>
              </w:rPr>
            </w:pPr>
            <w:r w:rsidRPr="00417E40">
              <w:rPr>
                <w:rFonts w:cs="Arial"/>
                <w:b/>
                <w:szCs w:val="20"/>
                <w:lang w:val="en-GB"/>
              </w:rPr>
              <w:t>Domestic family houses in Hungary are renewed very slowly</w:t>
            </w:r>
          </w:p>
        </w:tc>
      </w:tr>
      <w:tr w:rsidR="00377BF5" w:rsidRPr="005923FA" w:rsidTr="00C34E05">
        <w:trPr>
          <w:trHeight w:val="358"/>
        </w:trPr>
        <w:tc>
          <w:tcPr>
            <w:tcW w:w="1950" w:type="dxa"/>
          </w:tcPr>
          <w:p w:rsidR="00377BF5" w:rsidRPr="005923FA" w:rsidRDefault="00377BF5" w:rsidP="00C34E05">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377BF5" w:rsidRPr="00C37982" w:rsidRDefault="00C37982" w:rsidP="00C37982">
            <w:pPr>
              <w:rPr>
                <w:b/>
                <w:bCs/>
                <w:color w:val="254061"/>
                <w:lang w:val="en-GB"/>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r>
              <w:rPr>
                <w:b/>
                <w:bCs/>
                <w:color w:val="254061"/>
                <w:lang w:val="en-GB"/>
              </w:rPr>
              <w:t>.</w:t>
            </w:r>
          </w:p>
        </w:tc>
      </w:tr>
    </w:tbl>
    <w:p w:rsidR="00054254" w:rsidRDefault="005314CF" w:rsidP="009518AE">
      <w:pPr>
        <w:jc w:val="center"/>
      </w:pPr>
      <w:hyperlink r:id="rId11" w:history="1">
        <w:r w:rsidR="00054254">
          <w:rPr>
            <w:rStyle w:val="Hiperhivatkozs"/>
          </w:rPr>
          <w:t>https://www.vg.hu/vallalatok/ingatlan/furcsasagok-az-ingatlanpiacon-1604612/</w:t>
        </w:r>
      </w:hyperlink>
    </w:p>
    <w:p w:rsidR="00F71603" w:rsidRDefault="00F71603" w:rsidP="009518AE">
      <w:pPr>
        <w:jc w:val="center"/>
      </w:pPr>
      <w:r>
        <w:rPr>
          <w:noProof/>
          <w:lang w:eastAsia="hu-HU"/>
        </w:rPr>
        <w:drawing>
          <wp:inline distT="0" distB="0" distL="0" distR="0" wp14:anchorId="124D2554" wp14:editId="4194DD55">
            <wp:extent cx="5760720" cy="2484716"/>
            <wp:effectExtent l="0" t="0" r="0" b="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60720" cy="2484716"/>
                    </a:xfrm>
                    <a:prstGeom prst="rect">
                      <a:avLst/>
                    </a:prstGeom>
                  </pic:spPr>
                </pic:pic>
              </a:graphicData>
            </a:graphic>
          </wp:inline>
        </w:drawing>
      </w:r>
    </w:p>
    <w:p w:rsidR="00F71603" w:rsidRDefault="00F71603">
      <w:pPr>
        <w:jc w:val="left"/>
      </w:pPr>
      <w:r>
        <w:br w:type="page"/>
      </w:r>
    </w:p>
    <w:p w:rsidR="00054254" w:rsidRPr="00054254" w:rsidRDefault="00054254" w:rsidP="00804BA2">
      <w:pPr>
        <w:jc w:val="left"/>
        <w:rPr>
          <w:rFonts w:cs="Arial"/>
          <w:bCs/>
          <w:sz w:val="22"/>
        </w:rPr>
      </w:pPr>
      <w:r w:rsidRPr="00054254">
        <w:rPr>
          <w:rFonts w:cs="Arial"/>
          <w:bCs/>
          <w:sz w:val="22"/>
        </w:rPr>
        <w:lastRenderedPageBreak/>
        <w:t>Tetszhalott állapotba merevedett a bel-budai ingatlanpiac az év második negyedévében. Úgy tűnik, hogy a csok-változások miatt mindenki a júliusra várt, áll a Balla Ingatlan közleményében.</w:t>
      </w:r>
    </w:p>
    <w:p w:rsidR="00054254" w:rsidRPr="00054254" w:rsidRDefault="00054254" w:rsidP="00804BA2">
      <w:pPr>
        <w:jc w:val="left"/>
        <w:rPr>
          <w:rFonts w:cs="Arial"/>
          <w:bCs/>
          <w:sz w:val="22"/>
        </w:rPr>
      </w:pPr>
      <w:r w:rsidRPr="00054254">
        <w:rPr>
          <w:rFonts w:cs="Arial"/>
          <w:bCs/>
          <w:sz w:val="22"/>
        </w:rPr>
        <w:t>Tetszhalott állapotba merevedett a bel-budai ingatlanpiac az év második negyedévében. Úgy tűnik, hogy a csok-változások miatt mindenki a júliusra várt.</w:t>
      </w:r>
    </w:p>
    <w:p w:rsidR="00054254" w:rsidRPr="00054254" w:rsidRDefault="00054254" w:rsidP="00804BA2">
      <w:pPr>
        <w:jc w:val="left"/>
        <w:rPr>
          <w:rFonts w:cs="Arial"/>
          <w:bCs/>
          <w:sz w:val="22"/>
        </w:rPr>
      </w:pPr>
      <w:r w:rsidRPr="00054254">
        <w:rPr>
          <w:rFonts w:cs="Arial"/>
          <w:bCs/>
          <w:sz w:val="22"/>
        </w:rPr>
        <w:t>Míg az idei év elejére még az volt jellemző, hogy a korábbiakhoz hasonlóan alakult az ingatlanpiaci forgalom, és kisebb áremelkedést lehetett tapasztalni, a második negyedévben ezt mintha elvágták volna – derült ki Nagy Andrea, a Balla Ingatlan I., II. és XII. kerületi irodájának szakmai vezetőjének szavaiból.</w:t>
      </w:r>
    </w:p>
    <w:p w:rsidR="00054254" w:rsidRPr="00054254" w:rsidRDefault="00054254" w:rsidP="00804BA2">
      <w:pPr>
        <w:jc w:val="left"/>
        <w:rPr>
          <w:rFonts w:cs="Arial"/>
          <w:bCs/>
          <w:sz w:val="22"/>
        </w:rPr>
      </w:pPr>
      <w:r w:rsidRPr="00054254">
        <w:rPr>
          <w:rFonts w:cs="Arial"/>
          <w:bCs/>
          <w:sz w:val="22"/>
        </w:rPr>
        <w:t>Nincs kereslet, mindenki kivár – fogalmazott a szakértő.</w:t>
      </w:r>
    </w:p>
    <w:p w:rsidR="00054254" w:rsidRPr="00054254" w:rsidRDefault="00054254" w:rsidP="00804BA2">
      <w:pPr>
        <w:jc w:val="left"/>
        <w:rPr>
          <w:rFonts w:cs="Arial"/>
          <w:bCs/>
          <w:sz w:val="22"/>
        </w:rPr>
      </w:pPr>
      <w:r w:rsidRPr="00054254">
        <w:rPr>
          <w:rFonts w:cs="Arial"/>
          <w:bCs/>
          <w:sz w:val="22"/>
        </w:rPr>
        <w:t>Konkrét példaként megemlített egy 25,5 millió forintért kínált, kétszobás panellakást, mely keresett méretnek és típusnak számít, és az ára sem magas, mégsem találnak rá most vevőt.</w:t>
      </w:r>
    </w:p>
    <w:p w:rsidR="00054254" w:rsidRPr="00054254" w:rsidRDefault="00054254" w:rsidP="00804BA2">
      <w:pPr>
        <w:jc w:val="left"/>
        <w:rPr>
          <w:rFonts w:cs="Arial"/>
          <w:bCs/>
          <w:sz w:val="22"/>
        </w:rPr>
      </w:pPr>
      <w:r w:rsidRPr="00054254">
        <w:rPr>
          <w:rFonts w:cs="Arial"/>
          <w:bCs/>
          <w:sz w:val="22"/>
        </w:rPr>
        <w:t>Mindez persze az értékesítési időkben is jelentkezik, melyek folyamatosan hosszabbodnak. „Egészen furcsa most, mit csinál a piac” – jegyezte meg.</w:t>
      </w:r>
    </w:p>
    <w:p w:rsidR="00054254" w:rsidRPr="00054254" w:rsidRDefault="00054254" w:rsidP="00804BA2">
      <w:pPr>
        <w:jc w:val="left"/>
        <w:rPr>
          <w:rFonts w:cs="Arial"/>
          <w:bCs/>
          <w:sz w:val="22"/>
        </w:rPr>
      </w:pPr>
      <w:r w:rsidRPr="00054254">
        <w:rPr>
          <w:rFonts w:cs="Arial"/>
          <w:bCs/>
          <w:sz w:val="22"/>
        </w:rPr>
        <w:t xml:space="preserve">Természetesen a tulajdonosok továbbra is emelni szeretnék az eladási árakat, és azt gondolják, hogy a jövőben a változó csok hatására ezt meg is tehetik: „mindenki egy hatalmas áremelkedésre vár. Pedig az ingatlanpiac nagy része már most is túlárazott, és nem valószínű, hogy a csok hatására ez hirtelen megszűnne.” </w:t>
      </w:r>
    </w:p>
    <w:p w:rsidR="00054254" w:rsidRPr="00054254" w:rsidRDefault="00054254" w:rsidP="00804BA2">
      <w:pPr>
        <w:jc w:val="left"/>
        <w:rPr>
          <w:rFonts w:cs="Arial"/>
          <w:bCs/>
          <w:sz w:val="22"/>
        </w:rPr>
      </w:pPr>
      <w:r w:rsidRPr="00054254">
        <w:rPr>
          <w:rFonts w:cs="Arial"/>
          <w:bCs/>
          <w:sz w:val="22"/>
        </w:rPr>
        <w:t>Ezzel szemben a kereslet szinte teljesen eltűnt az elmúlt hónapokban, így az ingatlanpiac megállt, a vevők kivártak, és a legjobb esetben is csak nézelődtek, de még érdeklődőből sem volt túl sok.</w:t>
      </w:r>
    </w:p>
    <w:p w:rsidR="00054254" w:rsidRPr="00054254" w:rsidRDefault="00054254" w:rsidP="00804BA2">
      <w:pPr>
        <w:jc w:val="left"/>
        <w:rPr>
          <w:rFonts w:cs="Arial"/>
          <w:bCs/>
          <w:sz w:val="22"/>
        </w:rPr>
      </w:pPr>
      <w:r w:rsidRPr="00054254">
        <w:rPr>
          <w:rFonts w:cs="Arial"/>
          <w:bCs/>
          <w:sz w:val="22"/>
        </w:rPr>
        <w:t xml:space="preserve">Mindenki a Közlönyben megjelenő végleges szövegre várt, hiszen pontosan senki nem tudta, hogy a változó szabályok kiket fognak érinteni és kiket nem, így </w:t>
      </w:r>
      <w:proofErr w:type="gramStart"/>
      <w:r w:rsidRPr="00054254">
        <w:rPr>
          <w:rFonts w:cs="Arial"/>
          <w:bCs/>
          <w:sz w:val="22"/>
        </w:rPr>
        <w:t>senki</w:t>
      </w:r>
      <w:proofErr w:type="gramEnd"/>
      <w:r w:rsidRPr="00054254">
        <w:rPr>
          <w:rFonts w:cs="Arial"/>
          <w:bCs/>
          <w:sz w:val="22"/>
        </w:rPr>
        <w:t xml:space="preserve"> nem mert lépni – tette hozzá Nagy Andrea.</w:t>
      </w:r>
    </w:p>
    <w:p w:rsidR="00054254" w:rsidRPr="00054254" w:rsidRDefault="00054254" w:rsidP="00804BA2">
      <w:pPr>
        <w:jc w:val="left"/>
        <w:rPr>
          <w:rFonts w:cs="Arial"/>
          <w:bCs/>
          <w:sz w:val="22"/>
        </w:rPr>
      </w:pPr>
      <w:r w:rsidRPr="00054254">
        <w:rPr>
          <w:rFonts w:cs="Arial"/>
          <w:bCs/>
          <w:sz w:val="22"/>
        </w:rPr>
        <w:t>Az általa említett érdeklődők egyébként rendkívül széles skálán keresgéltek az ingatlanpiacon, megnéztek sokféle árkategóriába tartozó ingatlant, így nem igazán lehetett tudni, hogy mit is akar a többség.</w:t>
      </w:r>
    </w:p>
    <w:p w:rsidR="00054254" w:rsidRPr="00054254" w:rsidRDefault="00054254" w:rsidP="00804BA2">
      <w:pPr>
        <w:jc w:val="left"/>
        <w:rPr>
          <w:rFonts w:cs="Arial"/>
          <w:bCs/>
          <w:sz w:val="22"/>
        </w:rPr>
      </w:pPr>
      <w:r w:rsidRPr="00054254">
        <w:rPr>
          <w:rFonts w:cs="Arial"/>
          <w:bCs/>
          <w:sz w:val="22"/>
        </w:rPr>
        <w:t>„Azt lehetett érezni, hogy az érdeklődőknek nincs konkrét elképzelésük arról, hogy mit és mennyiért szeretnének, mert még nem tudták, hogy milyen értékhatárokig próbálkozhatnak. Leginkább az volt jellemző, hogy célok nélkül nézelődtek, így volt példa olyan érdeklődőre, akik paneltől kezdve családi házig mindent megnézett, ami megtetszik neki a hirdetés alapján” – jelezte az ingatlanközvetítő.</w:t>
      </w:r>
    </w:p>
    <w:p w:rsidR="00054254" w:rsidRPr="00054254" w:rsidRDefault="00054254" w:rsidP="00804BA2">
      <w:pPr>
        <w:jc w:val="left"/>
        <w:rPr>
          <w:rFonts w:cs="Arial"/>
          <w:bCs/>
          <w:sz w:val="22"/>
        </w:rPr>
      </w:pPr>
      <w:r w:rsidRPr="00054254">
        <w:rPr>
          <w:rFonts w:cs="Arial"/>
          <w:bCs/>
          <w:sz w:val="22"/>
        </w:rPr>
        <w:t>Nagyon lassan újulnak meg a hazai családi házak</w:t>
      </w:r>
    </w:p>
    <w:p w:rsidR="00054254" w:rsidRPr="00054254" w:rsidRDefault="00054254" w:rsidP="00804BA2">
      <w:pPr>
        <w:jc w:val="left"/>
        <w:rPr>
          <w:rFonts w:cs="Arial"/>
          <w:bCs/>
          <w:sz w:val="22"/>
        </w:rPr>
      </w:pPr>
      <w:r w:rsidRPr="00054254">
        <w:rPr>
          <w:rFonts w:cs="Arial"/>
          <w:bCs/>
          <w:sz w:val="22"/>
        </w:rPr>
        <w:lastRenderedPageBreak/>
        <w:t>Magyarországon évente alig 20-25 ezer családi házat újítanak fel és szigetelnek tulajdonosaik.</w:t>
      </w:r>
    </w:p>
    <w:p w:rsidR="00054254" w:rsidRPr="00054254" w:rsidRDefault="00054254" w:rsidP="00804BA2">
      <w:pPr>
        <w:jc w:val="left"/>
        <w:rPr>
          <w:rFonts w:cs="Arial"/>
          <w:bCs/>
          <w:sz w:val="22"/>
        </w:rPr>
      </w:pPr>
      <w:r w:rsidRPr="00054254">
        <w:rPr>
          <w:rFonts w:cs="Arial"/>
          <w:bCs/>
          <w:sz w:val="22"/>
        </w:rPr>
        <w:t>Ha ebben az ütemben haladunk, akkor több mint 80 évig tart majd, az energiahatékonysági szempontból elavult 1,5-2 millió magyar családi ház hőszigetelése.</w:t>
      </w:r>
    </w:p>
    <w:p w:rsidR="00054254" w:rsidRPr="00054254" w:rsidRDefault="00054254" w:rsidP="00804BA2">
      <w:pPr>
        <w:jc w:val="left"/>
        <w:rPr>
          <w:rFonts w:cs="Arial"/>
          <w:bCs/>
          <w:sz w:val="22"/>
        </w:rPr>
      </w:pPr>
      <w:r w:rsidRPr="00054254">
        <w:rPr>
          <w:rFonts w:cs="Arial"/>
          <w:bCs/>
          <w:sz w:val="22"/>
        </w:rPr>
        <w:t xml:space="preserve"> A Knauf Insulation szakértői szerint az alacsony épületfelújítási és energiahatékonysági mutatókat nagymértékben javíthatja, hogy a mostantól elérhető falusi csok épületfelújításra is igénybe vehető.</w:t>
      </w:r>
    </w:p>
    <w:p w:rsidR="00054254" w:rsidRPr="00054254" w:rsidRDefault="00054254" w:rsidP="00804BA2">
      <w:pPr>
        <w:jc w:val="left"/>
        <w:rPr>
          <w:rFonts w:cs="Arial"/>
          <w:bCs/>
          <w:sz w:val="22"/>
        </w:rPr>
      </w:pPr>
      <w:r w:rsidRPr="00054254">
        <w:rPr>
          <w:rFonts w:cs="Arial"/>
          <w:bCs/>
          <w:sz w:val="22"/>
        </w:rPr>
        <w:t>A 4,5 milliós magyar lakásállományból mintegy 2,1 millió ingatlan társasházi lakás, 2,4 millió ingatlan pedig családi ház.</w:t>
      </w:r>
    </w:p>
    <w:p w:rsidR="00054254" w:rsidRPr="00054254" w:rsidRDefault="00054254" w:rsidP="00804BA2">
      <w:pPr>
        <w:jc w:val="left"/>
        <w:rPr>
          <w:rFonts w:cs="Arial"/>
          <w:bCs/>
          <w:sz w:val="22"/>
        </w:rPr>
      </w:pPr>
      <w:r w:rsidRPr="00054254">
        <w:rPr>
          <w:rFonts w:cs="Arial"/>
          <w:bCs/>
          <w:sz w:val="22"/>
        </w:rPr>
        <w:t>A csokra várók bizonytalankodását nem kompenzálták a készpénzért vásárló befektetők sem, mert Nagy Andrea szerint a belső budai kerületekben egyértelműen csökkent a befektetési kedv.</w:t>
      </w:r>
    </w:p>
    <w:p w:rsidR="00054254" w:rsidRPr="00054254" w:rsidRDefault="00054254" w:rsidP="00804BA2">
      <w:pPr>
        <w:jc w:val="left"/>
        <w:rPr>
          <w:rFonts w:cs="Arial"/>
          <w:bCs/>
          <w:sz w:val="22"/>
        </w:rPr>
      </w:pPr>
      <w:r w:rsidRPr="00054254">
        <w:rPr>
          <w:rFonts w:cs="Arial"/>
          <w:bCs/>
          <w:sz w:val="22"/>
        </w:rPr>
        <w:t>Egy-egy befektető ugyan akadt, de érezhető, hogy sokan elindultak az állampapírpiac felé, és azt számolgatják, hogy melyik éri meg jobban.</w:t>
      </w:r>
    </w:p>
    <w:p w:rsidR="00054254" w:rsidRPr="00054254" w:rsidRDefault="00054254" w:rsidP="00804BA2">
      <w:pPr>
        <w:jc w:val="left"/>
        <w:rPr>
          <w:rFonts w:cs="Arial"/>
          <w:bCs/>
          <w:sz w:val="22"/>
        </w:rPr>
      </w:pPr>
      <w:r w:rsidRPr="00054254">
        <w:rPr>
          <w:rFonts w:cs="Arial"/>
          <w:bCs/>
          <w:sz w:val="22"/>
        </w:rPr>
        <w:t>„Úgy tűnik, már nem az ingatlan a legvonzóbb befektetési lehetőség.”</w:t>
      </w:r>
    </w:p>
    <w:p w:rsidR="00054254" w:rsidRPr="00054254" w:rsidRDefault="00054254" w:rsidP="00804BA2">
      <w:pPr>
        <w:jc w:val="left"/>
        <w:rPr>
          <w:rFonts w:cs="Arial"/>
          <w:bCs/>
          <w:sz w:val="22"/>
        </w:rPr>
      </w:pPr>
      <w:r w:rsidRPr="00054254">
        <w:rPr>
          <w:rFonts w:cs="Arial"/>
          <w:bCs/>
          <w:sz w:val="22"/>
        </w:rPr>
        <w:t>A bérlakások piaca persze továbbra is jól teljesít: az említett három kerületben 250 ezer forintig viszonylag könnyen ki lehet adni az ingatlanokat.</w:t>
      </w:r>
    </w:p>
    <w:p w:rsidR="00054254" w:rsidRPr="00054254" w:rsidRDefault="00054254" w:rsidP="00804BA2">
      <w:pPr>
        <w:jc w:val="left"/>
        <w:rPr>
          <w:rFonts w:cs="Arial"/>
          <w:bCs/>
          <w:sz w:val="22"/>
        </w:rPr>
      </w:pPr>
      <w:r w:rsidRPr="00054254">
        <w:rPr>
          <w:rFonts w:cs="Arial"/>
          <w:bCs/>
          <w:sz w:val="22"/>
        </w:rPr>
        <w:t>Azt ugyanakkor nem lehet állítani, hogy „verekszenek az emberek” a kiadó lakásokért, kínálat is bőven akad, így lehet miből válogatni. Az árak persze továbbra sem alacsonyak, normális adottságú, kisebb kiadó lakások ára 140-150 ezer forintnál kezdődik.</w:t>
      </w:r>
    </w:p>
    <w:p w:rsidR="00054254" w:rsidRPr="00054254" w:rsidRDefault="00054254" w:rsidP="00804BA2">
      <w:pPr>
        <w:jc w:val="left"/>
        <w:rPr>
          <w:rFonts w:cs="Arial"/>
          <w:bCs/>
          <w:sz w:val="22"/>
        </w:rPr>
      </w:pPr>
      <w:r w:rsidRPr="00054254">
        <w:rPr>
          <w:rFonts w:cs="Arial"/>
          <w:bCs/>
          <w:sz w:val="22"/>
        </w:rPr>
        <w:t>De azt, hogy mit hoznak az elkövetkező hetek vagy hónapok, a szakértő nem meri megjósolni, így azt sem tudja határozottan állítani, hogy az eladói elképzeléseknek megfelelően áremelkedés indulna be.</w:t>
      </w:r>
    </w:p>
    <w:p w:rsidR="00054254" w:rsidRPr="00054254" w:rsidRDefault="00054254" w:rsidP="00804BA2">
      <w:pPr>
        <w:jc w:val="left"/>
        <w:rPr>
          <w:rFonts w:cs="Arial"/>
          <w:bCs/>
          <w:sz w:val="22"/>
        </w:rPr>
      </w:pPr>
      <w:r w:rsidRPr="00054254">
        <w:rPr>
          <w:rFonts w:cs="Arial"/>
          <w:bCs/>
          <w:sz w:val="22"/>
        </w:rPr>
        <w:t>Ennek oka, hogy a kereslet már annyira lecsökkent, hogy ez mindenkit elbizonytalanít.</w:t>
      </w:r>
    </w:p>
    <w:p w:rsidR="00054254" w:rsidRPr="00054254" w:rsidRDefault="00054254" w:rsidP="00804BA2">
      <w:pPr>
        <w:jc w:val="left"/>
        <w:rPr>
          <w:rFonts w:cs="Arial"/>
          <w:bCs/>
          <w:sz w:val="22"/>
        </w:rPr>
      </w:pPr>
      <w:r w:rsidRPr="00054254">
        <w:rPr>
          <w:rFonts w:cs="Arial"/>
          <w:bCs/>
          <w:sz w:val="22"/>
        </w:rPr>
        <w:t>Ahhoz, hogy valóban áremelkedés következzen be, nagymértékben meg kellene erősödnie a keresleti oldalnak, amit viszont nem lát biztosnak. Összességében tehát a legnagyobb esélye annak lehet, hogy az árak stagnálni fognak az elkövetkező hónapokban.</w:t>
      </w:r>
    </w:p>
    <w:p w:rsidR="00054254" w:rsidRDefault="00054254" w:rsidP="00804BA2">
      <w:pPr>
        <w:jc w:val="left"/>
        <w:rPr>
          <w:rFonts w:ascii="Times New Roman" w:hAnsi="Times New Roman" w:cs="Times New Roman"/>
          <w:snapToGrid w:val="0"/>
          <w:sz w:val="24"/>
          <w:szCs w:val="24"/>
        </w:rPr>
      </w:pPr>
      <w:r>
        <w:rPr>
          <w:rFonts w:ascii="Times New Roman" w:hAnsi="Times New Roman" w:cs="Times New Roman"/>
          <w:snapToGrid w:val="0"/>
          <w:sz w:val="24"/>
          <w:szCs w:val="24"/>
        </w:rPr>
        <w:br w:type="page"/>
      </w:r>
    </w:p>
    <w:p w:rsidR="00377BF5" w:rsidRPr="00417E40" w:rsidRDefault="00377BF5" w:rsidP="00054254">
      <w:pPr>
        <w:jc w:val="left"/>
        <w:rPr>
          <w:rFonts w:ascii="Times New Roman" w:hAnsi="Times New Roman" w:cs="Times New Roman"/>
          <w:snapToGrid w:val="0"/>
          <w:sz w:val="24"/>
          <w:szCs w:val="24"/>
        </w:rPr>
      </w:pP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377BF5" w:rsidRPr="005923FA" w:rsidTr="00C34E05">
        <w:trPr>
          <w:trHeight w:val="353"/>
        </w:trPr>
        <w:tc>
          <w:tcPr>
            <w:tcW w:w="1950" w:type="dxa"/>
          </w:tcPr>
          <w:p w:rsidR="00377BF5" w:rsidRPr="005923FA" w:rsidRDefault="00377BF5" w:rsidP="00C34E05">
            <w:pPr>
              <w:spacing w:after="120" w:line="240" w:lineRule="auto"/>
              <w:rPr>
                <w:rFonts w:cs="Arial"/>
                <w:sz w:val="22"/>
                <w:lang w:val="en-GB"/>
              </w:rPr>
            </w:pPr>
            <w:r w:rsidRPr="005923FA">
              <w:rPr>
                <w:rFonts w:cs="Arial"/>
                <w:b/>
                <w:sz w:val="22"/>
                <w:lang w:val="en-GB"/>
              </w:rPr>
              <w:t>MEDIA</w:t>
            </w:r>
            <w:r w:rsidRPr="005923FA">
              <w:rPr>
                <w:rFonts w:cs="Arial"/>
                <w:sz w:val="22"/>
                <w:lang w:val="en-GB"/>
              </w:rPr>
              <w:t>:</w:t>
            </w:r>
          </w:p>
        </w:tc>
        <w:tc>
          <w:tcPr>
            <w:tcW w:w="3900" w:type="dxa"/>
          </w:tcPr>
          <w:p w:rsidR="00377BF5" w:rsidRPr="005923FA" w:rsidRDefault="00054254" w:rsidP="00C34E05">
            <w:pPr>
              <w:rPr>
                <w:rFonts w:cs="Arial"/>
                <w:sz w:val="22"/>
              </w:rPr>
            </w:pPr>
            <w:r>
              <w:rPr>
                <w:rFonts w:cs="Arial"/>
                <w:sz w:val="22"/>
              </w:rPr>
              <w:t>otletmozaik.hu</w:t>
            </w:r>
          </w:p>
        </w:tc>
        <w:tc>
          <w:tcPr>
            <w:tcW w:w="4950" w:type="dxa"/>
            <w:gridSpan w:val="2"/>
            <w:shd w:val="clear" w:color="auto" w:fill="0C0C0C"/>
            <w:vAlign w:val="center"/>
          </w:tcPr>
          <w:p w:rsidR="00377BF5" w:rsidRPr="005923FA" w:rsidRDefault="00377BF5" w:rsidP="00C34E05">
            <w:pPr>
              <w:spacing w:after="120" w:line="240" w:lineRule="auto"/>
              <w:jc w:val="center"/>
              <w:rPr>
                <w:rFonts w:cs="Arial"/>
                <w:b/>
                <w:sz w:val="22"/>
                <w:lang w:val="en-GB"/>
              </w:rPr>
            </w:pPr>
            <w:r w:rsidRPr="005923FA">
              <w:rPr>
                <w:rFonts w:cs="Arial"/>
                <w:b/>
                <w:sz w:val="22"/>
                <w:lang w:val="en-GB"/>
              </w:rPr>
              <w:t>MEDIA SPECIFICS</w:t>
            </w:r>
          </w:p>
        </w:tc>
      </w:tr>
      <w:tr w:rsidR="00377BF5" w:rsidRPr="005923FA" w:rsidTr="00C34E05">
        <w:trPr>
          <w:trHeight w:val="351"/>
        </w:trPr>
        <w:tc>
          <w:tcPr>
            <w:tcW w:w="1950" w:type="dxa"/>
          </w:tcPr>
          <w:p w:rsidR="00377BF5" w:rsidRPr="005923FA" w:rsidRDefault="00377BF5" w:rsidP="00C34E05">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377BF5" w:rsidRPr="005923FA" w:rsidRDefault="00CA70B5" w:rsidP="00377BF5">
            <w:pPr>
              <w:spacing w:after="120" w:line="240" w:lineRule="auto"/>
              <w:rPr>
                <w:rFonts w:cs="Arial"/>
                <w:sz w:val="22"/>
                <w:lang w:val="en-GB"/>
              </w:rPr>
            </w:pPr>
            <w:r>
              <w:rPr>
                <w:rFonts w:cs="Arial"/>
                <w:sz w:val="22"/>
                <w:lang w:val="en-GB"/>
              </w:rPr>
              <w:t>02/07/2019</w:t>
            </w:r>
          </w:p>
        </w:tc>
        <w:tc>
          <w:tcPr>
            <w:tcW w:w="2178" w:type="dxa"/>
            <w:vAlign w:val="center"/>
          </w:tcPr>
          <w:p w:rsidR="00377BF5" w:rsidRPr="005923FA" w:rsidRDefault="00377BF5" w:rsidP="00C34E05">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377BF5" w:rsidRPr="005923FA" w:rsidRDefault="003B0BF3" w:rsidP="00CA70B5">
            <w:pPr>
              <w:spacing w:after="120" w:line="240" w:lineRule="auto"/>
              <w:rPr>
                <w:rFonts w:cs="Arial"/>
                <w:sz w:val="22"/>
                <w:lang w:val="en-GB"/>
              </w:rPr>
            </w:pPr>
            <w:r>
              <w:rPr>
                <w:rFonts w:cs="Arial"/>
                <w:sz w:val="22"/>
                <w:lang w:val="en-GB"/>
              </w:rPr>
              <w:t>O</w:t>
            </w:r>
            <w:r w:rsidR="00CA70B5">
              <w:rPr>
                <w:rFonts w:cs="Arial"/>
                <w:sz w:val="22"/>
                <w:lang w:val="en-GB"/>
              </w:rPr>
              <w:t>nline</w:t>
            </w:r>
          </w:p>
        </w:tc>
      </w:tr>
      <w:tr w:rsidR="00377BF5" w:rsidRPr="005923FA" w:rsidTr="00C34E05">
        <w:trPr>
          <w:trHeight w:val="173"/>
        </w:trPr>
        <w:tc>
          <w:tcPr>
            <w:tcW w:w="1950" w:type="dxa"/>
          </w:tcPr>
          <w:p w:rsidR="00377BF5" w:rsidRPr="005923FA" w:rsidRDefault="00377BF5" w:rsidP="00C34E05">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377BF5" w:rsidRPr="005923FA" w:rsidRDefault="00B02B8A" w:rsidP="00C34E05">
            <w:pPr>
              <w:spacing w:after="120" w:line="240" w:lineRule="auto"/>
              <w:rPr>
                <w:rFonts w:cs="Arial"/>
                <w:sz w:val="22"/>
                <w:lang w:val="en-GB"/>
              </w:rPr>
            </w:pPr>
            <w:r>
              <w:rPr>
                <w:rFonts w:cs="Arial"/>
                <w:sz w:val="22"/>
                <w:lang w:val="en-GB"/>
              </w:rPr>
              <w:t>-</w:t>
            </w:r>
          </w:p>
        </w:tc>
        <w:tc>
          <w:tcPr>
            <w:tcW w:w="2178" w:type="dxa"/>
            <w:vAlign w:val="center"/>
          </w:tcPr>
          <w:p w:rsidR="00377BF5" w:rsidRPr="005923FA" w:rsidRDefault="00377BF5" w:rsidP="00C34E05">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377BF5" w:rsidRPr="0073324C" w:rsidRDefault="00CA70B5" w:rsidP="0073324C">
            <w:pPr>
              <w:rPr>
                <w:rFonts w:cs="Calibri"/>
                <w:sz w:val="22"/>
              </w:rPr>
            </w:pPr>
            <w:r>
              <w:rPr>
                <w:rFonts w:cs="Calibri"/>
                <w:sz w:val="22"/>
              </w:rPr>
              <w:t>1</w:t>
            </w:r>
            <w:r w:rsidR="00B02B8A">
              <w:rPr>
                <w:rFonts w:cs="Calibri"/>
                <w:sz w:val="22"/>
              </w:rPr>
              <w:t xml:space="preserve"> </w:t>
            </w:r>
            <w:r>
              <w:rPr>
                <w:rFonts w:cs="Calibri"/>
                <w:sz w:val="22"/>
              </w:rPr>
              <w:t>066</w:t>
            </w:r>
          </w:p>
        </w:tc>
      </w:tr>
      <w:tr w:rsidR="00377BF5" w:rsidRPr="005923FA" w:rsidTr="00C34E05">
        <w:trPr>
          <w:trHeight w:val="296"/>
        </w:trPr>
        <w:tc>
          <w:tcPr>
            <w:tcW w:w="1950" w:type="dxa"/>
          </w:tcPr>
          <w:p w:rsidR="00377BF5" w:rsidRPr="005923FA" w:rsidRDefault="00377BF5" w:rsidP="00C34E05">
            <w:pPr>
              <w:spacing w:after="0" w:line="240" w:lineRule="auto"/>
              <w:rPr>
                <w:rFonts w:cs="Arial"/>
                <w:b/>
                <w:caps/>
                <w:sz w:val="22"/>
                <w:lang w:val="en-GB"/>
              </w:rPr>
            </w:pPr>
            <w:r w:rsidRPr="005923FA">
              <w:rPr>
                <w:rFonts w:cs="Arial"/>
                <w:b/>
                <w:caps/>
                <w:sz w:val="22"/>
                <w:lang w:val="en-GB"/>
              </w:rPr>
              <w:t>Ad value (HUF)</w:t>
            </w:r>
          </w:p>
        </w:tc>
        <w:tc>
          <w:tcPr>
            <w:tcW w:w="3900" w:type="dxa"/>
          </w:tcPr>
          <w:p w:rsidR="00377BF5" w:rsidRPr="005923FA" w:rsidRDefault="00CA70B5" w:rsidP="00F71603">
            <w:pPr>
              <w:spacing w:after="0" w:line="240" w:lineRule="auto"/>
              <w:rPr>
                <w:rFonts w:cs="Arial"/>
                <w:sz w:val="22"/>
                <w:lang w:val="en-GB"/>
              </w:rPr>
            </w:pPr>
            <w:r>
              <w:rPr>
                <w:rFonts w:cs="Arial"/>
                <w:sz w:val="22"/>
                <w:lang w:val="en-GB"/>
              </w:rPr>
              <w:t>4</w:t>
            </w:r>
            <w:r w:rsidR="00B02B8A">
              <w:rPr>
                <w:rFonts w:cs="Arial"/>
                <w:sz w:val="22"/>
                <w:lang w:val="en-GB"/>
              </w:rPr>
              <w:t xml:space="preserve"> </w:t>
            </w:r>
            <w:r>
              <w:rPr>
                <w:rFonts w:cs="Arial"/>
                <w:sz w:val="22"/>
                <w:lang w:val="en-GB"/>
              </w:rPr>
              <w:t>264</w:t>
            </w:r>
          </w:p>
        </w:tc>
        <w:tc>
          <w:tcPr>
            <w:tcW w:w="2178" w:type="dxa"/>
            <w:vAlign w:val="center"/>
          </w:tcPr>
          <w:p w:rsidR="00377BF5" w:rsidRPr="005923FA" w:rsidRDefault="00377BF5" w:rsidP="00C34E05">
            <w:pPr>
              <w:spacing w:after="0" w:line="240" w:lineRule="auto"/>
              <w:rPr>
                <w:rFonts w:cs="Arial"/>
                <w:b/>
                <w:sz w:val="22"/>
                <w:lang w:val="en-GB"/>
              </w:rPr>
            </w:pPr>
            <w:r w:rsidRPr="005923FA">
              <w:rPr>
                <w:rFonts w:cs="Arial"/>
                <w:b/>
                <w:sz w:val="22"/>
                <w:lang w:val="en-GB"/>
              </w:rPr>
              <w:t>FREQUENCY:</w:t>
            </w:r>
          </w:p>
        </w:tc>
        <w:tc>
          <w:tcPr>
            <w:tcW w:w="2772" w:type="dxa"/>
            <w:vAlign w:val="center"/>
          </w:tcPr>
          <w:p w:rsidR="00377BF5" w:rsidRPr="005923FA" w:rsidRDefault="00B02B8A" w:rsidP="00C37982">
            <w:pPr>
              <w:spacing w:after="0" w:line="240" w:lineRule="auto"/>
              <w:rPr>
                <w:rFonts w:cs="Arial"/>
                <w:sz w:val="22"/>
                <w:lang w:val="en-GB"/>
              </w:rPr>
            </w:pPr>
            <w:r>
              <w:rPr>
                <w:rFonts w:cs="Arial"/>
                <w:sz w:val="22"/>
                <w:lang w:val="en-GB"/>
              </w:rPr>
              <w:t>-</w:t>
            </w:r>
          </w:p>
        </w:tc>
      </w:tr>
      <w:tr w:rsidR="00377BF5" w:rsidRPr="005923FA" w:rsidTr="00C34E05">
        <w:trPr>
          <w:trHeight w:val="243"/>
        </w:trPr>
        <w:tc>
          <w:tcPr>
            <w:tcW w:w="1950" w:type="dxa"/>
          </w:tcPr>
          <w:p w:rsidR="00377BF5" w:rsidRPr="005923FA" w:rsidRDefault="00377BF5" w:rsidP="00C34E05">
            <w:pPr>
              <w:spacing w:after="0" w:line="240" w:lineRule="auto"/>
              <w:rPr>
                <w:rFonts w:cs="Arial"/>
                <w:b/>
                <w:sz w:val="22"/>
                <w:lang w:val="en-GB"/>
              </w:rPr>
            </w:pPr>
          </w:p>
        </w:tc>
        <w:tc>
          <w:tcPr>
            <w:tcW w:w="8850" w:type="dxa"/>
            <w:gridSpan w:val="3"/>
            <w:vAlign w:val="center"/>
          </w:tcPr>
          <w:p w:rsidR="00377BF5" w:rsidRPr="005923FA" w:rsidRDefault="00377BF5" w:rsidP="00C34E05">
            <w:pPr>
              <w:spacing w:after="0" w:line="240" w:lineRule="auto"/>
              <w:rPr>
                <w:rFonts w:cs="Arial"/>
                <w:b/>
                <w:sz w:val="22"/>
                <w:lang w:val="en-GB"/>
              </w:rPr>
            </w:pPr>
          </w:p>
        </w:tc>
      </w:tr>
      <w:tr w:rsidR="00377BF5" w:rsidRPr="005923FA" w:rsidTr="00C34E05">
        <w:trPr>
          <w:trHeight w:val="358"/>
        </w:trPr>
        <w:tc>
          <w:tcPr>
            <w:tcW w:w="1950" w:type="dxa"/>
          </w:tcPr>
          <w:p w:rsidR="00377BF5" w:rsidRPr="005923FA" w:rsidRDefault="00377BF5" w:rsidP="00C34E05">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377BF5" w:rsidRPr="00C37982" w:rsidRDefault="00C37982" w:rsidP="00C37982">
            <w:pPr>
              <w:rPr>
                <w:b/>
                <w:bCs/>
                <w:color w:val="254061"/>
                <w:lang w:val="en-GB"/>
              </w:rPr>
            </w:pPr>
            <w:r w:rsidRPr="00417E40">
              <w:rPr>
                <w:b/>
                <w:bCs/>
                <w:lang w:val="en-GB"/>
              </w:rPr>
              <w:t>Domestic family houses in Hungary are renewed very slowly</w:t>
            </w:r>
          </w:p>
        </w:tc>
      </w:tr>
      <w:tr w:rsidR="00E4643A" w:rsidRPr="005923FA" w:rsidTr="00C34E05">
        <w:trPr>
          <w:trHeight w:val="358"/>
        </w:trPr>
        <w:tc>
          <w:tcPr>
            <w:tcW w:w="1950" w:type="dxa"/>
          </w:tcPr>
          <w:p w:rsidR="00E4643A" w:rsidRPr="005923FA" w:rsidRDefault="00E4643A" w:rsidP="00E4643A">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E4643A" w:rsidRPr="00C37982" w:rsidRDefault="00C37982" w:rsidP="00C37982">
            <w:pPr>
              <w:rPr>
                <w:rFonts w:cs="Arial"/>
                <w:bCs/>
                <w:sz w:val="16"/>
                <w:szCs w:val="16"/>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p>
        </w:tc>
      </w:tr>
    </w:tbl>
    <w:p w:rsidR="00F71603" w:rsidRDefault="005314CF" w:rsidP="00F71603">
      <w:pPr>
        <w:jc w:val="center"/>
      </w:pPr>
      <w:hyperlink r:id="rId13" w:history="1">
        <w:r w:rsidR="00054254">
          <w:rPr>
            <w:rStyle w:val="Hiperhivatkozs"/>
          </w:rPr>
          <w:t>http://otletmozaik.hu/blog/anyagujdonsagok/2391-nagyon-lassan-ujulnak-meg-a-hazai-csaladi-hazak-knauf-insulation</w:t>
        </w:r>
      </w:hyperlink>
    </w:p>
    <w:p w:rsidR="00F71603" w:rsidRDefault="00F71603" w:rsidP="00D359B8">
      <w:pPr>
        <w:jc w:val="center"/>
        <w:rPr>
          <w:rFonts w:cs="Times New Roman"/>
          <w:snapToGrid w:val="0"/>
          <w:sz w:val="22"/>
        </w:rPr>
      </w:pPr>
      <w:r>
        <w:rPr>
          <w:noProof/>
          <w:lang w:eastAsia="hu-HU"/>
        </w:rPr>
        <w:drawing>
          <wp:inline distT="0" distB="0" distL="0" distR="0" wp14:anchorId="309B1CB6" wp14:editId="10119A94">
            <wp:extent cx="3260436" cy="4497224"/>
            <wp:effectExtent l="0" t="0" r="0" b="0"/>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264173" cy="4502378"/>
                    </a:xfrm>
                    <a:prstGeom prst="rect">
                      <a:avLst/>
                    </a:prstGeom>
                  </pic:spPr>
                </pic:pic>
              </a:graphicData>
            </a:graphic>
          </wp:inline>
        </w:drawing>
      </w:r>
    </w:p>
    <w:p w:rsidR="00F71603" w:rsidRDefault="00F71603">
      <w:pPr>
        <w:jc w:val="left"/>
        <w:rPr>
          <w:rFonts w:cs="Times New Roman"/>
          <w:snapToGrid w:val="0"/>
          <w:sz w:val="22"/>
        </w:rPr>
      </w:pPr>
      <w:r>
        <w:rPr>
          <w:rFonts w:cs="Times New Roman"/>
          <w:snapToGrid w:val="0"/>
          <w:sz w:val="22"/>
        </w:rPr>
        <w:br w:type="page"/>
      </w:r>
    </w:p>
    <w:p w:rsidR="00CA70B5" w:rsidRPr="00CA70B5" w:rsidRDefault="00CA70B5" w:rsidP="00F71603">
      <w:pPr>
        <w:spacing w:after="0"/>
        <w:rPr>
          <w:rFonts w:cs="Times New Roman"/>
          <w:snapToGrid w:val="0"/>
          <w:sz w:val="22"/>
        </w:rPr>
      </w:pPr>
      <w:r w:rsidRPr="00CA70B5">
        <w:rPr>
          <w:rFonts w:cs="Times New Roman"/>
          <w:snapToGrid w:val="0"/>
          <w:sz w:val="22"/>
        </w:rPr>
        <w:lastRenderedPageBreak/>
        <w:t>Nagyon lassan újulnak meg a hazai családi házak</w:t>
      </w:r>
    </w:p>
    <w:p w:rsidR="00CA70B5" w:rsidRPr="00CA70B5" w:rsidRDefault="00CA70B5" w:rsidP="00F71603">
      <w:pPr>
        <w:spacing w:after="0"/>
        <w:rPr>
          <w:rFonts w:cs="Times New Roman"/>
          <w:snapToGrid w:val="0"/>
          <w:sz w:val="22"/>
        </w:rPr>
      </w:pPr>
      <w:r w:rsidRPr="00CA70B5">
        <w:rPr>
          <w:rFonts w:cs="Times New Roman"/>
          <w:snapToGrid w:val="0"/>
          <w:sz w:val="22"/>
        </w:rPr>
        <w:t>A falusi csok új lendületet adhat a</w:t>
      </w:r>
      <w:r>
        <w:rPr>
          <w:rFonts w:cs="Times New Roman"/>
          <w:snapToGrid w:val="0"/>
          <w:sz w:val="22"/>
        </w:rPr>
        <w:t>z épület-energiahatékonyságnak.</w:t>
      </w:r>
    </w:p>
    <w:p w:rsidR="00CA70B5" w:rsidRPr="00CA70B5" w:rsidRDefault="00CA70B5" w:rsidP="00F71603">
      <w:pPr>
        <w:rPr>
          <w:rFonts w:cs="Times New Roman"/>
          <w:snapToGrid w:val="0"/>
          <w:sz w:val="22"/>
        </w:rPr>
      </w:pPr>
      <w:r w:rsidRPr="00CA70B5">
        <w:rPr>
          <w:rFonts w:cs="Times New Roman"/>
          <w:snapToGrid w:val="0"/>
          <w:sz w:val="22"/>
        </w:rPr>
        <w:t>Magyarországon évente alig 20-25 ezer családi házat újítanak fel és szigetelnek tulajdonosaik. Ha ebben az ütemben haladunk, akkor több mint 80 évig tart majd, amíg az energiahatékonysági szempontból elavult 1,5-2 millió magyar családi ház hőszigetelése megtörténik. A szigetelőanyagokat gyártó Knauf Insulation szakértői szerint az alacsony épületfelújítási és energiahatékonysági mutatókat azonban nagymértékben javíthatja, hogy a mostantól elérhető falusi csok épüle</w:t>
      </w:r>
      <w:r>
        <w:rPr>
          <w:rFonts w:cs="Times New Roman"/>
          <w:snapToGrid w:val="0"/>
          <w:sz w:val="22"/>
        </w:rPr>
        <w:t>tfelújításra is igénybe vehető.</w:t>
      </w:r>
    </w:p>
    <w:p w:rsidR="00CA70B5" w:rsidRPr="00CA70B5" w:rsidRDefault="00CA70B5" w:rsidP="00F71603">
      <w:pPr>
        <w:rPr>
          <w:rFonts w:cs="Times New Roman"/>
          <w:snapToGrid w:val="0"/>
          <w:sz w:val="22"/>
        </w:rPr>
      </w:pPr>
      <w:r w:rsidRPr="00CA70B5">
        <w:rPr>
          <w:rFonts w:cs="Times New Roman"/>
          <w:snapToGrid w:val="0"/>
          <w:sz w:val="22"/>
        </w:rPr>
        <w:t>A 4,5 milliós magyar lakásállományból mintegy 2,1 millió ingatlan társasházi lakás, 2,4 millió ingatlan pedig családi ház. Az elmúlt 15 évben ezen ingatlanok energetikai célú korszerűsítésére elérhető támogatások 40%-át a társasházi lakások tulajdonosai vehették igénybe, és csak a források 2,5%-a célozta a családi házak korszerűsítését, nyílászárócseréjét és szigetelését, pedig a szigetelőanyag-gyártó elemzése szerint ezek az épületek emésztik fe</w:t>
      </w:r>
      <w:r>
        <w:rPr>
          <w:rFonts w:cs="Times New Roman"/>
          <w:snapToGrid w:val="0"/>
          <w:sz w:val="22"/>
        </w:rPr>
        <w:t>l a fűtési célú energia 80%-át.</w:t>
      </w:r>
    </w:p>
    <w:p w:rsidR="00CA70B5" w:rsidRPr="00CA70B5" w:rsidRDefault="00CA70B5" w:rsidP="00F71603">
      <w:pPr>
        <w:rPr>
          <w:rFonts w:cs="Times New Roman"/>
          <w:snapToGrid w:val="0"/>
          <w:sz w:val="22"/>
        </w:rPr>
      </w:pPr>
      <w:r w:rsidRPr="00CA70B5">
        <w:rPr>
          <w:rFonts w:cs="Times New Roman"/>
          <w:snapToGrid w:val="0"/>
          <w:sz w:val="22"/>
        </w:rPr>
        <w:t>A korszerűsítést célzó források egyenlőtlen eloszlása miatt a 2,1 millió lakásból körülbelül 567 ezer, a 2,4 millió családi házból viszont alig több mint 480 ezer ház szigetelt, és ezek is jellemzően 1990 után épültek. Az állomány kétharmadát kitevő, 1960 és 1990 között épült mintegy 1,5-2 millió ház ugyanakkor nem, vagy csak részlegesen szigetelt, ezért kétszer-háromszor több fűtési célú energiát fogyaszt, mint egy korszerű nyílászáróval, naprakész gépészettel rendelkező, a homlokzatán és mennyezetén szigetelt ház.</w:t>
      </w:r>
    </w:p>
    <w:p w:rsidR="00CA70B5" w:rsidRPr="00CA70B5" w:rsidRDefault="00CA70B5" w:rsidP="00F71603">
      <w:pPr>
        <w:rPr>
          <w:rFonts w:cs="Times New Roman"/>
          <w:snapToGrid w:val="0"/>
          <w:sz w:val="22"/>
        </w:rPr>
      </w:pPr>
      <w:r w:rsidRPr="00CA70B5">
        <w:rPr>
          <w:rFonts w:cs="Times New Roman"/>
          <w:snapToGrid w:val="0"/>
          <w:sz w:val="22"/>
        </w:rPr>
        <w:t>A Knauf Insulation szakértői szerint, az új ingatlanok építésének munkaerő-elszívó hatása miatt az elmúlt években csökkent a felújítások száma. Ebben az évben mindössze 20-25 ezer családi ház felújítása várható. Ráadásul a felújítások is területileg egyenlőtlen eloszlásban történnek. Kétharmaduk Pest megyében, Budapesten, Győr térségében és a megyeszékhelyeken, és mindössze egyharmaduk kistelepülések és falvak ingatlanjain.</w:t>
      </w:r>
    </w:p>
    <w:p w:rsidR="00CA70B5" w:rsidRPr="00CA70B5" w:rsidRDefault="00CA70B5" w:rsidP="00F71603">
      <w:pPr>
        <w:rPr>
          <w:rFonts w:cs="Times New Roman"/>
          <w:snapToGrid w:val="0"/>
          <w:sz w:val="22"/>
        </w:rPr>
      </w:pPr>
      <w:r w:rsidRPr="00CA70B5">
        <w:rPr>
          <w:rFonts w:cs="Times New Roman"/>
          <w:snapToGrid w:val="0"/>
          <w:sz w:val="22"/>
        </w:rPr>
        <w:t>„A most induló falusi csok nagymértékben javítja majd a hazai családiház-állomány energiahatékonyságát, mivel pont a kistelepüléseken és a falvakban található családi házakra vehető igénybe, amelyeknek alig tizede szigetelt” – mondta Aszódy Tamás, a Knauf Insulation Kft. ügyvezető igazgatója. „Mivel a jól kivitelezett szigetelés akár 50%-kal is csökkentheti az épület fűtésienergia-igényét, így rendkívül fontos lenne, hogy a megfelelő minőségű legyen, és hogy az épület-energiahatékonysági szabályok ne csak az újépítésű ingatlanokra, de a felújításokra is vonatkozza</w:t>
      </w:r>
      <w:r>
        <w:rPr>
          <w:rFonts w:cs="Times New Roman"/>
          <w:snapToGrid w:val="0"/>
          <w:sz w:val="22"/>
        </w:rPr>
        <w:t>nak” – tette hozzá a szakember.</w:t>
      </w:r>
    </w:p>
    <w:p w:rsidR="00CA70B5" w:rsidRPr="00CA70B5" w:rsidRDefault="00CA70B5" w:rsidP="00F71603">
      <w:pPr>
        <w:rPr>
          <w:rFonts w:cs="Times New Roman"/>
          <w:snapToGrid w:val="0"/>
          <w:sz w:val="22"/>
        </w:rPr>
      </w:pPr>
      <w:r w:rsidRPr="00CA70B5">
        <w:rPr>
          <w:rFonts w:cs="Times New Roman"/>
          <w:snapToGrid w:val="0"/>
          <w:sz w:val="22"/>
        </w:rPr>
        <w:t>A szigetelt családi házak arányának regionális összehasonlításában sem állunk jól. Miközben a magyar családi házak 20%-a szigetelt, addig az 1,4 millió osztrák családi ház 80%-</w:t>
      </w:r>
      <w:proofErr w:type="gramStart"/>
      <w:r w:rsidRPr="00CA70B5">
        <w:rPr>
          <w:rFonts w:cs="Times New Roman"/>
          <w:snapToGrid w:val="0"/>
          <w:sz w:val="22"/>
        </w:rPr>
        <w:t>a</w:t>
      </w:r>
      <w:proofErr w:type="gramEnd"/>
      <w:r w:rsidRPr="00CA70B5">
        <w:rPr>
          <w:rFonts w:cs="Times New Roman"/>
          <w:snapToGrid w:val="0"/>
          <w:sz w:val="22"/>
        </w:rPr>
        <w:t>, az 5 millió lengyel ház 59%-a, a 800 ezer szlovák családi otthon 35%-a, az 1,5 millió cseh ház 25%-a kapott a téli hideggel és a nyári hőséggel szembeni védelmet.</w:t>
      </w:r>
    </w:p>
    <w:p w:rsidR="00CA70B5" w:rsidRDefault="00CA70B5" w:rsidP="00F71603">
      <w:pPr>
        <w:rPr>
          <w:rFonts w:cs="Times New Roman"/>
          <w:snapToGrid w:val="0"/>
          <w:sz w:val="22"/>
        </w:rPr>
      </w:pPr>
      <w:r w:rsidRPr="00CA70B5">
        <w:rPr>
          <w:rFonts w:cs="Times New Roman"/>
          <w:snapToGrid w:val="0"/>
          <w:sz w:val="22"/>
        </w:rPr>
        <w:lastRenderedPageBreak/>
        <w:t>Az alkalmazott szigetelés minőségét és vastagságát tekintve is elkezdtünk a felzárkózást. Amíg a családi házak homlokzati szigeteléséhez alkalmazott szigetelőanyagok átlagos vastagsága Ausztriában 15-20 cm, Csehországban 16 cm, Szlovákiában 14-16 cm, Lengyelországban csak 9-10 cm, addig Magyarországon jellemzően 12 cm. Ez a vastagság 5 éve még csak 8 és 10 cm közt volt, vagyis jelentős előrelépés tapasztalható ezen a téren, de a cél a hazai homlokzati hőszigetelések esetében a 15 cm vastagság lenne.</w:t>
      </w:r>
    </w:p>
    <w:p w:rsidR="00CA70B5" w:rsidRDefault="00CA70B5">
      <w:pPr>
        <w:jc w:val="left"/>
        <w:rPr>
          <w:rFonts w:cs="Times New Roman"/>
          <w:snapToGrid w:val="0"/>
          <w:sz w:val="22"/>
        </w:rPr>
      </w:pPr>
      <w:r>
        <w:rPr>
          <w:rFonts w:cs="Times New Roman"/>
          <w:snapToGrid w:val="0"/>
          <w:sz w:val="22"/>
        </w:rPr>
        <w:br w:type="page"/>
      </w:r>
    </w:p>
    <w:p w:rsidR="00D359B8" w:rsidRPr="00322DD8" w:rsidRDefault="00D359B8" w:rsidP="00CA70B5">
      <w:pPr>
        <w:jc w:val="left"/>
        <w:rPr>
          <w:rFonts w:cs="Times New Roman"/>
          <w:snapToGrid w:val="0"/>
          <w:sz w:val="22"/>
        </w:rPr>
      </w:pP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1E14B4" w:rsidRPr="005923FA" w:rsidTr="00C34E05">
        <w:trPr>
          <w:trHeight w:val="353"/>
        </w:trPr>
        <w:tc>
          <w:tcPr>
            <w:tcW w:w="1950" w:type="dxa"/>
          </w:tcPr>
          <w:p w:rsidR="001E14B4" w:rsidRPr="005923FA" w:rsidRDefault="001E14B4" w:rsidP="00C34E05">
            <w:pPr>
              <w:spacing w:after="120" w:line="240" w:lineRule="auto"/>
              <w:rPr>
                <w:rFonts w:cs="Arial"/>
                <w:sz w:val="22"/>
                <w:lang w:val="en-GB"/>
              </w:rPr>
            </w:pPr>
            <w:r w:rsidRPr="005923FA">
              <w:rPr>
                <w:rFonts w:cs="Arial"/>
                <w:b/>
                <w:sz w:val="22"/>
                <w:lang w:val="en-GB"/>
              </w:rPr>
              <w:t>MEDIA</w:t>
            </w:r>
            <w:r w:rsidRPr="005923FA">
              <w:rPr>
                <w:rFonts w:cs="Arial"/>
                <w:sz w:val="22"/>
                <w:lang w:val="en-GB"/>
              </w:rPr>
              <w:t>:</w:t>
            </w:r>
          </w:p>
        </w:tc>
        <w:tc>
          <w:tcPr>
            <w:tcW w:w="3900" w:type="dxa"/>
          </w:tcPr>
          <w:p w:rsidR="001E14B4" w:rsidRPr="005923FA" w:rsidRDefault="00CA70B5" w:rsidP="001E14B4">
            <w:pPr>
              <w:rPr>
                <w:rFonts w:cs="Arial"/>
                <w:sz w:val="22"/>
              </w:rPr>
            </w:pPr>
            <w:r>
              <w:rPr>
                <w:rFonts w:cs="Arial"/>
                <w:sz w:val="22"/>
              </w:rPr>
              <w:t>fehervarihirek.hu</w:t>
            </w:r>
          </w:p>
        </w:tc>
        <w:tc>
          <w:tcPr>
            <w:tcW w:w="4950" w:type="dxa"/>
            <w:gridSpan w:val="2"/>
            <w:shd w:val="clear" w:color="auto" w:fill="0C0C0C"/>
            <w:vAlign w:val="center"/>
          </w:tcPr>
          <w:p w:rsidR="001E14B4" w:rsidRPr="005923FA" w:rsidRDefault="001E14B4" w:rsidP="00C34E05">
            <w:pPr>
              <w:spacing w:after="120" w:line="240" w:lineRule="auto"/>
              <w:jc w:val="center"/>
              <w:rPr>
                <w:rFonts w:cs="Arial"/>
                <w:b/>
                <w:sz w:val="22"/>
                <w:lang w:val="en-GB"/>
              </w:rPr>
            </w:pPr>
            <w:r w:rsidRPr="005923FA">
              <w:rPr>
                <w:rFonts w:cs="Arial"/>
                <w:b/>
                <w:sz w:val="22"/>
                <w:lang w:val="en-GB"/>
              </w:rPr>
              <w:t>MEDIA SPECIFICS</w:t>
            </w:r>
          </w:p>
        </w:tc>
      </w:tr>
      <w:tr w:rsidR="001E14B4" w:rsidRPr="005923FA" w:rsidTr="00C34E05">
        <w:trPr>
          <w:trHeight w:val="351"/>
        </w:trPr>
        <w:tc>
          <w:tcPr>
            <w:tcW w:w="1950" w:type="dxa"/>
          </w:tcPr>
          <w:p w:rsidR="001E14B4" w:rsidRPr="005923FA" w:rsidRDefault="001E14B4" w:rsidP="00C34E05">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1E14B4" w:rsidRPr="005923FA" w:rsidRDefault="00CA70B5" w:rsidP="00C34E05">
            <w:pPr>
              <w:spacing w:after="120" w:line="240" w:lineRule="auto"/>
              <w:rPr>
                <w:rFonts w:cs="Arial"/>
                <w:sz w:val="22"/>
                <w:lang w:val="en-GB"/>
              </w:rPr>
            </w:pPr>
            <w:r>
              <w:rPr>
                <w:rFonts w:cs="Arial"/>
                <w:sz w:val="22"/>
                <w:lang w:val="en-GB"/>
              </w:rPr>
              <w:t>02/07/2019</w:t>
            </w:r>
          </w:p>
        </w:tc>
        <w:tc>
          <w:tcPr>
            <w:tcW w:w="2178" w:type="dxa"/>
            <w:vAlign w:val="center"/>
          </w:tcPr>
          <w:p w:rsidR="001E14B4" w:rsidRPr="005923FA" w:rsidRDefault="001E14B4" w:rsidP="00C34E05">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1E14B4" w:rsidRPr="005923FA" w:rsidRDefault="003B0BF3" w:rsidP="00C34E05">
            <w:pPr>
              <w:spacing w:after="120" w:line="240" w:lineRule="auto"/>
              <w:rPr>
                <w:rFonts w:cs="Arial"/>
                <w:sz w:val="22"/>
                <w:lang w:val="en-GB"/>
              </w:rPr>
            </w:pPr>
            <w:r>
              <w:rPr>
                <w:rFonts w:cs="Arial"/>
                <w:sz w:val="22"/>
                <w:lang w:val="en-GB"/>
              </w:rPr>
              <w:t>O</w:t>
            </w:r>
            <w:r w:rsidR="00CA70B5">
              <w:rPr>
                <w:rFonts w:cs="Arial"/>
                <w:sz w:val="22"/>
                <w:lang w:val="en-GB"/>
              </w:rPr>
              <w:t>nline</w:t>
            </w:r>
          </w:p>
        </w:tc>
      </w:tr>
      <w:tr w:rsidR="001E14B4" w:rsidRPr="005923FA" w:rsidTr="00C34E05">
        <w:trPr>
          <w:trHeight w:val="173"/>
        </w:trPr>
        <w:tc>
          <w:tcPr>
            <w:tcW w:w="1950" w:type="dxa"/>
          </w:tcPr>
          <w:p w:rsidR="001E14B4" w:rsidRPr="005923FA" w:rsidRDefault="001E14B4" w:rsidP="00C34E05">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1E14B4" w:rsidRPr="005923FA" w:rsidRDefault="00B02B8A" w:rsidP="00417E40">
            <w:pPr>
              <w:spacing w:after="120" w:line="240" w:lineRule="auto"/>
              <w:rPr>
                <w:rFonts w:cs="Arial"/>
                <w:sz w:val="22"/>
                <w:lang w:val="en-GB"/>
              </w:rPr>
            </w:pPr>
            <w:r>
              <w:rPr>
                <w:rFonts w:cs="Arial"/>
                <w:sz w:val="22"/>
                <w:lang w:val="en-GB"/>
              </w:rPr>
              <w:t>-</w:t>
            </w:r>
          </w:p>
        </w:tc>
        <w:tc>
          <w:tcPr>
            <w:tcW w:w="2178" w:type="dxa"/>
            <w:vAlign w:val="center"/>
          </w:tcPr>
          <w:p w:rsidR="001E14B4" w:rsidRPr="005923FA" w:rsidRDefault="001E14B4" w:rsidP="00C34E05">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1E14B4" w:rsidRPr="0073324C" w:rsidRDefault="00CA70B5" w:rsidP="00C34E05">
            <w:pPr>
              <w:rPr>
                <w:rFonts w:cs="Calibri"/>
                <w:sz w:val="22"/>
              </w:rPr>
            </w:pPr>
            <w:r>
              <w:rPr>
                <w:rFonts w:cs="Calibri"/>
                <w:sz w:val="22"/>
              </w:rPr>
              <w:t>n/</w:t>
            </w:r>
            <w:proofErr w:type="gramStart"/>
            <w:r>
              <w:rPr>
                <w:rFonts w:cs="Calibri"/>
                <w:sz w:val="22"/>
              </w:rPr>
              <w:t>a</w:t>
            </w:r>
            <w:proofErr w:type="gramEnd"/>
          </w:p>
        </w:tc>
      </w:tr>
      <w:tr w:rsidR="001E14B4" w:rsidRPr="005923FA" w:rsidTr="00C34E05">
        <w:trPr>
          <w:trHeight w:val="296"/>
        </w:trPr>
        <w:tc>
          <w:tcPr>
            <w:tcW w:w="1950" w:type="dxa"/>
          </w:tcPr>
          <w:p w:rsidR="001E14B4" w:rsidRPr="005923FA" w:rsidRDefault="001E14B4" w:rsidP="00C34E05">
            <w:pPr>
              <w:spacing w:after="0" w:line="240" w:lineRule="auto"/>
              <w:rPr>
                <w:rFonts w:cs="Arial"/>
                <w:b/>
                <w:caps/>
                <w:sz w:val="22"/>
                <w:lang w:val="en-GB"/>
              </w:rPr>
            </w:pPr>
            <w:r w:rsidRPr="005923FA">
              <w:rPr>
                <w:rFonts w:cs="Arial"/>
                <w:b/>
                <w:caps/>
                <w:sz w:val="22"/>
                <w:lang w:val="en-GB"/>
              </w:rPr>
              <w:t>Ad value (HUF)</w:t>
            </w:r>
          </w:p>
        </w:tc>
        <w:tc>
          <w:tcPr>
            <w:tcW w:w="3900" w:type="dxa"/>
          </w:tcPr>
          <w:p w:rsidR="001E14B4" w:rsidRPr="005923FA" w:rsidRDefault="00CA70B5" w:rsidP="00C34E05">
            <w:pPr>
              <w:spacing w:after="0" w:line="240" w:lineRule="auto"/>
              <w:rPr>
                <w:rFonts w:cs="Arial"/>
                <w:sz w:val="22"/>
                <w:lang w:val="en-GB"/>
              </w:rPr>
            </w:pPr>
            <w:r>
              <w:rPr>
                <w:rFonts w:cs="Arial"/>
                <w:sz w:val="22"/>
                <w:lang w:val="en-GB"/>
              </w:rPr>
              <w:t>2</w:t>
            </w:r>
            <w:r w:rsidR="00B02B8A">
              <w:rPr>
                <w:rFonts w:cs="Arial"/>
                <w:sz w:val="22"/>
                <w:lang w:val="en-GB"/>
              </w:rPr>
              <w:t xml:space="preserve"> </w:t>
            </w:r>
            <w:r>
              <w:rPr>
                <w:rFonts w:cs="Arial"/>
                <w:sz w:val="22"/>
                <w:lang w:val="en-GB"/>
              </w:rPr>
              <w:t>500</w:t>
            </w:r>
          </w:p>
        </w:tc>
        <w:tc>
          <w:tcPr>
            <w:tcW w:w="2178" w:type="dxa"/>
            <w:vAlign w:val="center"/>
          </w:tcPr>
          <w:p w:rsidR="001E14B4" w:rsidRPr="005923FA" w:rsidRDefault="001E14B4" w:rsidP="00C34E05">
            <w:pPr>
              <w:spacing w:after="0" w:line="240" w:lineRule="auto"/>
              <w:rPr>
                <w:rFonts w:cs="Arial"/>
                <w:b/>
                <w:sz w:val="22"/>
                <w:lang w:val="en-GB"/>
              </w:rPr>
            </w:pPr>
            <w:r w:rsidRPr="005923FA">
              <w:rPr>
                <w:rFonts w:cs="Arial"/>
                <w:b/>
                <w:sz w:val="22"/>
                <w:lang w:val="en-GB"/>
              </w:rPr>
              <w:t>FREQUENCY:</w:t>
            </w:r>
          </w:p>
        </w:tc>
        <w:tc>
          <w:tcPr>
            <w:tcW w:w="2772" w:type="dxa"/>
            <w:vAlign w:val="center"/>
          </w:tcPr>
          <w:p w:rsidR="001E14B4" w:rsidRPr="005923FA" w:rsidRDefault="00B02B8A" w:rsidP="00C34E05">
            <w:pPr>
              <w:spacing w:after="0" w:line="240" w:lineRule="auto"/>
              <w:rPr>
                <w:rFonts w:cs="Arial"/>
                <w:sz w:val="22"/>
                <w:lang w:val="en-GB"/>
              </w:rPr>
            </w:pPr>
            <w:r>
              <w:rPr>
                <w:rFonts w:cs="Arial"/>
                <w:sz w:val="22"/>
                <w:lang w:val="en-GB"/>
              </w:rPr>
              <w:t>-</w:t>
            </w:r>
          </w:p>
        </w:tc>
      </w:tr>
      <w:tr w:rsidR="001E14B4" w:rsidRPr="005923FA" w:rsidTr="00C34E05">
        <w:trPr>
          <w:trHeight w:val="243"/>
        </w:trPr>
        <w:tc>
          <w:tcPr>
            <w:tcW w:w="1950" w:type="dxa"/>
          </w:tcPr>
          <w:p w:rsidR="001E14B4" w:rsidRPr="005923FA" w:rsidRDefault="001E14B4" w:rsidP="00C34E05">
            <w:pPr>
              <w:spacing w:after="0" w:line="240" w:lineRule="auto"/>
              <w:rPr>
                <w:rFonts w:cs="Arial"/>
                <w:b/>
                <w:sz w:val="22"/>
                <w:lang w:val="en-GB"/>
              </w:rPr>
            </w:pPr>
          </w:p>
        </w:tc>
        <w:tc>
          <w:tcPr>
            <w:tcW w:w="8850" w:type="dxa"/>
            <w:gridSpan w:val="3"/>
            <w:vAlign w:val="center"/>
          </w:tcPr>
          <w:p w:rsidR="001E14B4" w:rsidRPr="005923FA" w:rsidRDefault="001E14B4" w:rsidP="00C34E05">
            <w:pPr>
              <w:spacing w:after="0" w:line="240" w:lineRule="auto"/>
              <w:rPr>
                <w:rFonts w:cs="Arial"/>
                <w:b/>
                <w:sz w:val="22"/>
                <w:lang w:val="en-GB"/>
              </w:rPr>
            </w:pPr>
          </w:p>
        </w:tc>
      </w:tr>
      <w:tr w:rsidR="00417E40" w:rsidRPr="005923FA" w:rsidTr="00C34E05">
        <w:trPr>
          <w:trHeight w:val="358"/>
        </w:trPr>
        <w:tc>
          <w:tcPr>
            <w:tcW w:w="1950" w:type="dxa"/>
          </w:tcPr>
          <w:p w:rsidR="00417E40" w:rsidRPr="005923FA" w:rsidRDefault="00417E40" w:rsidP="00417E40">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417E40" w:rsidRPr="00C37982" w:rsidRDefault="00417E40" w:rsidP="00417E40">
            <w:pPr>
              <w:rPr>
                <w:b/>
                <w:bCs/>
                <w:color w:val="254061"/>
                <w:lang w:val="en-GB"/>
              </w:rPr>
            </w:pPr>
            <w:r w:rsidRPr="00417E40">
              <w:rPr>
                <w:b/>
                <w:bCs/>
                <w:lang w:val="en-GB"/>
              </w:rPr>
              <w:t>Domestic family houses in Hungary are renewed very slowly</w:t>
            </w:r>
          </w:p>
        </w:tc>
      </w:tr>
      <w:tr w:rsidR="00417E40" w:rsidRPr="005923FA" w:rsidTr="00C34E05">
        <w:trPr>
          <w:trHeight w:val="358"/>
        </w:trPr>
        <w:tc>
          <w:tcPr>
            <w:tcW w:w="1950" w:type="dxa"/>
          </w:tcPr>
          <w:p w:rsidR="00417E40" w:rsidRPr="005923FA" w:rsidRDefault="00417E40" w:rsidP="00417E40">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417E40" w:rsidRPr="00C37982" w:rsidRDefault="00417E40" w:rsidP="00417E40">
            <w:pPr>
              <w:rPr>
                <w:rFonts w:cs="Arial"/>
                <w:bCs/>
                <w:sz w:val="16"/>
                <w:szCs w:val="16"/>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p>
        </w:tc>
      </w:tr>
    </w:tbl>
    <w:p w:rsidR="00417E40" w:rsidRDefault="005314CF" w:rsidP="00322DD8">
      <w:pPr>
        <w:jc w:val="center"/>
      </w:pPr>
      <w:hyperlink r:id="rId15" w:history="1">
        <w:r w:rsidR="00CA70B5">
          <w:rPr>
            <w:rStyle w:val="Hiperhivatkozs"/>
          </w:rPr>
          <w:t>http://www.fehervarihirek.hu/index.php?option=com_content&amp;task=view&amp;id=24852&amp;Itemid=1</w:t>
        </w:r>
      </w:hyperlink>
    </w:p>
    <w:p w:rsidR="0070472F" w:rsidRDefault="0070472F" w:rsidP="00322DD8">
      <w:pPr>
        <w:jc w:val="center"/>
        <w:rPr>
          <w:rFonts w:cs="Times New Roman"/>
          <w:snapToGrid w:val="0"/>
          <w:sz w:val="22"/>
        </w:rPr>
      </w:pPr>
      <w:r>
        <w:rPr>
          <w:noProof/>
          <w:lang w:eastAsia="hu-HU"/>
        </w:rPr>
        <w:drawing>
          <wp:inline distT="0" distB="0" distL="0" distR="0" wp14:anchorId="50C66B0C" wp14:editId="28246F42">
            <wp:extent cx="4516986" cy="2994196"/>
            <wp:effectExtent l="0" t="0" r="0" b="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521744" cy="2997350"/>
                    </a:xfrm>
                    <a:prstGeom prst="rect">
                      <a:avLst/>
                    </a:prstGeom>
                  </pic:spPr>
                </pic:pic>
              </a:graphicData>
            </a:graphic>
          </wp:inline>
        </w:drawing>
      </w:r>
    </w:p>
    <w:p w:rsidR="0070472F" w:rsidRDefault="0070472F" w:rsidP="00322DD8">
      <w:pPr>
        <w:jc w:val="center"/>
        <w:rPr>
          <w:rFonts w:cs="Times New Roman"/>
          <w:snapToGrid w:val="0"/>
          <w:sz w:val="22"/>
        </w:rPr>
      </w:pPr>
    </w:p>
    <w:p w:rsidR="0070472F" w:rsidRDefault="0070472F" w:rsidP="003B0BF3">
      <w:pPr>
        <w:jc w:val="center"/>
        <w:rPr>
          <w:rFonts w:cs="Times New Roman"/>
          <w:snapToGrid w:val="0"/>
          <w:sz w:val="22"/>
        </w:rPr>
      </w:pPr>
      <w:r>
        <w:rPr>
          <w:rFonts w:cs="Times New Roman"/>
          <w:snapToGrid w:val="0"/>
          <w:sz w:val="22"/>
        </w:rPr>
        <w:br w:type="page"/>
      </w:r>
    </w:p>
    <w:p w:rsidR="00CA70B5" w:rsidRPr="00CA70B5" w:rsidRDefault="00CA70B5" w:rsidP="0070472F">
      <w:pPr>
        <w:rPr>
          <w:rFonts w:cs="Times New Roman"/>
          <w:snapToGrid w:val="0"/>
          <w:sz w:val="22"/>
        </w:rPr>
      </w:pPr>
      <w:r w:rsidRPr="00CA70B5">
        <w:rPr>
          <w:rFonts w:cs="Times New Roman"/>
          <w:snapToGrid w:val="0"/>
          <w:sz w:val="22"/>
        </w:rPr>
        <w:lastRenderedPageBreak/>
        <w:t xml:space="preserve">NAGYON LASSAN ÚJULNAK MEG </w:t>
      </w:r>
      <w:proofErr w:type="gramStart"/>
      <w:r w:rsidRPr="00CA70B5">
        <w:rPr>
          <w:rFonts w:cs="Times New Roman"/>
          <w:snapToGrid w:val="0"/>
          <w:sz w:val="22"/>
        </w:rPr>
        <w:t>A</w:t>
      </w:r>
      <w:proofErr w:type="gramEnd"/>
      <w:r w:rsidRPr="00CA70B5">
        <w:rPr>
          <w:rFonts w:cs="Times New Roman"/>
          <w:snapToGrid w:val="0"/>
          <w:sz w:val="22"/>
        </w:rPr>
        <w:t xml:space="preserve"> HAZAI CSALÁDI HÁZAKl</w:t>
      </w:r>
    </w:p>
    <w:p w:rsidR="00CA70B5" w:rsidRDefault="00CA70B5" w:rsidP="0070472F">
      <w:pPr>
        <w:rPr>
          <w:rFonts w:cs="Times New Roman"/>
          <w:snapToGrid w:val="0"/>
          <w:sz w:val="22"/>
        </w:rPr>
      </w:pPr>
      <w:r w:rsidRPr="00CA70B5">
        <w:rPr>
          <w:rFonts w:cs="Times New Roman"/>
          <w:snapToGrid w:val="0"/>
          <w:sz w:val="22"/>
        </w:rPr>
        <w:t>Magyarországon évente alig 20-25 ezer családi házat újítanak fel és szigetelnek tulajdonosaik. Ha ebben az ütemben haladunk, akkor több mint 80 évig tart majd, amíg az energiahatékonysági szempontból elavult 1,5-2 millió magyar családi ház hőszigetelése megtörténik. A szigetelőanyagokat gyártó Knauf Insulation szakértői szerint az alacsony épületfelújítási és energiahatékonysági mutatókat azonban nagymértékben javíthatja, hogy a mostantól elérhető falusi csok épületfelú</w:t>
      </w:r>
      <w:r>
        <w:rPr>
          <w:rFonts w:cs="Times New Roman"/>
          <w:snapToGrid w:val="0"/>
          <w:sz w:val="22"/>
        </w:rPr>
        <w:t>jításra is igénybevehető.</w:t>
      </w:r>
    </w:p>
    <w:p w:rsidR="00CA70B5" w:rsidRPr="00CA70B5" w:rsidRDefault="00CA70B5" w:rsidP="0070472F">
      <w:pPr>
        <w:rPr>
          <w:rFonts w:cs="Times New Roman"/>
          <w:snapToGrid w:val="0"/>
          <w:sz w:val="22"/>
        </w:rPr>
      </w:pPr>
      <w:r w:rsidRPr="00CA70B5">
        <w:rPr>
          <w:rFonts w:cs="Times New Roman"/>
          <w:snapToGrid w:val="0"/>
          <w:sz w:val="22"/>
        </w:rPr>
        <w:t>A 4,5 milliós magyar lakásállományból mintegy 2,1 millió ingatlan társasházi lakás, 2,4 millió ingatlan pedig családi ház. Az elmúlt 15 évben ezen ingatlanok energetikai célú korszerűsítésére elérhető támogatások 40%-át a társasházi lakások tulajdonosai vehették igénybe, és csak a források 2,5%-a célozta a családi házak korszerűsítését, nyílászárócseréjét és szigetelését, pedig a szigetelőanyag-gyártó elemzése szerint ezek az épületek emésztik fel a fűtési célú energia 80%-át.</w:t>
      </w:r>
    </w:p>
    <w:p w:rsidR="00CA70B5" w:rsidRPr="00CA70B5" w:rsidRDefault="00CA70B5" w:rsidP="0070472F">
      <w:pPr>
        <w:rPr>
          <w:rFonts w:cs="Times New Roman"/>
          <w:snapToGrid w:val="0"/>
          <w:sz w:val="22"/>
        </w:rPr>
      </w:pPr>
      <w:r w:rsidRPr="00CA70B5">
        <w:rPr>
          <w:rFonts w:cs="Times New Roman"/>
          <w:snapToGrid w:val="0"/>
          <w:sz w:val="22"/>
        </w:rPr>
        <w:t>A korszerűsítést célzó források egyenlőtlen eloszlása miatt a 2,1 millió lakásból körülbelül 567 ezer, a 2,4 millió családi házból viszont alig több mint 480 ezer ház szigetelt, és ezek is jellemzően 1990 után épültek. Az állomány kétharmadát kitevő, 1960 és 1990 között épült mintegy 1,5-2 millió ház ugyanakkor nem, vagy csak részlegesen szigetelt, ezért kétszer-háromszor több fűtési célú energiát fogyaszt, mint egy korszerű nyílászáróval, naprakész gépészettel rendelkező, a homlokzatán és mennyezetén szigetelt ház.</w:t>
      </w:r>
    </w:p>
    <w:p w:rsidR="00CA70B5" w:rsidRPr="00CA70B5" w:rsidRDefault="00CA70B5" w:rsidP="0070472F">
      <w:pPr>
        <w:rPr>
          <w:rFonts w:cs="Times New Roman"/>
          <w:snapToGrid w:val="0"/>
          <w:sz w:val="22"/>
        </w:rPr>
      </w:pPr>
      <w:r w:rsidRPr="00CA70B5">
        <w:rPr>
          <w:rFonts w:cs="Times New Roman"/>
          <w:snapToGrid w:val="0"/>
          <w:sz w:val="22"/>
        </w:rPr>
        <w:t>A Knauf Insulation szakértői szerint, az új ingatlanok építésének munkaerő-elszívó hatása miatt az elmúlt években csökkent a felújítások száma. Ebben az évben mindössze 20-25 ezer családi ház felújítása várható. Ráadásul a felújítások is területileg egyenlőtlen eloszlásban történnek. Kétharmaduk Pest megyében, Budapesten, Győr térségében és a megyeszékhelyeken, és mindössze egyharmaduk kistelepülések és falvak ingatlanjain.</w:t>
      </w:r>
    </w:p>
    <w:p w:rsidR="00CA70B5" w:rsidRPr="00CA70B5" w:rsidRDefault="00CA70B5" w:rsidP="0070472F">
      <w:pPr>
        <w:rPr>
          <w:rFonts w:cs="Times New Roman"/>
          <w:snapToGrid w:val="0"/>
          <w:sz w:val="22"/>
        </w:rPr>
      </w:pPr>
      <w:r w:rsidRPr="00CA70B5">
        <w:rPr>
          <w:rFonts w:cs="Times New Roman"/>
          <w:snapToGrid w:val="0"/>
          <w:sz w:val="22"/>
        </w:rPr>
        <w:t>"A most induló falusi csok nagymértékben javítja majd a hazai családiház-állomány energiahatékonyságát, mivel pont a kistelepüléseken és a falvakban található családi házakra vehető igénybe, amelyeknek alig tizede szigetelt" - mondta Aszódy Tamás, a Knauf Insulation Kft. ügyvezető igazgatója. "Mivel a jól kivitelezett szigetelés akár 50%-kal is csökkentheti az épület fűtésienergia-igényét, így rendkívül fontos lenne, hogy a megfelelő minőségű legyen, és hogy az épület-energiahatékonysági szabályok ne csak az újépítésű ingatlanokra, de a felújításokra is vonatkozzanak" - tette hozzá a szakember.</w:t>
      </w:r>
    </w:p>
    <w:p w:rsidR="00CA70B5" w:rsidRPr="00CA70B5" w:rsidRDefault="00CA70B5" w:rsidP="0070472F">
      <w:pPr>
        <w:rPr>
          <w:rFonts w:cs="Times New Roman"/>
          <w:snapToGrid w:val="0"/>
          <w:sz w:val="22"/>
        </w:rPr>
      </w:pPr>
      <w:r w:rsidRPr="00CA70B5">
        <w:rPr>
          <w:rFonts w:cs="Times New Roman"/>
          <w:snapToGrid w:val="0"/>
          <w:sz w:val="22"/>
        </w:rPr>
        <w:t>A szigetelt családi házak arányának regionális összehasonlításában sem állunk jól. Miközben a magyar családi házak 20%-a szigetelt, addig az 1,4 millió osztrák családi ház 80%-</w:t>
      </w:r>
      <w:proofErr w:type="gramStart"/>
      <w:r w:rsidRPr="00CA70B5">
        <w:rPr>
          <w:rFonts w:cs="Times New Roman"/>
          <w:snapToGrid w:val="0"/>
          <w:sz w:val="22"/>
        </w:rPr>
        <w:t>a</w:t>
      </w:r>
      <w:proofErr w:type="gramEnd"/>
      <w:r w:rsidRPr="00CA70B5">
        <w:rPr>
          <w:rFonts w:cs="Times New Roman"/>
          <w:snapToGrid w:val="0"/>
          <w:sz w:val="22"/>
        </w:rPr>
        <w:t>, az 5 millió lengyel ház 59%-a, a 800 ezer szlovák családi otthon 35%-a, az 1,5 millió cseh ház 25%-a kapott a téli hideggel és a nyári hőséggel szembeni védelmet.</w:t>
      </w:r>
    </w:p>
    <w:p w:rsidR="00CA70B5" w:rsidRDefault="00CA70B5" w:rsidP="0070472F">
      <w:pPr>
        <w:rPr>
          <w:rFonts w:cs="Times New Roman"/>
          <w:snapToGrid w:val="0"/>
          <w:sz w:val="22"/>
        </w:rPr>
      </w:pPr>
      <w:r w:rsidRPr="00CA70B5">
        <w:rPr>
          <w:rFonts w:cs="Times New Roman"/>
          <w:snapToGrid w:val="0"/>
          <w:sz w:val="22"/>
        </w:rPr>
        <w:lastRenderedPageBreak/>
        <w:t>Az alkalmazott szigetelés minőségét és vastagságát tekintve is elkezdtünk a felzárkózást. Amíg a családi házak homlokzati szigeteléséhez alkalmazott szigetelőanyagok átlagos vastagsága Ausztriában 15-20 cm, Csehországban 16 cm, Szlovákiában 14-16 cm, Lengyelországban csak 9-10 cm, addig Magyarországon jellemzően 12 cm. Ez a vastagság 5 éve még csak 8 és 10 cm közt volt, vagyis jelentős előrelépés tapasztalható ezen a téren, de a cél a hazai homlokzati hőszigetelések esetében a 15 cm vastagság lenne.</w:t>
      </w:r>
    </w:p>
    <w:p w:rsidR="00CA70B5" w:rsidRDefault="00CA70B5" w:rsidP="0070472F">
      <w:pPr>
        <w:rPr>
          <w:rFonts w:cs="Times New Roman"/>
          <w:snapToGrid w:val="0"/>
          <w:sz w:val="22"/>
        </w:rPr>
      </w:pPr>
      <w:r>
        <w:rPr>
          <w:rFonts w:cs="Times New Roman"/>
          <w:snapToGrid w:val="0"/>
          <w:sz w:val="22"/>
        </w:rPr>
        <w:br w:type="page"/>
      </w:r>
    </w:p>
    <w:p w:rsidR="00D359B8" w:rsidRPr="00322DD8" w:rsidRDefault="00D359B8" w:rsidP="00CA70B5">
      <w:pPr>
        <w:jc w:val="left"/>
        <w:rPr>
          <w:rFonts w:cs="Times New Roman"/>
          <w:snapToGrid w:val="0"/>
          <w:sz w:val="22"/>
        </w:rPr>
      </w:pP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D359B8" w:rsidRPr="005923FA" w:rsidTr="00C34E05">
        <w:trPr>
          <w:trHeight w:val="353"/>
        </w:trPr>
        <w:tc>
          <w:tcPr>
            <w:tcW w:w="1950" w:type="dxa"/>
          </w:tcPr>
          <w:p w:rsidR="00D359B8" w:rsidRPr="005923FA" w:rsidRDefault="00D359B8" w:rsidP="00C34E05">
            <w:pPr>
              <w:spacing w:after="120" w:line="240" w:lineRule="auto"/>
              <w:rPr>
                <w:rFonts w:cs="Arial"/>
                <w:sz w:val="22"/>
                <w:lang w:val="en-GB"/>
              </w:rPr>
            </w:pPr>
            <w:r w:rsidRPr="005923FA">
              <w:rPr>
                <w:rFonts w:cs="Arial"/>
                <w:b/>
                <w:sz w:val="22"/>
                <w:lang w:val="en-GB"/>
              </w:rPr>
              <w:t>MEDIA</w:t>
            </w:r>
            <w:r w:rsidRPr="005923FA">
              <w:rPr>
                <w:rFonts w:cs="Arial"/>
                <w:sz w:val="22"/>
                <w:lang w:val="en-GB"/>
              </w:rPr>
              <w:t>:</w:t>
            </w:r>
          </w:p>
        </w:tc>
        <w:tc>
          <w:tcPr>
            <w:tcW w:w="3900" w:type="dxa"/>
          </w:tcPr>
          <w:p w:rsidR="00D359B8" w:rsidRPr="005923FA" w:rsidRDefault="006C75D0" w:rsidP="00C34E05">
            <w:pPr>
              <w:rPr>
                <w:rFonts w:cs="Arial"/>
                <w:sz w:val="22"/>
              </w:rPr>
            </w:pPr>
            <w:r>
              <w:rPr>
                <w:rFonts w:cs="Arial"/>
                <w:sz w:val="22"/>
              </w:rPr>
              <w:t>penzcentrum.hu</w:t>
            </w:r>
          </w:p>
        </w:tc>
        <w:tc>
          <w:tcPr>
            <w:tcW w:w="4950" w:type="dxa"/>
            <w:gridSpan w:val="2"/>
            <w:shd w:val="clear" w:color="auto" w:fill="0C0C0C"/>
            <w:vAlign w:val="center"/>
          </w:tcPr>
          <w:p w:rsidR="00D359B8" w:rsidRPr="005923FA" w:rsidRDefault="00D359B8" w:rsidP="00C34E05">
            <w:pPr>
              <w:spacing w:after="120" w:line="240" w:lineRule="auto"/>
              <w:jc w:val="center"/>
              <w:rPr>
                <w:rFonts w:cs="Arial"/>
                <w:b/>
                <w:sz w:val="22"/>
                <w:lang w:val="en-GB"/>
              </w:rPr>
            </w:pPr>
            <w:r w:rsidRPr="005923FA">
              <w:rPr>
                <w:rFonts w:cs="Arial"/>
                <w:b/>
                <w:sz w:val="22"/>
                <w:lang w:val="en-GB"/>
              </w:rPr>
              <w:t>MEDIA SPECIFICS</w:t>
            </w:r>
          </w:p>
        </w:tc>
      </w:tr>
      <w:tr w:rsidR="00D359B8" w:rsidRPr="005923FA" w:rsidTr="00C34E05">
        <w:trPr>
          <w:trHeight w:val="351"/>
        </w:trPr>
        <w:tc>
          <w:tcPr>
            <w:tcW w:w="1950" w:type="dxa"/>
          </w:tcPr>
          <w:p w:rsidR="00D359B8" w:rsidRPr="005923FA" w:rsidRDefault="00D359B8" w:rsidP="00C34E05">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D359B8" w:rsidRPr="005923FA" w:rsidRDefault="006C75D0" w:rsidP="00C34E05">
            <w:pPr>
              <w:spacing w:after="120" w:line="240" w:lineRule="auto"/>
              <w:rPr>
                <w:rFonts w:cs="Arial"/>
                <w:sz w:val="22"/>
                <w:lang w:val="en-GB"/>
              </w:rPr>
            </w:pPr>
            <w:r>
              <w:rPr>
                <w:rFonts w:cs="Arial"/>
                <w:sz w:val="22"/>
                <w:lang w:val="en-GB"/>
              </w:rPr>
              <w:t>02/07/2019</w:t>
            </w:r>
          </w:p>
        </w:tc>
        <w:tc>
          <w:tcPr>
            <w:tcW w:w="2178" w:type="dxa"/>
            <w:vAlign w:val="center"/>
          </w:tcPr>
          <w:p w:rsidR="00D359B8" w:rsidRPr="005923FA" w:rsidRDefault="00D359B8" w:rsidP="00C34E05">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D359B8" w:rsidRPr="005923FA" w:rsidRDefault="003B0BF3" w:rsidP="00C34E05">
            <w:pPr>
              <w:spacing w:after="120" w:line="240" w:lineRule="auto"/>
              <w:rPr>
                <w:rFonts w:cs="Arial"/>
                <w:sz w:val="22"/>
                <w:lang w:val="en-GB"/>
              </w:rPr>
            </w:pPr>
            <w:r>
              <w:rPr>
                <w:rFonts w:cs="Arial"/>
                <w:sz w:val="22"/>
                <w:lang w:val="en-GB"/>
              </w:rPr>
              <w:t>Online</w:t>
            </w:r>
          </w:p>
        </w:tc>
      </w:tr>
      <w:tr w:rsidR="00D359B8" w:rsidRPr="005923FA" w:rsidTr="00C34E05">
        <w:trPr>
          <w:trHeight w:val="173"/>
        </w:trPr>
        <w:tc>
          <w:tcPr>
            <w:tcW w:w="1950" w:type="dxa"/>
          </w:tcPr>
          <w:p w:rsidR="00D359B8" w:rsidRPr="005923FA" w:rsidRDefault="00D359B8" w:rsidP="00C34E05">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D359B8" w:rsidRPr="005923FA" w:rsidRDefault="00B02B8A" w:rsidP="00C34E05">
            <w:pPr>
              <w:spacing w:after="120" w:line="240" w:lineRule="auto"/>
              <w:rPr>
                <w:rFonts w:cs="Arial"/>
                <w:sz w:val="22"/>
                <w:lang w:val="en-GB"/>
              </w:rPr>
            </w:pPr>
            <w:r>
              <w:rPr>
                <w:rFonts w:cs="Arial"/>
                <w:sz w:val="22"/>
                <w:lang w:val="en-GB"/>
              </w:rPr>
              <w:t>-</w:t>
            </w:r>
          </w:p>
        </w:tc>
        <w:tc>
          <w:tcPr>
            <w:tcW w:w="2178" w:type="dxa"/>
            <w:vAlign w:val="center"/>
          </w:tcPr>
          <w:p w:rsidR="00D359B8" w:rsidRPr="0073324C" w:rsidRDefault="00D359B8" w:rsidP="00C34E05">
            <w:pPr>
              <w:spacing w:after="120" w:line="240" w:lineRule="auto"/>
              <w:rPr>
                <w:rFonts w:cs="Arial"/>
                <w:caps/>
                <w:sz w:val="22"/>
                <w:lang w:val="en-GB"/>
              </w:rPr>
            </w:pPr>
            <w:r w:rsidRPr="0073324C">
              <w:rPr>
                <w:rFonts w:cs="Arial"/>
                <w:b/>
                <w:caps/>
                <w:sz w:val="22"/>
                <w:lang w:val="en-GB"/>
              </w:rPr>
              <w:t>Reach</w:t>
            </w:r>
            <w:r w:rsidRPr="0073324C">
              <w:rPr>
                <w:rFonts w:cs="Arial"/>
                <w:caps/>
                <w:sz w:val="22"/>
                <w:lang w:val="en-GB"/>
              </w:rPr>
              <w:t>:</w:t>
            </w:r>
          </w:p>
        </w:tc>
        <w:tc>
          <w:tcPr>
            <w:tcW w:w="2772" w:type="dxa"/>
            <w:vAlign w:val="center"/>
          </w:tcPr>
          <w:p w:rsidR="00D359B8" w:rsidRPr="0073324C" w:rsidRDefault="00F71603" w:rsidP="00B02B8A">
            <w:pPr>
              <w:rPr>
                <w:rFonts w:cs="Calibri"/>
                <w:sz w:val="22"/>
              </w:rPr>
            </w:pPr>
            <w:r w:rsidRPr="00F71603">
              <w:rPr>
                <w:rFonts w:cs="Calibri"/>
                <w:sz w:val="22"/>
              </w:rPr>
              <w:t>270</w:t>
            </w:r>
            <w:r w:rsidR="00B02B8A">
              <w:rPr>
                <w:rFonts w:cs="Calibri"/>
                <w:sz w:val="22"/>
              </w:rPr>
              <w:t xml:space="preserve"> </w:t>
            </w:r>
            <w:r w:rsidRPr="00F71603">
              <w:rPr>
                <w:rFonts w:cs="Calibri"/>
                <w:sz w:val="22"/>
              </w:rPr>
              <w:t>000</w:t>
            </w:r>
          </w:p>
        </w:tc>
      </w:tr>
      <w:tr w:rsidR="00D359B8" w:rsidRPr="005923FA" w:rsidTr="00C34E05">
        <w:trPr>
          <w:trHeight w:val="296"/>
        </w:trPr>
        <w:tc>
          <w:tcPr>
            <w:tcW w:w="1950" w:type="dxa"/>
          </w:tcPr>
          <w:p w:rsidR="00D359B8" w:rsidRPr="005923FA" w:rsidRDefault="00D359B8" w:rsidP="00C34E05">
            <w:pPr>
              <w:spacing w:after="0" w:line="240" w:lineRule="auto"/>
              <w:rPr>
                <w:rFonts w:cs="Arial"/>
                <w:b/>
                <w:caps/>
                <w:sz w:val="22"/>
                <w:lang w:val="en-GB"/>
              </w:rPr>
            </w:pPr>
            <w:r w:rsidRPr="005923FA">
              <w:rPr>
                <w:rFonts w:cs="Arial"/>
                <w:b/>
                <w:caps/>
                <w:sz w:val="22"/>
                <w:lang w:val="en-GB"/>
              </w:rPr>
              <w:t>Ad value (HUF)</w:t>
            </w:r>
          </w:p>
        </w:tc>
        <w:tc>
          <w:tcPr>
            <w:tcW w:w="3900" w:type="dxa"/>
          </w:tcPr>
          <w:p w:rsidR="00D359B8" w:rsidRPr="0073324C" w:rsidRDefault="00F71603" w:rsidP="00B02B8A">
            <w:pPr>
              <w:spacing w:after="0" w:line="240" w:lineRule="auto"/>
              <w:rPr>
                <w:rFonts w:cs="Calibri"/>
                <w:sz w:val="22"/>
              </w:rPr>
            </w:pPr>
            <w:r w:rsidRPr="00F71603">
              <w:rPr>
                <w:rFonts w:cs="Arial"/>
                <w:sz w:val="22"/>
                <w:lang w:val="en-GB"/>
              </w:rPr>
              <w:t>71</w:t>
            </w:r>
            <w:r w:rsidR="00B02B8A">
              <w:rPr>
                <w:rFonts w:cs="Arial"/>
                <w:sz w:val="22"/>
                <w:lang w:val="en-GB"/>
              </w:rPr>
              <w:t xml:space="preserve"> </w:t>
            </w:r>
            <w:r w:rsidRPr="00F71603">
              <w:rPr>
                <w:rFonts w:cs="Arial"/>
                <w:sz w:val="22"/>
                <w:lang w:val="en-GB"/>
              </w:rPr>
              <w:t>428</w:t>
            </w:r>
          </w:p>
        </w:tc>
        <w:tc>
          <w:tcPr>
            <w:tcW w:w="2178" w:type="dxa"/>
            <w:vAlign w:val="center"/>
          </w:tcPr>
          <w:p w:rsidR="00D359B8" w:rsidRPr="005923FA" w:rsidRDefault="00D359B8" w:rsidP="00C34E05">
            <w:pPr>
              <w:spacing w:after="0" w:line="240" w:lineRule="auto"/>
              <w:rPr>
                <w:rFonts w:cs="Arial"/>
                <w:b/>
                <w:sz w:val="22"/>
                <w:lang w:val="en-GB"/>
              </w:rPr>
            </w:pPr>
            <w:r w:rsidRPr="005923FA">
              <w:rPr>
                <w:rFonts w:cs="Arial"/>
                <w:b/>
                <w:sz w:val="22"/>
                <w:lang w:val="en-GB"/>
              </w:rPr>
              <w:t>FREQUENCY:</w:t>
            </w:r>
          </w:p>
        </w:tc>
        <w:tc>
          <w:tcPr>
            <w:tcW w:w="2772" w:type="dxa"/>
            <w:vAlign w:val="center"/>
          </w:tcPr>
          <w:p w:rsidR="00D359B8" w:rsidRPr="005923FA" w:rsidRDefault="00B02B8A" w:rsidP="00C34E05">
            <w:pPr>
              <w:spacing w:after="0" w:line="240" w:lineRule="auto"/>
              <w:rPr>
                <w:rFonts w:cs="Arial"/>
                <w:sz w:val="22"/>
                <w:lang w:val="en-GB"/>
              </w:rPr>
            </w:pPr>
            <w:r>
              <w:rPr>
                <w:rFonts w:cs="Arial"/>
                <w:sz w:val="22"/>
                <w:lang w:val="en-GB"/>
              </w:rPr>
              <w:t>-</w:t>
            </w:r>
          </w:p>
        </w:tc>
      </w:tr>
      <w:tr w:rsidR="00D359B8" w:rsidRPr="005923FA" w:rsidTr="00C34E05">
        <w:trPr>
          <w:trHeight w:val="243"/>
        </w:trPr>
        <w:tc>
          <w:tcPr>
            <w:tcW w:w="1950" w:type="dxa"/>
          </w:tcPr>
          <w:p w:rsidR="00D359B8" w:rsidRPr="005923FA" w:rsidRDefault="00D359B8" w:rsidP="00C34E05">
            <w:pPr>
              <w:spacing w:after="0" w:line="240" w:lineRule="auto"/>
              <w:rPr>
                <w:rFonts w:cs="Arial"/>
                <w:b/>
                <w:sz w:val="22"/>
                <w:lang w:val="en-GB"/>
              </w:rPr>
            </w:pPr>
          </w:p>
        </w:tc>
        <w:tc>
          <w:tcPr>
            <w:tcW w:w="8850" w:type="dxa"/>
            <w:gridSpan w:val="3"/>
            <w:vAlign w:val="center"/>
          </w:tcPr>
          <w:p w:rsidR="00D359B8" w:rsidRPr="005923FA" w:rsidRDefault="00D359B8" w:rsidP="00C34E05">
            <w:pPr>
              <w:spacing w:after="0" w:line="240" w:lineRule="auto"/>
              <w:rPr>
                <w:rFonts w:cs="Arial"/>
                <w:b/>
                <w:sz w:val="22"/>
                <w:lang w:val="en-GB"/>
              </w:rPr>
            </w:pPr>
          </w:p>
        </w:tc>
      </w:tr>
      <w:tr w:rsidR="00D359B8" w:rsidRPr="005923FA" w:rsidTr="00C34E05">
        <w:trPr>
          <w:trHeight w:val="358"/>
        </w:trPr>
        <w:tc>
          <w:tcPr>
            <w:tcW w:w="1950" w:type="dxa"/>
          </w:tcPr>
          <w:p w:rsidR="00D359B8" w:rsidRPr="005923FA" w:rsidRDefault="00D359B8" w:rsidP="00C34E05">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D359B8" w:rsidRPr="00C37982" w:rsidRDefault="00F71603" w:rsidP="00C37982">
            <w:pPr>
              <w:rPr>
                <w:b/>
                <w:bCs/>
                <w:color w:val="254061"/>
                <w:lang w:val="en-GB"/>
              </w:rPr>
            </w:pPr>
            <w:r w:rsidRPr="007550D3">
              <w:rPr>
                <w:b/>
                <w:lang w:val="en-GB"/>
              </w:rPr>
              <w:t>This is the real overhead reduction: with this method you can save up to 50 percent on invoices</w:t>
            </w:r>
          </w:p>
        </w:tc>
      </w:tr>
      <w:tr w:rsidR="00E4643A" w:rsidRPr="005923FA" w:rsidTr="00C34E05">
        <w:trPr>
          <w:trHeight w:val="358"/>
        </w:trPr>
        <w:tc>
          <w:tcPr>
            <w:tcW w:w="1950" w:type="dxa"/>
          </w:tcPr>
          <w:p w:rsidR="00E4643A" w:rsidRPr="005923FA" w:rsidRDefault="00E4643A" w:rsidP="00E4643A">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E4643A" w:rsidRPr="00C37982" w:rsidRDefault="00C37982" w:rsidP="00C37982">
            <w:pPr>
              <w:rPr>
                <w:rFonts w:cs="Arial"/>
                <w:bCs/>
                <w:sz w:val="16"/>
                <w:szCs w:val="16"/>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p>
        </w:tc>
      </w:tr>
    </w:tbl>
    <w:p w:rsidR="00F71603" w:rsidRDefault="005314CF" w:rsidP="00F71603">
      <w:pPr>
        <w:jc w:val="center"/>
      </w:pPr>
      <w:hyperlink r:id="rId17" w:history="1">
        <w:r w:rsidR="00F71603">
          <w:rPr>
            <w:rStyle w:val="Hiperhivatkozs"/>
          </w:rPr>
          <w:t>https://www.penzcentrum.hu/otthon/ez-az-igazi-rezsicsokkentes-ezzel-a-modszerrel-50-szazalekot-is-foghatsz-a-szamlakon.1080079.html</w:t>
        </w:r>
      </w:hyperlink>
    </w:p>
    <w:p w:rsidR="00F71603" w:rsidRDefault="00F71603" w:rsidP="00F71603">
      <w:pPr>
        <w:jc w:val="center"/>
        <w:rPr>
          <w:rFonts w:cs="Times New Roman"/>
          <w:snapToGrid w:val="0"/>
          <w:sz w:val="22"/>
        </w:rPr>
      </w:pPr>
      <w:r>
        <w:rPr>
          <w:noProof/>
          <w:lang w:eastAsia="hu-HU"/>
        </w:rPr>
        <w:drawing>
          <wp:inline distT="0" distB="0" distL="0" distR="0" wp14:anchorId="5F0A435F" wp14:editId="44D12186">
            <wp:extent cx="3611418" cy="3465134"/>
            <wp:effectExtent l="0" t="0" r="8255" b="254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614041" cy="3467651"/>
                    </a:xfrm>
                    <a:prstGeom prst="rect">
                      <a:avLst/>
                    </a:prstGeom>
                  </pic:spPr>
                </pic:pic>
              </a:graphicData>
            </a:graphic>
          </wp:inline>
        </w:drawing>
      </w:r>
    </w:p>
    <w:p w:rsidR="00F71603" w:rsidRPr="00F71603" w:rsidRDefault="00417E40" w:rsidP="00F71603">
      <w:pPr>
        <w:rPr>
          <w:rFonts w:cs="Times New Roman"/>
          <w:snapToGrid w:val="0"/>
          <w:sz w:val="22"/>
        </w:rPr>
      </w:pPr>
      <w:r>
        <w:rPr>
          <w:rFonts w:cs="Times New Roman"/>
          <w:snapToGrid w:val="0"/>
          <w:sz w:val="22"/>
        </w:rPr>
        <w:br w:type="page"/>
      </w:r>
      <w:r w:rsidR="00F71603" w:rsidRPr="00F71603">
        <w:rPr>
          <w:rFonts w:cs="Times New Roman"/>
          <w:snapToGrid w:val="0"/>
          <w:sz w:val="22"/>
        </w:rPr>
        <w:lastRenderedPageBreak/>
        <w:t>Ez az igazi rezsicsökkentés: ezzel a módszerrel 50 százalékot is foghatsz a számlákon</w:t>
      </w:r>
    </w:p>
    <w:p w:rsidR="00F71603" w:rsidRPr="00F71603" w:rsidRDefault="00F71603" w:rsidP="00F71603">
      <w:pPr>
        <w:rPr>
          <w:rFonts w:cs="Times New Roman"/>
          <w:snapToGrid w:val="0"/>
          <w:sz w:val="22"/>
        </w:rPr>
      </w:pPr>
      <w:r w:rsidRPr="00F71603">
        <w:rPr>
          <w:rFonts w:cs="Times New Roman"/>
          <w:snapToGrid w:val="0"/>
          <w:sz w:val="22"/>
        </w:rPr>
        <w:t>Magyarországon évente alig 20-25 ezer családi házat újítanak fel és szigetelnek tulajdonosaik. Ha ebben az ütemben haladunk, akkor több mint 80 évig tart majd, amíg az energiahatékonysági szempontból elavult 1,5-2 millió magyar családi ház hőszigetelése megtörténik. A szigetelőanyagokat gyártó szakértők szerint az alacsony épületfelújítási és energiahatékonysági mutatókat azonban nagymértékben javíthatja, hogy a mostantól elérhető falusi csok épületfelújításra is igénybevehető.</w:t>
      </w:r>
    </w:p>
    <w:p w:rsidR="00F71603" w:rsidRPr="00F71603" w:rsidRDefault="00F71603" w:rsidP="00F71603">
      <w:pPr>
        <w:rPr>
          <w:rFonts w:cs="Times New Roman"/>
          <w:snapToGrid w:val="0"/>
          <w:sz w:val="22"/>
        </w:rPr>
      </w:pPr>
      <w:r w:rsidRPr="00F71603">
        <w:rPr>
          <w:rFonts w:cs="Times New Roman"/>
          <w:snapToGrid w:val="0"/>
          <w:sz w:val="22"/>
        </w:rPr>
        <w:t>A 4,5 milliós magyar lakásállományból mintegy 2,1 millió ingatlan társasházi lakás, 2,4 millió ingatlan pedig családi ház. Az elmúlt 15 évben ezen ingatlanok energetikai célú korszerűsítésére elérhető támogatások 40 százalékát a társasházi lakások tulajdonosai vehették igénybe, és csak a források 2,5 százaléka célozta a családi házak korszerűsítését, nyílászárócseréjét és szigetelését, pedig a szigetelőanyag-gyártó elemzése szerint ezek az épületek emésztik fel a fűtési célú energia 80 százalékát.</w:t>
      </w:r>
    </w:p>
    <w:p w:rsidR="00F71603" w:rsidRPr="00F71603" w:rsidRDefault="00F71603" w:rsidP="00F71603">
      <w:pPr>
        <w:rPr>
          <w:rFonts w:cs="Times New Roman"/>
          <w:snapToGrid w:val="0"/>
          <w:sz w:val="22"/>
        </w:rPr>
      </w:pPr>
      <w:r w:rsidRPr="00F71603">
        <w:rPr>
          <w:rFonts w:cs="Times New Roman"/>
          <w:snapToGrid w:val="0"/>
          <w:sz w:val="22"/>
        </w:rPr>
        <w:t>A korszerűsítést célzó források egyenlőtlen eloszlása miatt a 2,1 millió lakásból körülbelül 567 ezer, a 2,4 millió családi házból viszont alig több mint 480 ezer ház szigetelt, és ezek is jellemzően 1990 után épültek. Az állomány kétharmadát kitevő, 1960 és 1990 között épült mintegy 1,5-2 millió ház ugyanakkor nem, vagy csak részlegesen szigetelt, ezért kétszer-háromszor több fűtési célú energiát fogyaszt, mint egy korszerű nyílászáróval, naprakész gépészettel rendelkező, a homlokzatán és mennyezetén szigetelt ház.</w:t>
      </w:r>
    </w:p>
    <w:p w:rsidR="00F71603" w:rsidRPr="00F71603" w:rsidRDefault="00F71603" w:rsidP="00F71603">
      <w:pPr>
        <w:rPr>
          <w:rFonts w:cs="Times New Roman"/>
          <w:snapToGrid w:val="0"/>
          <w:sz w:val="22"/>
        </w:rPr>
      </w:pPr>
      <w:r w:rsidRPr="00F71603">
        <w:rPr>
          <w:rFonts w:cs="Times New Roman"/>
          <w:snapToGrid w:val="0"/>
          <w:sz w:val="22"/>
        </w:rPr>
        <w:t>A Knauf Insulation szakértői szerint, az új ingatlanok építésének munkaerő-elszívó hatása miatt az elmúlt években csökkent a felújítások száma. Ebben az évben mindössze 20-25 ezer családi ház felújítása várható. Ráadásul a felújítások is területileg egyenlőtlen eloszlásban történnek. Kétharmaduk Pest megyében, Budapesten, Győr térségében és a megyeszékhelyeken, és mindössze egyharmaduk kistelepülések és falvak ingatlanjain.</w:t>
      </w:r>
    </w:p>
    <w:p w:rsidR="00F71603" w:rsidRPr="00F71603" w:rsidRDefault="00F71603" w:rsidP="00F71603">
      <w:pPr>
        <w:rPr>
          <w:rFonts w:cs="Times New Roman"/>
          <w:snapToGrid w:val="0"/>
          <w:sz w:val="22"/>
        </w:rPr>
      </w:pPr>
      <w:r w:rsidRPr="00F71603">
        <w:rPr>
          <w:rFonts w:cs="Times New Roman"/>
          <w:snapToGrid w:val="0"/>
          <w:sz w:val="22"/>
        </w:rPr>
        <w:t>A most induló falusi csok nagymértékben javítja majd a hazai családiház-állomány energiahatékonyságát, mivel pont a kistelepüléseken és a falvakban található családi házakra vehető igénybe, amelyeknek alig tizede szigetelt</w:t>
      </w:r>
    </w:p>
    <w:p w:rsidR="00F71603" w:rsidRPr="00F71603" w:rsidRDefault="00F71603" w:rsidP="00F71603">
      <w:pPr>
        <w:rPr>
          <w:rFonts w:cs="Times New Roman"/>
          <w:snapToGrid w:val="0"/>
          <w:sz w:val="22"/>
        </w:rPr>
      </w:pPr>
      <w:r w:rsidRPr="00F71603">
        <w:rPr>
          <w:rFonts w:cs="Times New Roman"/>
          <w:snapToGrid w:val="0"/>
          <w:sz w:val="22"/>
        </w:rPr>
        <w:t>- mondta Aszódy Tamás, a cég ügyvezető igazgatója.</w:t>
      </w:r>
    </w:p>
    <w:p w:rsidR="00F71603" w:rsidRPr="00F71603" w:rsidRDefault="00F71603" w:rsidP="00F71603">
      <w:pPr>
        <w:rPr>
          <w:rFonts w:cs="Times New Roman"/>
          <w:snapToGrid w:val="0"/>
          <w:sz w:val="22"/>
        </w:rPr>
      </w:pPr>
      <w:r w:rsidRPr="00F71603">
        <w:rPr>
          <w:rFonts w:cs="Times New Roman"/>
          <w:snapToGrid w:val="0"/>
          <w:sz w:val="22"/>
        </w:rPr>
        <w:t>Mivel a jól kivitelezett szigetelés akár 50 százalékkal is csökkentheti az épület fűtésienergia-igényét, így rendkívül fontos lenne, hogy a megfelelő minőségű legyen, és hogy az épület-energiahatékonysági szabályok ne csak az újépítésű ingatlanokra, de a felújításokra is vonatkozzanak</w:t>
      </w:r>
    </w:p>
    <w:p w:rsidR="00F71603" w:rsidRPr="00F71603" w:rsidRDefault="00F71603" w:rsidP="00F71603">
      <w:pPr>
        <w:rPr>
          <w:rFonts w:cs="Times New Roman"/>
          <w:snapToGrid w:val="0"/>
          <w:sz w:val="22"/>
        </w:rPr>
      </w:pPr>
      <w:r w:rsidRPr="00F71603">
        <w:rPr>
          <w:rFonts w:cs="Times New Roman"/>
          <w:snapToGrid w:val="0"/>
          <w:sz w:val="22"/>
        </w:rPr>
        <w:t xml:space="preserve">- tette hozzá a szakember. A szigetelt családi házak arányának regionális összehasonlításában sem állunk jól. Miközben a magyar családi házak 20 százaléka szigetelt, addig az 1,4 millió osztrák családi ház 80 százaléka, az 5 </w:t>
      </w:r>
      <w:r w:rsidRPr="00F71603">
        <w:rPr>
          <w:rFonts w:cs="Times New Roman"/>
          <w:snapToGrid w:val="0"/>
          <w:sz w:val="22"/>
        </w:rPr>
        <w:lastRenderedPageBreak/>
        <w:t>millió lengyel ház 59 százaléka, a 800 ezer szlovák családi otthon 35 százaléka, az 1,5 millió cseh ház 25 százaléka kapott a téli hideggel és a nyári hőséggel szembeni védelmet.</w:t>
      </w:r>
    </w:p>
    <w:p w:rsidR="00F71603" w:rsidRPr="00F71603" w:rsidRDefault="00F71603" w:rsidP="00F71603">
      <w:pPr>
        <w:rPr>
          <w:rFonts w:cs="Times New Roman"/>
          <w:snapToGrid w:val="0"/>
          <w:sz w:val="22"/>
        </w:rPr>
      </w:pPr>
      <w:r w:rsidRPr="00F71603">
        <w:rPr>
          <w:rFonts w:cs="Times New Roman"/>
          <w:snapToGrid w:val="0"/>
          <w:sz w:val="22"/>
        </w:rPr>
        <w:t>Az alkalmazott szigetelés minőségét és vastagságát tekintve is elkezdtünk a felzárkózást.</w:t>
      </w:r>
    </w:p>
    <w:p w:rsidR="00F71603" w:rsidRDefault="00F71603" w:rsidP="00F71603">
      <w:pPr>
        <w:rPr>
          <w:rFonts w:cs="Times New Roman"/>
          <w:snapToGrid w:val="0"/>
          <w:sz w:val="22"/>
        </w:rPr>
      </w:pPr>
      <w:r w:rsidRPr="00F71603">
        <w:rPr>
          <w:rFonts w:cs="Times New Roman"/>
          <w:snapToGrid w:val="0"/>
          <w:sz w:val="22"/>
        </w:rPr>
        <w:t>Amíg a családi házak homlokzati szigeteléséhez alkalmazott szigetelőanyagok átlagos vastagsága Ausztriában 15-20 cm, Csehországban 16 cm, Szlovákiában 14-16 cm, Lengyelországban csak 9-10 cm, addig Magyarországon jellemzően 12 cm. Ez a vastagság 5 éve még csak 8 és 10 cm közt volt, vagyis jelentős előrelépés tapasztalható ezen a téren, de a cél a hazai homlokzati hőszigetelések esetében a 15 cm vastagság lenne.</w:t>
      </w:r>
    </w:p>
    <w:p w:rsidR="00F71603" w:rsidRDefault="00F71603" w:rsidP="00F71603">
      <w:pPr>
        <w:rPr>
          <w:rFonts w:cs="Times New Roman"/>
          <w:snapToGrid w:val="0"/>
          <w:sz w:val="22"/>
        </w:rPr>
      </w:pPr>
      <w:r>
        <w:rPr>
          <w:rFonts w:cs="Times New Roman"/>
          <w:snapToGrid w:val="0"/>
          <w:sz w:val="22"/>
        </w:rPr>
        <w:br w:type="page"/>
      </w:r>
    </w:p>
    <w:p w:rsidR="00BB6884" w:rsidRDefault="00BB6884" w:rsidP="00875FD0">
      <w:pPr>
        <w:jc w:val="left"/>
        <w:rPr>
          <w:rFonts w:cs="Times New Roman"/>
          <w:snapToGrid w:val="0"/>
          <w:sz w:val="22"/>
        </w:rPr>
      </w:pP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BB6884" w:rsidRPr="005923FA" w:rsidTr="00C34E05">
        <w:trPr>
          <w:trHeight w:val="353"/>
        </w:trPr>
        <w:tc>
          <w:tcPr>
            <w:tcW w:w="1950" w:type="dxa"/>
          </w:tcPr>
          <w:p w:rsidR="00BB6884" w:rsidRPr="005923FA" w:rsidRDefault="00BB6884" w:rsidP="00C34E05">
            <w:pPr>
              <w:spacing w:after="120" w:line="240" w:lineRule="auto"/>
              <w:rPr>
                <w:rFonts w:cs="Arial"/>
                <w:sz w:val="22"/>
                <w:lang w:val="en-GB"/>
              </w:rPr>
            </w:pPr>
            <w:r w:rsidRPr="005923FA">
              <w:rPr>
                <w:rFonts w:cs="Arial"/>
                <w:b/>
                <w:sz w:val="22"/>
                <w:lang w:val="en-GB"/>
              </w:rPr>
              <w:t>MEDIA</w:t>
            </w:r>
            <w:r w:rsidRPr="005923FA">
              <w:rPr>
                <w:rFonts w:cs="Arial"/>
                <w:sz w:val="22"/>
                <w:lang w:val="en-GB"/>
              </w:rPr>
              <w:t>:</w:t>
            </w:r>
          </w:p>
        </w:tc>
        <w:tc>
          <w:tcPr>
            <w:tcW w:w="3900" w:type="dxa"/>
          </w:tcPr>
          <w:p w:rsidR="00BB6884" w:rsidRPr="005923FA" w:rsidRDefault="006C75D0" w:rsidP="00C34E05">
            <w:pPr>
              <w:rPr>
                <w:rFonts w:cs="Arial"/>
                <w:sz w:val="22"/>
              </w:rPr>
            </w:pPr>
            <w:r>
              <w:rPr>
                <w:rFonts w:cs="Arial"/>
                <w:sz w:val="22"/>
              </w:rPr>
              <w:t>gazdasagportal.hu</w:t>
            </w:r>
          </w:p>
        </w:tc>
        <w:tc>
          <w:tcPr>
            <w:tcW w:w="4950" w:type="dxa"/>
            <w:gridSpan w:val="2"/>
            <w:shd w:val="clear" w:color="auto" w:fill="0C0C0C"/>
            <w:vAlign w:val="center"/>
          </w:tcPr>
          <w:p w:rsidR="00BB6884" w:rsidRPr="005923FA" w:rsidRDefault="00BB6884" w:rsidP="00C34E05">
            <w:pPr>
              <w:spacing w:after="120" w:line="240" w:lineRule="auto"/>
              <w:jc w:val="center"/>
              <w:rPr>
                <w:rFonts w:cs="Arial"/>
                <w:b/>
                <w:sz w:val="22"/>
                <w:lang w:val="en-GB"/>
              </w:rPr>
            </w:pPr>
            <w:r w:rsidRPr="005923FA">
              <w:rPr>
                <w:rFonts w:cs="Arial"/>
                <w:b/>
                <w:sz w:val="22"/>
                <w:lang w:val="en-GB"/>
              </w:rPr>
              <w:t>MEDIA SPECIFICS</w:t>
            </w:r>
          </w:p>
        </w:tc>
      </w:tr>
      <w:tr w:rsidR="00BB6884" w:rsidRPr="005923FA" w:rsidTr="00C34E05">
        <w:trPr>
          <w:trHeight w:val="351"/>
        </w:trPr>
        <w:tc>
          <w:tcPr>
            <w:tcW w:w="1950" w:type="dxa"/>
          </w:tcPr>
          <w:p w:rsidR="00BB6884" w:rsidRPr="005923FA" w:rsidRDefault="00BB6884" w:rsidP="00C34E05">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BB6884" w:rsidRPr="005923FA" w:rsidRDefault="006C75D0" w:rsidP="00BB6884">
            <w:pPr>
              <w:spacing w:after="120" w:line="240" w:lineRule="auto"/>
              <w:rPr>
                <w:rFonts w:cs="Arial"/>
                <w:sz w:val="22"/>
                <w:lang w:val="en-GB"/>
              </w:rPr>
            </w:pPr>
            <w:r>
              <w:rPr>
                <w:rFonts w:cs="Arial"/>
                <w:sz w:val="22"/>
                <w:lang w:val="en-GB"/>
              </w:rPr>
              <w:t>02/07/2019</w:t>
            </w:r>
          </w:p>
        </w:tc>
        <w:tc>
          <w:tcPr>
            <w:tcW w:w="2178" w:type="dxa"/>
            <w:vAlign w:val="center"/>
          </w:tcPr>
          <w:p w:rsidR="00BB6884" w:rsidRPr="005923FA" w:rsidRDefault="00BB6884" w:rsidP="00C34E05">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BB6884" w:rsidRPr="005923FA" w:rsidRDefault="003B0BF3" w:rsidP="00C34E05">
            <w:pPr>
              <w:spacing w:after="120" w:line="240" w:lineRule="auto"/>
              <w:rPr>
                <w:rFonts w:cs="Arial"/>
                <w:sz w:val="22"/>
                <w:lang w:val="en-GB"/>
              </w:rPr>
            </w:pPr>
            <w:r>
              <w:rPr>
                <w:rFonts w:cs="Arial"/>
                <w:sz w:val="22"/>
                <w:lang w:val="en-GB"/>
              </w:rPr>
              <w:t>O</w:t>
            </w:r>
            <w:r w:rsidR="006C75D0">
              <w:rPr>
                <w:rFonts w:cs="Arial"/>
                <w:sz w:val="22"/>
                <w:lang w:val="en-GB"/>
              </w:rPr>
              <w:t>nline</w:t>
            </w:r>
          </w:p>
        </w:tc>
      </w:tr>
      <w:tr w:rsidR="00BB6884" w:rsidRPr="005923FA" w:rsidTr="00C34E05">
        <w:trPr>
          <w:trHeight w:val="173"/>
        </w:trPr>
        <w:tc>
          <w:tcPr>
            <w:tcW w:w="1950" w:type="dxa"/>
          </w:tcPr>
          <w:p w:rsidR="00BB6884" w:rsidRPr="005923FA" w:rsidRDefault="00BB6884" w:rsidP="00C34E05">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BB6884" w:rsidRPr="005923FA" w:rsidRDefault="00B02B8A" w:rsidP="00C34E05">
            <w:pPr>
              <w:spacing w:after="120" w:line="240" w:lineRule="auto"/>
              <w:rPr>
                <w:rFonts w:cs="Arial"/>
                <w:sz w:val="22"/>
                <w:lang w:val="en-GB"/>
              </w:rPr>
            </w:pPr>
            <w:r>
              <w:rPr>
                <w:rFonts w:cs="Arial"/>
                <w:sz w:val="22"/>
                <w:lang w:val="en-GB"/>
              </w:rPr>
              <w:t>-</w:t>
            </w:r>
          </w:p>
        </w:tc>
        <w:tc>
          <w:tcPr>
            <w:tcW w:w="2178" w:type="dxa"/>
            <w:vAlign w:val="center"/>
          </w:tcPr>
          <w:p w:rsidR="00BB6884" w:rsidRPr="005923FA" w:rsidRDefault="00BB6884" w:rsidP="00C34E05">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BB6884" w:rsidRPr="0073324C" w:rsidRDefault="006C75D0" w:rsidP="006C75D0">
            <w:pPr>
              <w:rPr>
                <w:rFonts w:cs="Calibri"/>
                <w:sz w:val="22"/>
              </w:rPr>
            </w:pPr>
            <w:r>
              <w:rPr>
                <w:rFonts w:cs="Calibri"/>
                <w:sz w:val="22"/>
              </w:rPr>
              <w:t>n/</w:t>
            </w:r>
            <w:proofErr w:type="gramStart"/>
            <w:r>
              <w:rPr>
                <w:rFonts w:cs="Calibri"/>
                <w:sz w:val="22"/>
              </w:rPr>
              <w:t>a</w:t>
            </w:r>
            <w:proofErr w:type="gramEnd"/>
          </w:p>
        </w:tc>
      </w:tr>
      <w:tr w:rsidR="00BB6884" w:rsidRPr="005923FA" w:rsidTr="00C34E05">
        <w:trPr>
          <w:trHeight w:val="296"/>
        </w:trPr>
        <w:tc>
          <w:tcPr>
            <w:tcW w:w="1950" w:type="dxa"/>
          </w:tcPr>
          <w:p w:rsidR="00BB6884" w:rsidRPr="005923FA" w:rsidRDefault="00BB6884" w:rsidP="00C34E05">
            <w:pPr>
              <w:spacing w:after="0" w:line="240" w:lineRule="auto"/>
              <w:rPr>
                <w:rFonts w:cs="Arial"/>
                <w:b/>
                <w:caps/>
                <w:sz w:val="22"/>
                <w:lang w:val="en-GB"/>
              </w:rPr>
            </w:pPr>
            <w:r w:rsidRPr="005923FA">
              <w:rPr>
                <w:rFonts w:cs="Arial"/>
                <w:b/>
                <w:caps/>
                <w:sz w:val="22"/>
                <w:lang w:val="en-GB"/>
              </w:rPr>
              <w:t>Ad value (HUF)</w:t>
            </w:r>
          </w:p>
        </w:tc>
        <w:tc>
          <w:tcPr>
            <w:tcW w:w="3900" w:type="dxa"/>
          </w:tcPr>
          <w:p w:rsidR="00BB6884" w:rsidRPr="00875FD0" w:rsidRDefault="0005285A" w:rsidP="00B02B8A">
            <w:pPr>
              <w:rPr>
                <w:rFonts w:cs="Calibri"/>
                <w:sz w:val="22"/>
              </w:rPr>
            </w:pPr>
            <w:r>
              <w:rPr>
                <w:rFonts w:cs="Calibri"/>
                <w:sz w:val="22"/>
              </w:rPr>
              <w:t>25 000</w:t>
            </w:r>
          </w:p>
        </w:tc>
        <w:tc>
          <w:tcPr>
            <w:tcW w:w="2178" w:type="dxa"/>
            <w:vAlign w:val="center"/>
          </w:tcPr>
          <w:p w:rsidR="00BB6884" w:rsidRPr="005923FA" w:rsidRDefault="00BB6884" w:rsidP="00C34E05">
            <w:pPr>
              <w:spacing w:after="0" w:line="240" w:lineRule="auto"/>
              <w:rPr>
                <w:rFonts w:cs="Arial"/>
                <w:b/>
                <w:sz w:val="22"/>
                <w:lang w:val="en-GB"/>
              </w:rPr>
            </w:pPr>
            <w:r w:rsidRPr="005923FA">
              <w:rPr>
                <w:rFonts w:cs="Arial"/>
                <w:b/>
                <w:sz w:val="22"/>
                <w:lang w:val="en-GB"/>
              </w:rPr>
              <w:t>FREQUENCY:</w:t>
            </w:r>
          </w:p>
        </w:tc>
        <w:tc>
          <w:tcPr>
            <w:tcW w:w="2772" w:type="dxa"/>
            <w:vAlign w:val="center"/>
          </w:tcPr>
          <w:p w:rsidR="00BB6884" w:rsidRPr="005923FA" w:rsidRDefault="00B02B8A" w:rsidP="00C34E05">
            <w:pPr>
              <w:spacing w:after="0" w:line="240" w:lineRule="auto"/>
              <w:rPr>
                <w:rFonts w:cs="Arial"/>
                <w:sz w:val="22"/>
                <w:lang w:val="en-GB"/>
              </w:rPr>
            </w:pPr>
            <w:r>
              <w:rPr>
                <w:rFonts w:cs="Arial"/>
                <w:sz w:val="22"/>
                <w:lang w:val="en-GB"/>
              </w:rPr>
              <w:t>-</w:t>
            </w:r>
          </w:p>
        </w:tc>
      </w:tr>
      <w:tr w:rsidR="00BB6884" w:rsidRPr="005923FA" w:rsidTr="00C34E05">
        <w:trPr>
          <w:trHeight w:val="243"/>
        </w:trPr>
        <w:tc>
          <w:tcPr>
            <w:tcW w:w="1950" w:type="dxa"/>
          </w:tcPr>
          <w:p w:rsidR="00BB6884" w:rsidRPr="005923FA" w:rsidRDefault="00BB6884" w:rsidP="00C34E05">
            <w:pPr>
              <w:spacing w:after="0" w:line="240" w:lineRule="auto"/>
              <w:rPr>
                <w:rFonts w:cs="Arial"/>
                <w:b/>
                <w:sz w:val="22"/>
                <w:lang w:val="en-GB"/>
              </w:rPr>
            </w:pPr>
          </w:p>
        </w:tc>
        <w:tc>
          <w:tcPr>
            <w:tcW w:w="8850" w:type="dxa"/>
            <w:gridSpan w:val="3"/>
            <w:vAlign w:val="center"/>
          </w:tcPr>
          <w:p w:rsidR="00BB6884" w:rsidRPr="005923FA" w:rsidRDefault="00BB6884" w:rsidP="00C34E05">
            <w:pPr>
              <w:spacing w:after="0" w:line="240" w:lineRule="auto"/>
              <w:rPr>
                <w:rFonts w:cs="Arial"/>
                <w:b/>
                <w:sz w:val="22"/>
                <w:lang w:val="en-GB"/>
              </w:rPr>
            </w:pPr>
          </w:p>
        </w:tc>
      </w:tr>
      <w:tr w:rsidR="00417E40" w:rsidRPr="005923FA" w:rsidTr="00C34E05">
        <w:trPr>
          <w:trHeight w:val="358"/>
        </w:trPr>
        <w:tc>
          <w:tcPr>
            <w:tcW w:w="1950" w:type="dxa"/>
          </w:tcPr>
          <w:p w:rsidR="00417E40" w:rsidRPr="005923FA" w:rsidRDefault="00417E40" w:rsidP="00417E40">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417E40" w:rsidRPr="00C37982" w:rsidRDefault="00417E40" w:rsidP="00417E40">
            <w:pPr>
              <w:rPr>
                <w:b/>
                <w:bCs/>
                <w:color w:val="254061"/>
                <w:lang w:val="en-GB"/>
              </w:rPr>
            </w:pPr>
            <w:r w:rsidRPr="00417E40">
              <w:rPr>
                <w:b/>
                <w:bCs/>
                <w:lang w:val="en-GB"/>
              </w:rPr>
              <w:t>Domestic family houses in Hungary are renewed very slowly</w:t>
            </w:r>
          </w:p>
        </w:tc>
      </w:tr>
      <w:tr w:rsidR="00417E40" w:rsidRPr="005923FA" w:rsidTr="00C34E05">
        <w:trPr>
          <w:trHeight w:val="358"/>
        </w:trPr>
        <w:tc>
          <w:tcPr>
            <w:tcW w:w="1950" w:type="dxa"/>
          </w:tcPr>
          <w:p w:rsidR="00417E40" w:rsidRPr="005923FA" w:rsidRDefault="00417E40" w:rsidP="00417E40">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417E40" w:rsidRPr="00EE6729" w:rsidRDefault="00417E40" w:rsidP="00417E40">
            <w:pPr>
              <w:rPr>
                <w:sz w:val="16"/>
                <w:szCs w:val="16"/>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r>
              <w:rPr>
                <w:b/>
                <w:bCs/>
                <w:color w:val="254061"/>
                <w:lang w:val="en-GB"/>
              </w:rPr>
              <w:t>.</w:t>
            </w:r>
          </w:p>
        </w:tc>
      </w:tr>
    </w:tbl>
    <w:p w:rsidR="00F71603" w:rsidRDefault="005314CF" w:rsidP="00F71603">
      <w:pPr>
        <w:jc w:val="center"/>
      </w:pPr>
      <w:hyperlink r:id="rId19" w:history="1">
        <w:r w:rsidR="00F71603">
          <w:rPr>
            <w:rStyle w:val="Hiperhivatkozs"/>
          </w:rPr>
          <w:t>http://gazdasagportal.hu/index.php/nagyon-lassan-ujulnak-meg-a-hazai-csaladi-hazak/</w:t>
        </w:r>
      </w:hyperlink>
    </w:p>
    <w:p w:rsidR="00F71603" w:rsidRDefault="006C75D0" w:rsidP="00F71603">
      <w:pPr>
        <w:jc w:val="center"/>
        <w:rPr>
          <w:color w:val="222222"/>
          <w:sz w:val="22"/>
        </w:rPr>
      </w:pPr>
      <w:r>
        <w:rPr>
          <w:noProof/>
          <w:lang w:eastAsia="hu-HU"/>
        </w:rPr>
        <w:drawing>
          <wp:inline distT="0" distB="0" distL="0" distR="0" wp14:anchorId="143714AC" wp14:editId="2020BDE3">
            <wp:extent cx="3273854" cy="3818567"/>
            <wp:effectExtent l="0" t="0" r="3175"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278840" cy="3824382"/>
                    </a:xfrm>
                    <a:prstGeom prst="rect">
                      <a:avLst/>
                    </a:prstGeom>
                  </pic:spPr>
                </pic:pic>
              </a:graphicData>
            </a:graphic>
          </wp:inline>
        </w:drawing>
      </w:r>
    </w:p>
    <w:p w:rsidR="006C75D0" w:rsidRPr="006C75D0" w:rsidRDefault="00BB6884" w:rsidP="006C75D0">
      <w:pPr>
        <w:rPr>
          <w:sz w:val="22"/>
        </w:rPr>
      </w:pPr>
      <w:r w:rsidRPr="00134C20">
        <w:rPr>
          <w:sz w:val="22"/>
        </w:rPr>
        <w:br w:type="page"/>
      </w:r>
      <w:r w:rsidR="006C75D0" w:rsidRPr="006C75D0">
        <w:rPr>
          <w:sz w:val="22"/>
        </w:rPr>
        <w:lastRenderedPageBreak/>
        <w:t xml:space="preserve">NAGYON LASSAN ÚJULNAK MEG </w:t>
      </w:r>
      <w:proofErr w:type="gramStart"/>
      <w:r w:rsidR="006C75D0" w:rsidRPr="006C75D0">
        <w:rPr>
          <w:sz w:val="22"/>
        </w:rPr>
        <w:t>A</w:t>
      </w:r>
      <w:proofErr w:type="gramEnd"/>
      <w:r w:rsidR="006C75D0" w:rsidRPr="006C75D0">
        <w:rPr>
          <w:sz w:val="22"/>
        </w:rPr>
        <w:t xml:space="preserve"> HAZAI CSALÁDI HÁZAK</w:t>
      </w:r>
    </w:p>
    <w:p w:rsidR="006C75D0" w:rsidRPr="006C75D0" w:rsidRDefault="006C75D0" w:rsidP="006C75D0">
      <w:pPr>
        <w:rPr>
          <w:sz w:val="22"/>
        </w:rPr>
      </w:pPr>
      <w:r w:rsidRPr="006C75D0">
        <w:rPr>
          <w:sz w:val="22"/>
        </w:rPr>
        <w:t>Magyarországon évente alig 20-25 ezer családi házat újítanak fel és szigetelnek tulajdonosaik. Ha ebben az ütemben haladunk, akkor több mint 80 évig tart majd, amíg az energiahatékonysági szempontból elavult 1,5-2 millió magyar családi ház hőszigetelése megtörténik. A szigetelőanyagokat gyártó Knauf Insulation szakértői szerint az alacsony épületfelújítási és energiahatékonysági mutatókat azonban nagymértékben javíthatja, hogy a mostantól elérhető falusi csok épületfelújításra is igénybevehető.</w:t>
      </w:r>
    </w:p>
    <w:p w:rsidR="006C75D0" w:rsidRPr="006C75D0" w:rsidRDefault="006C75D0" w:rsidP="006C75D0">
      <w:pPr>
        <w:rPr>
          <w:sz w:val="22"/>
        </w:rPr>
      </w:pPr>
      <w:r w:rsidRPr="006C75D0">
        <w:rPr>
          <w:sz w:val="22"/>
        </w:rPr>
        <w:t>A 4,5 milliós magyar lakásállományból mintegy 2,1 millió ingatlan társasházi lakás, 2,4 millió ingatlan pedig családi ház. Az elmúlt 15 évben ezen ingatlanok energetikai célú korszerűsítésére elérhető támogatások 40%-át a társasházi lakások tulajdonosai vehették igénybe, és csak a források 2,5%-a célozta a családi házak korszerűsítését, nyílászárócseréjét és szigetelését, pedig a szigetelőanyag-gyártó elemzése szerint ezek az épületek emésztik fel a fűtési célú energia 80%-át.</w:t>
      </w:r>
    </w:p>
    <w:p w:rsidR="006C75D0" w:rsidRPr="006C75D0" w:rsidRDefault="006C75D0" w:rsidP="006C75D0">
      <w:pPr>
        <w:rPr>
          <w:sz w:val="22"/>
        </w:rPr>
      </w:pPr>
      <w:r w:rsidRPr="006C75D0">
        <w:rPr>
          <w:sz w:val="22"/>
        </w:rPr>
        <w:t>A korszerűsítést célzó források egyenlőtlen eloszlása miatt a 2,1 millió lakásból körülbelül 567 ezer, a 2,4 millió családi házból viszont alig több mint 480 ezer ház szigetelt, és ezek is jellemzően 1990 után épültek. Az állomány kétharmadát kitevő, 1960 és 1990 között épült mintegy 1,5-2 millió ház ugyanakkor nem, vagy csak részlegesen szigetelt, ezért kétszer-háromszor több fűtési célú energiát fogyaszt, mint egy korszerű nyílászáróval, naprakész gépészettel rendelkező, a homlokzatán és mennyezetén szigetelt ház.</w:t>
      </w:r>
    </w:p>
    <w:p w:rsidR="006C75D0" w:rsidRPr="006C75D0" w:rsidRDefault="006C75D0" w:rsidP="006C75D0">
      <w:pPr>
        <w:rPr>
          <w:sz w:val="22"/>
        </w:rPr>
      </w:pPr>
      <w:r w:rsidRPr="006C75D0">
        <w:rPr>
          <w:sz w:val="22"/>
        </w:rPr>
        <w:t>A Knauf Insulation szakértői szerint, az új ingatlanok építésének munkaerő-elszívó hatása miatt az elmúlt években csökkent a felújítások száma. Ebben az évben mindössze 20-25 ezer családi ház felújítása várható. Ráadásul a felújítások is területileg egyenlőtlen eloszlásban történnek. Kétharmaduk Pest megyében, Budapesten, Győr térségében és a megyeszékhelyeken, és mindössze egyharmaduk kistelepülések és falvak ingatlanjain.</w:t>
      </w:r>
    </w:p>
    <w:p w:rsidR="006C75D0" w:rsidRPr="006C75D0" w:rsidRDefault="006C75D0" w:rsidP="006C75D0">
      <w:pPr>
        <w:rPr>
          <w:sz w:val="22"/>
        </w:rPr>
      </w:pPr>
      <w:r w:rsidRPr="006C75D0">
        <w:rPr>
          <w:sz w:val="22"/>
        </w:rPr>
        <w:t>„A most induló falusi csok nagymértékben javítja majd a hazai családiház-állomány energiahatékonyságát, mivel pont a kistelepüléseken és a falvakban található családi házakra vehető igénybe, amelyeknek alig tizede szigetelt” – mondta Aszódy Tamás, a Knauf Insulation Kft. ügyvezető igazgatója. „Mivel a jól kivitelezett szigetelés akár 50%-kal is csökkentheti az épület fűtésienergia-igényét, így rendkívül fontos lenne, hogy a megfelelő minőségű legyen, és hogy az épület-energiahatékonysági szabályok ne csak az újépítésű ingatlanokra, de a felújításokra is vonatkozzanak” – tette hozzá a szakember.</w:t>
      </w:r>
    </w:p>
    <w:p w:rsidR="006C75D0" w:rsidRPr="006C75D0" w:rsidRDefault="006C75D0" w:rsidP="006C75D0">
      <w:pPr>
        <w:rPr>
          <w:sz w:val="22"/>
        </w:rPr>
      </w:pPr>
      <w:r w:rsidRPr="006C75D0">
        <w:rPr>
          <w:sz w:val="22"/>
        </w:rPr>
        <w:t>A szigetelt családi házak arányának regionális összehasonlításában sem állunk jól. Miközben a magyar családi házak 20%-a szigetelt, addig az 1,4 millió osztrák családi ház 80%-</w:t>
      </w:r>
      <w:proofErr w:type="gramStart"/>
      <w:r w:rsidRPr="006C75D0">
        <w:rPr>
          <w:sz w:val="22"/>
        </w:rPr>
        <w:t>a</w:t>
      </w:r>
      <w:proofErr w:type="gramEnd"/>
      <w:r w:rsidRPr="006C75D0">
        <w:rPr>
          <w:sz w:val="22"/>
        </w:rPr>
        <w:t>, az 5 millió lengyel ház 59%-a, a 800 ezer szlovák családi otthon 35%-a, az 1,5 millió cseh ház 25%-a kapott a téli hideggel és a nyári hőséggel szembeni védelmet.</w:t>
      </w:r>
    </w:p>
    <w:p w:rsidR="006C75D0" w:rsidRDefault="006C75D0" w:rsidP="006C75D0">
      <w:pPr>
        <w:rPr>
          <w:sz w:val="22"/>
        </w:rPr>
      </w:pPr>
      <w:r w:rsidRPr="006C75D0">
        <w:rPr>
          <w:sz w:val="22"/>
        </w:rPr>
        <w:lastRenderedPageBreak/>
        <w:t>Az alkalmazott szigetelés minőségét és vastagságát tekintve is elkezdtünk a felzárkózást. Amíg a családi házak homlokzati szigeteléséhez alkalmazott szigetelőanyagok átlagos vastagsága Ausztriában 15-20 cm, Csehországban 16 cm, Szlovákiában 14-16 cm, Lengyelországban csak 9-10 cm, addig Magyarországon jellemzően 12 cm. Ez a vastagság 5 éve még csak 8 és 10 cm közt volt, vagyis jelentős előrelépés tapasztalható ezen a téren, de a cél a hazai homlokzati hőszigetelések esetében a 15 cm vastagság lenne.</w:t>
      </w:r>
    </w:p>
    <w:p w:rsidR="006C75D0" w:rsidRDefault="006C75D0">
      <w:pPr>
        <w:jc w:val="left"/>
        <w:rPr>
          <w:rFonts w:eastAsia="Times New Roman" w:cs="Times New Roman"/>
          <w:sz w:val="22"/>
          <w:lang w:eastAsia="hu-HU"/>
        </w:rPr>
      </w:pPr>
      <w:r>
        <w:rPr>
          <w:rFonts w:eastAsia="Times New Roman" w:cs="Times New Roman"/>
          <w:sz w:val="22"/>
          <w:lang w:eastAsia="hu-HU"/>
        </w:rPr>
        <w:br w:type="page"/>
      </w:r>
    </w:p>
    <w:p w:rsidR="00BB6884" w:rsidRPr="00134C20" w:rsidRDefault="00BB6884" w:rsidP="00134C20">
      <w:pPr>
        <w:rPr>
          <w:rFonts w:eastAsia="Times New Roman" w:cs="Times New Roman"/>
          <w:sz w:val="22"/>
          <w:lang w:eastAsia="hu-HU"/>
        </w:rPr>
      </w:pP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BB6884" w:rsidRPr="005923FA" w:rsidTr="00C34E05">
        <w:trPr>
          <w:trHeight w:val="353"/>
        </w:trPr>
        <w:tc>
          <w:tcPr>
            <w:tcW w:w="1950" w:type="dxa"/>
          </w:tcPr>
          <w:p w:rsidR="00BB6884" w:rsidRPr="005923FA" w:rsidRDefault="00BB6884" w:rsidP="00C34E05">
            <w:pPr>
              <w:spacing w:after="120" w:line="240" w:lineRule="auto"/>
              <w:rPr>
                <w:rFonts w:cs="Arial"/>
                <w:sz w:val="22"/>
                <w:lang w:val="en-GB"/>
              </w:rPr>
            </w:pPr>
            <w:r w:rsidRPr="005923FA">
              <w:rPr>
                <w:rFonts w:cs="Arial"/>
                <w:b/>
                <w:sz w:val="22"/>
                <w:lang w:val="en-GB"/>
              </w:rPr>
              <w:t>MEDIA</w:t>
            </w:r>
            <w:r w:rsidRPr="005923FA">
              <w:rPr>
                <w:rFonts w:cs="Arial"/>
                <w:sz w:val="22"/>
                <w:lang w:val="en-GB"/>
              </w:rPr>
              <w:t>:</w:t>
            </w:r>
          </w:p>
        </w:tc>
        <w:tc>
          <w:tcPr>
            <w:tcW w:w="3900" w:type="dxa"/>
          </w:tcPr>
          <w:p w:rsidR="00BB6884" w:rsidRPr="005923FA" w:rsidRDefault="003B0BF3" w:rsidP="00C34E05">
            <w:pPr>
              <w:rPr>
                <w:rFonts w:cs="Arial"/>
                <w:sz w:val="22"/>
              </w:rPr>
            </w:pPr>
            <w:r>
              <w:rPr>
                <w:rFonts w:cs="Arial"/>
                <w:sz w:val="22"/>
              </w:rPr>
              <w:t>infohodmezovasarhely.hu</w:t>
            </w:r>
          </w:p>
        </w:tc>
        <w:tc>
          <w:tcPr>
            <w:tcW w:w="4950" w:type="dxa"/>
            <w:gridSpan w:val="2"/>
            <w:shd w:val="clear" w:color="auto" w:fill="0C0C0C"/>
            <w:vAlign w:val="center"/>
          </w:tcPr>
          <w:p w:rsidR="00BB6884" w:rsidRPr="005923FA" w:rsidRDefault="00BB6884" w:rsidP="00C34E05">
            <w:pPr>
              <w:spacing w:after="120" w:line="240" w:lineRule="auto"/>
              <w:jc w:val="center"/>
              <w:rPr>
                <w:rFonts w:cs="Arial"/>
                <w:b/>
                <w:sz w:val="22"/>
                <w:lang w:val="en-GB"/>
              </w:rPr>
            </w:pPr>
            <w:r w:rsidRPr="005923FA">
              <w:rPr>
                <w:rFonts w:cs="Arial"/>
                <w:b/>
                <w:sz w:val="22"/>
                <w:lang w:val="en-GB"/>
              </w:rPr>
              <w:t>MEDIA SPECIFICS</w:t>
            </w:r>
          </w:p>
        </w:tc>
      </w:tr>
      <w:tr w:rsidR="00BB6884" w:rsidRPr="005923FA" w:rsidTr="00C34E05">
        <w:trPr>
          <w:trHeight w:val="351"/>
        </w:trPr>
        <w:tc>
          <w:tcPr>
            <w:tcW w:w="1950" w:type="dxa"/>
          </w:tcPr>
          <w:p w:rsidR="00BB6884" w:rsidRPr="005923FA" w:rsidRDefault="00BB6884" w:rsidP="00C34E05">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BB6884" w:rsidRPr="005923FA" w:rsidRDefault="00D05C44" w:rsidP="00C34E05">
            <w:pPr>
              <w:spacing w:after="120" w:line="240" w:lineRule="auto"/>
              <w:rPr>
                <w:rFonts w:cs="Arial"/>
                <w:sz w:val="22"/>
                <w:lang w:val="en-GB"/>
              </w:rPr>
            </w:pPr>
            <w:r>
              <w:rPr>
                <w:rFonts w:cs="Arial"/>
                <w:sz w:val="22"/>
                <w:lang w:val="en-GB"/>
              </w:rPr>
              <w:t>02/07/2019</w:t>
            </w:r>
          </w:p>
        </w:tc>
        <w:tc>
          <w:tcPr>
            <w:tcW w:w="2178" w:type="dxa"/>
            <w:vAlign w:val="center"/>
          </w:tcPr>
          <w:p w:rsidR="00BB6884" w:rsidRPr="005923FA" w:rsidRDefault="00BB6884" w:rsidP="00C34E05">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BB6884" w:rsidRPr="005923FA" w:rsidRDefault="003B0BF3" w:rsidP="00C34E05">
            <w:pPr>
              <w:spacing w:after="120" w:line="240" w:lineRule="auto"/>
              <w:rPr>
                <w:rFonts w:cs="Arial"/>
                <w:sz w:val="22"/>
                <w:lang w:val="en-GB"/>
              </w:rPr>
            </w:pPr>
            <w:r>
              <w:rPr>
                <w:rFonts w:cs="Arial"/>
                <w:sz w:val="22"/>
                <w:lang w:val="en-GB"/>
              </w:rPr>
              <w:t>Online</w:t>
            </w:r>
          </w:p>
        </w:tc>
      </w:tr>
      <w:tr w:rsidR="00BB6884" w:rsidRPr="005923FA" w:rsidTr="00C34E05">
        <w:trPr>
          <w:trHeight w:val="173"/>
        </w:trPr>
        <w:tc>
          <w:tcPr>
            <w:tcW w:w="1950" w:type="dxa"/>
          </w:tcPr>
          <w:p w:rsidR="00BB6884" w:rsidRPr="005923FA" w:rsidRDefault="00BB6884" w:rsidP="00C34E05">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BB6884" w:rsidRPr="005923FA" w:rsidRDefault="00B02B8A" w:rsidP="00C34E05">
            <w:pPr>
              <w:spacing w:after="120" w:line="240" w:lineRule="auto"/>
              <w:rPr>
                <w:rFonts w:cs="Arial"/>
                <w:sz w:val="22"/>
                <w:lang w:val="en-GB"/>
              </w:rPr>
            </w:pPr>
            <w:r>
              <w:rPr>
                <w:rFonts w:cs="Arial"/>
                <w:sz w:val="22"/>
                <w:lang w:val="en-GB"/>
              </w:rPr>
              <w:t>-</w:t>
            </w:r>
          </w:p>
        </w:tc>
        <w:tc>
          <w:tcPr>
            <w:tcW w:w="2178" w:type="dxa"/>
            <w:vAlign w:val="center"/>
          </w:tcPr>
          <w:p w:rsidR="00BB6884" w:rsidRPr="005923FA" w:rsidRDefault="00BB6884" w:rsidP="00C34E05">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BB6884" w:rsidRPr="0073324C" w:rsidRDefault="003B0BF3" w:rsidP="00C34E05">
            <w:pPr>
              <w:rPr>
                <w:rFonts w:cs="Calibri"/>
                <w:sz w:val="22"/>
              </w:rPr>
            </w:pPr>
            <w:r w:rsidRPr="00FB5629">
              <w:rPr>
                <w:rFonts w:cs="Calibri"/>
                <w:sz w:val="22"/>
              </w:rPr>
              <w:t>1 025 000</w:t>
            </w:r>
          </w:p>
        </w:tc>
      </w:tr>
      <w:tr w:rsidR="00BB6884" w:rsidRPr="005923FA" w:rsidTr="00C34E05">
        <w:trPr>
          <w:trHeight w:val="296"/>
        </w:trPr>
        <w:tc>
          <w:tcPr>
            <w:tcW w:w="1950" w:type="dxa"/>
          </w:tcPr>
          <w:p w:rsidR="00BB6884" w:rsidRPr="005923FA" w:rsidRDefault="00BB6884" w:rsidP="00C34E05">
            <w:pPr>
              <w:spacing w:after="0" w:line="240" w:lineRule="auto"/>
              <w:rPr>
                <w:rFonts w:cs="Arial"/>
                <w:b/>
                <w:caps/>
                <w:sz w:val="22"/>
                <w:lang w:val="en-GB"/>
              </w:rPr>
            </w:pPr>
            <w:r w:rsidRPr="005923FA">
              <w:rPr>
                <w:rFonts w:cs="Arial"/>
                <w:b/>
                <w:caps/>
                <w:sz w:val="22"/>
                <w:lang w:val="en-GB"/>
              </w:rPr>
              <w:t>Ad value (HUF)</w:t>
            </w:r>
          </w:p>
        </w:tc>
        <w:tc>
          <w:tcPr>
            <w:tcW w:w="3900" w:type="dxa"/>
          </w:tcPr>
          <w:p w:rsidR="00BB6884" w:rsidRPr="00875FD0" w:rsidRDefault="003B0BF3" w:rsidP="00C34E05">
            <w:pPr>
              <w:rPr>
                <w:rFonts w:cs="Calibri"/>
                <w:sz w:val="22"/>
              </w:rPr>
            </w:pPr>
            <w:r w:rsidRPr="00FB5629">
              <w:rPr>
                <w:rFonts w:cs="Calibri"/>
                <w:sz w:val="22"/>
              </w:rPr>
              <w:t>369 000</w:t>
            </w:r>
          </w:p>
        </w:tc>
        <w:tc>
          <w:tcPr>
            <w:tcW w:w="2178" w:type="dxa"/>
            <w:vAlign w:val="center"/>
          </w:tcPr>
          <w:p w:rsidR="00BB6884" w:rsidRPr="005923FA" w:rsidRDefault="00BB6884" w:rsidP="00C34E05">
            <w:pPr>
              <w:spacing w:after="0" w:line="240" w:lineRule="auto"/>
              <w:rPr>
                <w:rFonts w:cs="Arial"/>
                <w:b/>
                <w:sz w:val="22"/>
                <w:lang w:val="en-GB"/>
              </w:rPr>
            </w:pPr>
            <w:r w:rsidRPr="005923FA">
              <w:rPr>
                <w:rFonts w:cs="Arial"/>
                <w:b/>
                <w:sz w:val="22"/>
                <w:lang w:val="en-GB"/>
              </w:rPr>
              <w:t>FREQUENCY:</w:t>
            </w:r>
          </w:p>
        </w:tc>
        <w:tc>
          <w:tcPr>
            <w:tcW w:w="2772" w:type="dxa"/>
            <w:vAlign w:val="center"/>
          </w:tcPr>
          <w:p w:rsidR="00BB6884" w:rsidRPr="005923FA" w:rsidRDefault="003B0BF3" w:rsidP="00C34E05">
            <w:pPr>
              <w:spacing w:after="0" w:line="240" w:lineRule="auto"/>
              <w:rPr>
                <w:rFonts w:cs="Arial"/>
                <w:sz w:val="22"/>
                <w:lang w:val="en-GB"/>
              </w:rPr>
            </w:pPr>
            <w:r>
              <w:rPr>
                <w:rFonts w:cs="Arial"/>
                <w:sz w:val="22"/>
                <w:lang w:val="en-GB"/>
              </w:rPr>
              <w:t>43</w:t>
            </w:r>
          </w:p>
        </w:tc>
      </w:tr>
      <w:tr w:rsidR="00BB6884" w:rsidRPr="005923FA" w:rsidTr="00C34E05">
        <w:trPr>
          <w:trHeight w:val="243"/>
        </w:trPr>
        <w:tc>
          <w:tcPr>
            <w:tcW w:w="1950" w:type="dxa"/>
          </w:tcPr>
          <w:p w:rsidR="00BB6884" w:rsidRPr="005923FA" w:rsidRDefault="00BB6884" w:rsidP="00C34E05">
            <w:pPr>
              <w:spacing w:after="0" w:line="240" w:lineRule="auto"/>
              <w:rPr>
                <w:rFonts w:cs="Arial"/>
                <w:b/>
                <w:sz w:val="22"/>
                <w:lang w:val="en-GB"/>
              </w:rPr>
            </w:pPr>
          </w:p>
        </w:tc>
        <w:tc>
          <w:tcPr>
            <w:tcW w:w="8850" w:type="dxa"/>
            <w:gridSpan w:val="3"/>
            <w:vAlign w:val="center"/>
          </w:tcPr>
          <w:p w:rsidR="00BB6884" w:rsidRPr="005923FA" w:rsidRDefault="00BB6884" w:rsidP="00C34E05">
            <w:pPr>
              <w:spacing w:after="0" w:line="240" w:lineRule="auto"/>
              <w:rPr>
                <w:rFonts w:cs="Arial"/>
                <w:b/>
                <w:sz w:val="22"/>
                <w:lang w:val="en-GB"/>
              </w:rPr>
            </w:pPr>
          </w:p>
        </w:tc>
      </w:tr>
      <w:tr w:rsidR="00417E40" w:rsidRPr="005923FA" w:rsidTr="00C34E05">
        <w:trPr>
          <w:trHeight w:val="358"/>
        </w:trPr>
        <w:tc>
          <w:tcPr>
            <w:tcW w:w="1950" w:type="dxa"/>
          </w:tcPr>
          <w:p w:rsidR="00417E40" w:rsidRPr="005923FA" w:rsidRDefault="00417E40" w:rsidP="00417E40">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417E40" w:rsidRPr="00C37982" w:rsidRDefault="00417E40" w:rsidP="00417E40">
            <w:pPr>
              <w:rPr>
                <w:b/>
                <w:bCs/>
                <w:color w:val="254061"/>
                <w:lang w:val="en-GB"/>
              </w:rPr>
            </w:pPr>
            <w:r w:rsidRPr="00417E40">
              <w:rPr>
                <w:b/>
                <w:bCs/>
                <w:lang w:val="en-GB"/>
              </w:rPr>
              <w:t>Domestic family houses in Hungary are renewed very slowly</w:t>
            </w:r>
          </w:p>
        </w:tc>
      </w:tr>
      <w:tr w:rsidR="00417E40" w:rsidRPr="005923FA" w:rsidTr="00C34E05">
        <w:trPr>
          <w:trHeight w:val="358"/>
        </w:trPr>
        <w:tc>
          <w:tcPr>
            <w:tcW w:w="1950" w:type="dxa"/>
          </w:tcPr>
          <w:p w:rsidR="00417E40" w:rsidRPr="005923FA" w:rsidRDefault="00417E40" w:rsidP="00417E40">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417E40" w:rsidRPr="00EE6729" w:rsidRDefault="00417E40" w:rsidP="00417E40">
            <w:pPr>
              <w:rPr>
                <w:sz w:val="16"/>
                <w:szCs w:val="16"/>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r>
              <w:rPr>
                <w:rFonts w:cs="Arial"/>
                <w:bCs/>
                <w:sz w:val="16"/>
                <w:szCs w:val="16"/>
              </w:rPr>
              <w:t>.</w:t>
            </w:r>
          </w:p>
        </w:tc>
      </w:tr>
    </w:tbl>
    <w:p w:rsidR="006C75D0" w:rsidRDefault="005314CF" w:rsidP="006C75D0">
      <w:pPr>
        <w:jc w:val="center"/>
      </w:pPr>
      <w:hyperlink r:id="rId21" w:history="1">
        <w:r w:rsidR="006C75D0">
          <w:rPr>
            <w:rStyle w:val="Hiperhivatkozs"/>
          </w:rPr>
          <w:t>https://www.infohodmezovasarhely.hu/hirek/olvas/permalink:nagyon-lassan-ujulnak-meg-a-hazai-csaladi-hazak-2019-07-02-132709</w:t>
        </w:r>
      </w:hyperlink>
    </w:p>
    <w:p w:rsidR="006C75D0" w:rsidRDefault="006C75D0" w:rsidP="006C75D0">
      <w:pPr>
        <w:jc w:val="center"/>
        <w:rPr>
          <w:rFonts w:ascii="Georgia" w:hAnsi="Georgia"/>
          <w:color w:val="222222"/>
        </w:rPr>
      </w:pPr>
      <w:r>
        <w:rPr>
          <w:noProof/>
          <w:lang w:eastAsia="hu-HU"/>
        </w:rPr>
        <w:drawing>
          <wp:inline distT="0" distB="0" distL="0" distR="0" wp14:anchorId="0FD5D1AB" wp14:editId="15872F86">
            <wp:extent cx="2455333" cy="3623517"/>
            <wp:effectExtent l="0" t="0" r="2540" b="0"/>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455557" cy="3623847"/>
                    </a:xfrm>
                    <a:prstGeom prst="rect">
                      <a:avLst/>
                    </a:prstGeom>
                  </pic:spPr>
                </pic:pic>
              </a:graphicData>
            </a:graphic>
          </wp:inline>
        </w:drawing>
      </w:r>
    </w:p>
    <w:p w:rsidR="006C75D0" w:rsidRPr="00D05C44" w:rsidRDefault="00417E40" w:rsidP="003B0BF3">
      <w:pPr>
        <w:rPr>
          <w:color w:val="222222"/>
          <w:sz w:val="22"/>
        </w:rPr>
      </w:pPr>
      <w:r>
        <w:rPr>
          <w:rFonts w:ascii="Georgia" w:hAnsi="Georgia"/>
          <w:color w:val="222222"/>
        </w:rPr>
        <w:br w:type="page"/>
      </w:r>
      <w:r w:rsidR="006C75D0" w:rsidRPr="00D05C44">
        <w:rPr>
          <w:color w:val="222222"/>
          <w:sz w:val="22"/>
        </w:rPr>
        <w:lastRenderedPageBreak/>
        <w:t>Nagyon lassan újulnak meg a hazai családi házak</w:t>
      </w:r>
    </w:p>
    <w:p w:rsidR="006C75D0" w:rsidRPr="00D05C44" w:rsidRDefault="006C75D0" w:rsidP="003B0BF3">
      <w:pPr>
        <w:rPr>
          <w:color w:val="222222"/>
          <w:sz w:val="22"/>
        </w:rPr>
      </w:pPr>
      <w:r w:rsidRPr="00D05C44">
        <w:rPr>
          <w:color w:val="222222"/>
          <w:sz w:val="22"/>
        </w:rPr>
        <w:t>A falusi csok új lendületet adhat az épület-energiahatékonyságnak</w:t>
      </w:r>
    </w:p>
    <w:p w:rsidR="006C75D0" w:rsidRPr="00D05C44" w:rsidRDefault="006C75D0" w:rsidP="003B0BF3">
      <w:pPr>
        <w:rPr>
          <w:color w:val="222222"/>
          <w:sz w:val="22"/>
        </w:rPr>
      </w:pPr>
      <w:r w:rsidRPr="00D05C44">
        <w:rPr>
          <w:color w:val="222222"/>
          <w:sz w:val="22"/>
        </w:rPr>
        <w:t>Magyarországon évente alig 20-25 ezer családi házat újítanak fel és szigetelnek tulajdonosaik. Ha ebben az ütemben haladunk, akkor több mint 80 évig tart majd, amíg az energiahatékonysági szempontból elavult 1,5-2 millió magyar családi ház hőszigetelése megtörténik. A szigetelőanyagokat gyártó Knauf Insulation szakértői szerint az alacsony épületfelújítási és energiahatékonysági mutatókat azonban nagymértékben javíthatja, hogy a mostantól elérhető falusi csok épületfelújításra is igénybevehető.</w:t>
      </w:r>
    </w:p>
    <w:p w:rsidR="006C75D0" w:rsidRPr="00D05C44" w:rsidRDefault="006C75D0" w:rsidP="003B0BF3">
      <w:pPr>
        <w:rPr>
          <w:color w:val="222222"/>
          <w:sz w:val="22"/>
        </w:rPr>
      </w:pPr>
      <w:r w:rsidRPr="00D05C44">
        <w:rPr>
          <w:color w:val="222222"/>
          <w:sz w:val="22"/>
        </w:rPr>
        <w:t>A 4,5 milliós magyar lakásállományból mintegy 2,1 millió ingatlan társasházi lakás, 2,4 millió ingatlan pedig családi ház. Az elmúlt 15 évben ezen ingatlanok energetikai célú korszerűsítésére elérhető támogatások 40%-át a társasházi lakások tulajdonosai vehették igénybe, és csak a források 2,5%-a célozta a családi házak korszerűsítését, nyílászárócseréjét és szigetelését, pedig a szigetelőanyag-gyártó elemzése szerint ezek az épületek emésztik fel a fűtési célú energia 80%-át.</w:t>
      </w:r>
    </w:p>
    <w:p w:rsidR="006C75D0" w:rsidRPr="00D05C44" w:rsidRDefault="006C75D0" w:rsidP="003B0BF3">
      <w:pPr>
        <w:rPr>
          <w:color w:val="222222"/>
          <w:sz w:val="22"/>
        </w:rPr>
      </w:pPr>
      <w:r w:rsidRPr="00D05C44">
        <w:rPr>
          <w:color w:val="222222"/>
          <w:sz w:val="22"/>
        </w:rPr>
        <w:t>A korszerűsítést célzó források egyenlőtlen eloszlása miatt a 2,1 millió lakásból körülbelül 567 ezer, a 2,4 millió családi házból viszont alig több mint 480 ezer ház szigetelt, és ezek is jellemzően 1990 után épültek. Az állomány kétharmadát kitevő, 1960 és 1990 között épült mintegy 1,5-2 millió ház ugyanakkor nem, vagy csak részlegesen szigetelt, ezért kétszer-háromszor több fűtési célú energiát fogyaszt, mint egy korszerű nyílászáróval, naprakész gépészettel rendelkező, a homlokzatán és mennyezetén szigetelt ház.</w:t>
      </w:r>
    </w:p>
    <w:p w:rsidR="006C75D0" w:rsidRPr="00D05C44" w:rsidRDefault="006C75D0" w:rsidP="003B0BF3">
      <w:pPr>
        <w:rPr>
          <w:color w:val="222222"/>
          <w:sz w:val="22"/>
        </w:rPr>
      </w:pPr>
      <w:r w:rsidRPr="00D05C44">
        <w:rPr>
          <w:color w:val="222222"/>
          <w:sz w:val="22"/>
        </w:rPr>
        <w:t>A Knauf Insulation szakértői szerint, az új ingatlanok építésének munkaerő-elszívó hatása miatt az elmúlt években csökkent a felújítások száma. Ebben az évben mindössze 20-25 ezer családi ház felújítása várható. Ráadásul a felújítások is területileg egyenlőtlen eloszlásban történnek. Kétharmaduk Pest megyében, Budapesten, Győr térségében és a megyeszékhelyeken, és mindössze egyharmaduk kistelepülések és falvak ingatlanjain.</w:t>
      </w:r>
    </w:p>
    <w:p w:rsidR="006C75D0" w:rsidRPr="00D05C44" w:rsidRDefault="003B0BF3" w:rsidP="003B0BF3">
      <w:pPr>
        <w:rPr>
          <w:color w:val="222222"/>
          <w:sz w:val="22"/>
        </w:rPr>
      </w:pPr>
      <w:r w:rsidRPr="00D05C44">
        <w:rPr>
          <w:color w:val="222222"/>
          <w:sz w:val="22"/>
        </w:rPr>
        <w:t xml:space="preserve"> </w:t>
      </w:r>
      <w:r w:rsidR="006C75D0" w:rsidRPr="00D05C44">
        <w:rPr>
          <w:color w:val="222222"/>
          <w:sz w:val="22"/>
        </w:rPr>
        <w:t>„A most induló falusi csok nagymértékben javítja majd a hazai családiház-állomány energiahatékonyságát, mivel pont a kistelepüléseken és a falvakban található családi házakra vehető igénybe, amelyeknek alig tizede szigetelt” – mondta Aszódy Tamás, a Knauf Insulation Kft. ügyvezető igazgatója. „Mivel a jól kivitelezett szigetelés akár 50%-kal is csökkentheti az épület fűtésienergia-igényét, így rendkívül fontos lenne, hogy a megfelelő minőségű legyen, és hogy az épület-energiahatékonysági szabályok ne csak az újépítésű ingatlanokra, de a felújításokra is vonatkozzanak” – tette hozzá a szakember.</w:t>
      </w:r>
    </w:p>
    <w:p w:rsidR="006C75D0" w:rsidRPr="00D05C44" w:rsidRDefault="006C75D0" w:rsidP="003B0BF3">
      <w:pPr>
        <w:rPr>
          <w:color w:val="222222"/>
          <w:sz w:val="22"/>
        </w:rPr>
      </w:pPr>
      <w:r w:rsidRPr="00D05C44">
        <w:rPr>
          <w:color w:val="222222"/>
          <w:sz w:val="22"/>
        </w:rPr>
        <w:t>A szigetelt családi házak arányának regionális összehasonlításában sem állunk jól. Miközben a magyar családi házak 20%-a szigetelt, addig az 1,4 millió osztrák családi ház 80%-</w:t>
      </w:r>
      <w:proofErr w:type="gramStart"/>
      <w:r w:rsidRPr="00D05C44">
        <w:rPr>
          <w:color w:val="222222"/>
          <w:sz w:val="22"/>
        </w:rPr>
        <w:t>a</w:t>
      </w:r>
      <w:proofErr w:type="gramEnd"/>
      <w:r w:rsidRPr="00D05C44">
        <w:rPr>
          <w:color w:val="222222"/>
          <w:sz w:val="22"/>
        </w:rPr>
        <w:t xml:space="preserve">, az 5 millió lengyel ház 59%-a, a 800 ezer szlovák családi </w:t>
      </w:r>
      <w:r w:rsidRPr="00D05C44">
        <w:rPr>
          <w:color w:val="222222"/>
          <w:sz w:val="22"/>
        </w:rPr>
        <w:lastRenderedPageBreak/>
        <w:t>otthon 35%-a, az 1,5 millió cseh ház 25%-a kapott a téli hideggel és a nyári hőséggel szembeni védelmet.</w:t>
      </w:r>
    </w:p>
    <w:p w:rsidR="006C75D0" w:rsidRPr="00D05C44" w:rsidRDefault="006C75D0" w:rsidP="003B0BF3">
      <w:pPr>
        <w:rPr>
          <w:color w:val="222222"/>
          <w:sz w:val="22"/>
        </w:rPr>
      </w:pPr>
      <w:r w:rsidRPr="00D05C44">
        <w:rPr>
          <w:color w:val="222222"/>
          <w:sz w:val="22"/>
        </w:rPr>
        <w:t>Az alkalmazott szigetelés minőségét és vastagságát tekintve is elkezdtünk a felzárkózást. Amíg a családi házak homlokzati szigeteléséhez alkalmazott szigetelőanyagok átlagos vastagsága Ausztriában 15-20 cm, Csehországban 16 cm, Szlovákiában 14-16 cm, Lengyelországban csak 9-10 cm, addig Magyarországon jellemzően 12 cm. Ez a vastagság 5 éve még csak 8 és 10 cm közt volt, vagyis jelentős előrelépés tapasztalható ezen a téren, de a cél a hazai homlokzati hőszigetelések esetében a 15 cm vastagság lenne.</w:t>
      </w:r>
    </w:p>
    <w:p w:rsidR="006C75D0" w:rsidRDefault="006C75D0" w:rsidP="00322DD8">
      <w:pPr>
        <w:jc w:val="left"/>
        <w:rPr>
          <w:rFonts w:ascii="Georgia" w:hAnsi="Georgia"/>
          <w:color w:val="222222"/>
        </w:rPr>
      </w:pPr>
      <w:r>
        <w:rPr>
          <w:rFonts w:ascii="Georgia" w:hAnsi="Georgia"/>
          <w:color w:val="222222"/>
        </w:rPr>
        <w:br w:type="page"/>
      </w:r>
    </w:p>
    <w:p w:rsidR="00322DD8" w:rsidRPr="00417E40" w:rsidRDefault="00322DD8" w:rsidP="00322DD8">
      <w:pPr>
        <w:jc w:val="left"/>
        <w:rPr>
          <w:rFonts w:ascii="Georgia" w:hAnsi="Georgia"/>
          <w:color w:val="222222"/>
        </w:rPr>
      </w:pP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05430A" w:rsidRPr="005923FA" w:rsidTr="00C34E05">
        <w:trPr>
          <w:trHeight w:val="353"/>
        </w:trPr>
        <w:tc>
          <w:tcPr>
            <w:tcW w:w="1950" w:type="dxa"/>
          </w:tcPr>
          <w:p w:rsidR="0005430A" w:rsidRPr="005923FA" w:rsidRDefault="0005430A" w:rsidP="00C34E05">
            <w:pPr>
              <w:spacing w:after="120" w:line="240" w:lineRule="auto"/>
              <w:rPr>
                <w:rFonts w:cs="Arial"/>
                <w:sz w:val="22"/>
                <w:lang w:val="en-GB"/>
              </w:rPr>
            </w:pPr>
            <w:r w:rsidRPr="005923FA">
              <w:rPr>
                <w:rFonts w:cs="Arial"/>
                <w:b/>
                <w:sz w:val="22"/>
                <w:lang w:val="en-GB"/>
              </w:rPr>
              <w:t>MEDIA</w:t>
            </w:r>
            <w:r w:rsidRPr="005923FA">
              <w:rPr>
                <w:rFonts w:cs="Arial"/>
                <w:sz w:val="22"/>
                <w:lang w:val="en-GB"/>
              </w:rPr>
              <w:t>:</w:t>
            </w:r>
          </w:p>
        </w:tc>
        <w:tc>
          <w:tcPr>
            <w:tcW w:w="3900" w:type="dxa"/>
          </w:tcPr>
          <w:p w:rsidR="0005430A" w:rsidRPr="005923FA" w:rsidRDefault="003B0BF3" w:rsidP="0073324C">
            <w:pPr>
              <w:rPr>
                <w:rFonts w:cs="Arial"/>
                <w:sz w:val="22"/>
              </w:rPr>
            </w:pPr>
            <w:r>
              <w:rPr>
                <w:rFonts w:cs="Arial"/>
                <w:sz w:val="22"/>
              </w:rPr>
              <w:t>ingatlanhirek.hu</w:t>
            </w:r>
          </w:p>
        </w:tc>
        <w:tc>
          <w:tcPr>
            <w:tcW w:w="4950" w:type="dxa"/>
            <w:gridSpan w:val="2"/>
            <w:shd w:val="clear" w:color="auto" w:fill="0C0C0C"/>
            <w:vAlign w:val="center"/>
          </w:tcPr>
          <w:p w:rsidR="0005430A" w:rsidRPr="005923FA" w:rsidRDefault="0005430A" w:rsidP="00C34E05">
            <w:pPr>
              <w:spacing w:after="120" w:line="240" w:lineRule="auto"/>
              <w:jc w:val="center"/>
              <w:rPr>
                <w:rFonts w:cs="Arial"/>
                <w:b/>
                <w:sz w:val="22"/>
                <w:lang w:val="en-GB"/>
              </w:rPr>
            </w:pPr>
            <w:r w:rsidRPr="005923FA">
              <w:rPr>
                <w:rFonts w:cs="Arial"/>
                <w:b/>
                <w:sz w:val="22"/>
                <w:lang w:val="en-GB"/>
              </w:rPr>
              <w:t>MEDIA SPECIFICS</w:t>
            </w:r>
          </w:p>
        </w:tc>
      </w:tr>
      <w:tr w:rsidR="0005430A" w:rsidRPr="005923FA" w:rsidTr="00C34E05">
        <w:trPr>
          <w:trHeight w:val="351"/>
        </w:trPr>
        <w:tc>
          <w:tcPr>
            <w:tcW w:w="1950" w:type="dxa"/>
          </w:tcPr>
          <w:p w:rsidR="0005430A" w:rsidRPr="005923FA" w:rsidRDefault="0005430A" w:rsidP="00C34E05">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05430A" w:rsidRPr="005923FA" w:rsidRDefault="003B0BF3" w:rsidP="00C34E05">
            <w:pPr>
              <w:spacing w:after="120" w:line="240" w:lineRule="auto"/>
              <w:rPr>
                <w:rFonts w:cs="Arial"/>
                <w:sz w:val="22"/>
                <w:lang w:val="en-GB"/>
              </w:rPr>
            </w:pPr>
            <w:r>
              <w:rPr>
                <w:rFonts w:cs="Arial"/>
                <w:sz w:val="22"/>
                <w:lang w:val="en-GB"/>
              </w:rPr>
              <w:t>02/07/2019</w:t>
            </w:r>
          </w:p>
        </w:tc>
        <w:tc>
          <w:tcPr>
            <w:tcW w:w="2178" w:type="dxa"/>
            <w:vAlign w:val="center"/>
          </w:tcPr>
          <w:p w:rsidR="0005430A" w:rsidRPr="005923FA" w:rsidRDefault="0005430A" w:rsidP="00C34E05">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05430A" w:rsidRPr="005923FA" w:rsidRDefault="003B0BF3" w:rsidP="00C34E05">
            <w:pPr>
              <w:spacing w:after="120" w:line="240" w:lineRule="auto"/>
              <w:rPr>
                <w:rFonts w:cs="Arial"/>
                <w:sz w:val="22"/>
                <w:lang w:val="en-GB"/>
              </w:rPr>
            </w:pPr>
            <w:r>
              <w:rPr>
                <w:rFonts w:cs="Arial"/>
                <w:sz w:val="22"/>
                <w:lang w:val="en-GB"/>
              </w:rPr>
              <w:t>Online</w:t>
            </w:r>
          </w:p>
        </w:tc>
      </w:tr>
      <w:tr w:rsidR="0005430A" w:rsidRPr="005923FA" w:rsidTr="00C34E05">
        <w:trPr>
          <w:trHeight w:val="173"/>
        </w:trPr>
        <w:tc>
          <w:tcPr>
            <w:tcW w:w="1950" w:type="dxa"/>
          </w:tcPr>
          <w:p w:rsidR="0005430A" w:rsidRPr="005923FA" w:rsidRDefault="0005430A" w:rsidP="00C34E05">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05430A" w:rsidRPr="005923FA" w:rsidRDefault="00B02B8A" w:rsidP="00C34E05">
            <w:pPr>
              <w:spacing w:after="120" w:line="240" w:lineRule="auto"/>
              <w:rPr>
                <w:rFonts w:cs="Arial"/>
                <w:sz w:val="22"/>
                <w:lang w:val="en-GB"/>
              </w:rPr>
            </w:pPr>
            <w:r>
              <w:rPr>
                <w:rFonts w:cs="Arial"/>
                <w:sz w:val="22"/>
                <w:lang w:val="en-GB"/>
              </w:rPr>
              <w:t>-</w:t>
            </w:r>
          </w:p>
        </w:tc>
        <w:tc>
          <w:tcPr>
            <w:tcW w:w="2178" w:type="dxa"/>
            <w:vAlign w:val="center"/>
          </w:tcPr>
          <w:p w:rsidR="0005430A" w:rsidRPr="005923FA" w:rsidRDefault="0005430A" w:rsidP="00C34E05">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05430A" w:rsidRPr="00AD3279" w:rsidRDefault="003B0BF3" w:rsidP="00B02B8A">
            <w:pPr>
              <w:rPr>
                <w:rFonts w:cs="Calibri"/>
                <w:sz w:val="22"/>
              </w:rPr>
            </w:pPr>
            <w:r>
              <w:rPr>
                <w:rFonts w:cs="Calibri"/>
                <w:sz w:val="22"/>
              </w:rPr>
              <w:t>300</w:t>
            </w:r>
            <w:r w:rsidR="00B02B8A">
              <w:rPr>
                <w:rFonts w:cs="Calibri"/>
                <w:sz w:val="22"/>
              </w:rPr>
              <w:t xml:space="preserve"> </w:t>
            </w:r>
            <w:r>
              <w:rPr>
                <w:rFonts w:cs="Calibri"/>
                <w:sz w:val="22"/>
              </w:rPr>
              <w:t>000</w:t>
            </w:r>
          </w:p>
        </w:tc>
      </w:tr>
      <w:tr w:rsidR="0005430A" w:rsidRPr="005923FA" w:rsidTr="00C34E05">
        <w:trPr>
          <w:trHeight w:val="296"/>
        </w:trPr>
        <w:tc>
          <w:tcPr>
            <w:tcW w:w="1950" w:type="dxa"/>
          </w:tcPr>
          <w:p w:rsidR="0005430A" w:rsidRPr="005923FA" w:rsidRDefault="0005430A" w:rsidP="00C34E05">
            <w:pPr>
              <w:spacing w:after="0" w:line="240" w:lineRule="auto"/>
              <w:rPr>
                <w:rFonts w:cs="Arial"/>
                <w:b/>
                <w:caps/>
                <w:sz w:val="22"/>
                <w:lang w:val="en-GB"/>
              </w:rPr>
            </w:pPr>
            <w:r w:rsidRPr="005923FA">
              <w:rPr>
                <w:rFonts w:cs="Arial"/>
                <w:b/>
                <w:caps/>
                <w:sz w:val="22"/>
                <w:lang w:val="en-GB"/>
              </w:rPr>
              <w:t>Ad value (HUF)</w:t>
            </w:r>
          </w:p>
        </w:tc>
        <w:tc>
          <w:tcPr>
            <w:tcW w:w="3900" w:type="dxa"/>
          </w:tcPr>
          <w:p w:rsidR="0005430A" w:rsidRPr="00FB5629" w:rsidRDefault="003B0BF3" w:rsidP="00B02B8A">
            <w:pPr>
              <w:rPr>
                <w:rFonts w:cs="Calibri"/>
                <w:sz w:val="22"/>
              </w:rPr>
            </w:pPr>
            <w:r>
              <w:rPr>
                <w:rFonts w:cs="Calibri"/>
                <w:sz w:val="22"/>
              </w:rPr>
              <w:t>1</w:t>
            </w:r>
            <w:r w:rsidR="00B02B8A">
              <w:rPr>
                <w:rFonts w:cs="Calibri"/>
                <w:sz w:val="22"/>
              </w:rPr>
              <w:t xml:space="preserve"> </w:t>
            </w:r>
            <w:r>
              <w:rPr>
                <w:rFonts w:cs="Calibri"/>
                <w:sz w:val="22"/>
              </w:rPr>
              <w:t>600</w:t>
            </w:r>
            <w:r w:rsidR="00B02B8A">
              <w:rPr>
                <w:rFonts w:cs="Calibri"/>
                <w:sz w:val="22"/>
              </w:rPr>
              <w:t xml:space="preserve"> </w:t>
            </w:r>
            <w:r>
              <w:rPr>
                <w:rFonts w:cs="Calibri"/>
                <w:sz w:val="22"/>
              </w:rPr>
              <w:t>000</w:t>
            </w:r>
          </w:p>
        </w:tc>
        <w:tc>
          <w:tcPr>
            <w:tcW w:w="2178" w:type="dxa"/>
            <w:vAlign w:val="center"/>
          </w:tcPr>
          <w:p w:rsidR="0005430A" w:rsidRPr="005923FA" w:rsidRDefault="0005430A" w:rsidP="00C34E05">
            <w:pPr>
              <w:spacing w:after="0" w:line="240" w:lineRule="auto"/>
              <w:rPr>
                <w:rFonts w:cs="Arial"/>
                <w:b/>
                <w:sz w:val="22"/>
                <w:lang w:val="en-GB"/>
              </w:rPr>
            </w:pPr>
            <w:r w:rsidRPr="005923FA">
              <w:rPr>
                <w:rFonts w:cs="Arial"/>
                <w:b/>
                <w:sz w:val="22"/>
                <w:lang w:val="en-GB"/>
              </w:rPr>
              <w:t>FREQUENCY:</w:t>
            </w:r>
          </w:p>
        </w:tc>
        <w:tc>
          <w:tcPr>
            <w:tcW w:w="2772" w:type="dxa"/>
            <w:vAlign w:val="center"/>
          </w:tcPr>
          <w:p w:rsidR="0005430A" w:rsidRPr="005923FA" w:rsidRDefault="00B02B8A" w:rsidP="00C34E05">
            <w:pPr>
              <w:spacing w:after="0" w:line="240" w:lineRule="auto"/>
              <w:rPr>
                <w:rFonts w:cs="Arial"/>
                <w:sz w:val="22"/>
                <w:lang w:val="en-GB"/>
              </w:rPr>
            </w:pPr>
            <w:r>
              <w:rPr>
                <w:rFonts w:cs="Arial"/>
                <w:sz w:val="22"/>
                <w:lang w:val="en-GB"/>
              </w:rPr>
              <w:t>-</w:t>
            </w:r>
          </w:p>
        </w:tc>
      </w:tr>
      <w:tr w:rsidR="0005430A" w:rsidRPr="005923FA" w:rsidTr="00C34E05">
        <w:trPr>
          <w:trHeight w:val="243"/>
        </w:trPr>
        <w:tc>
          <w:tcPr>
            <w:tcW w:w="1950" w:type="dxa"/>
          </w:tcPr>
          <w:p w:rsidR="0005430A" w:rsidRPr="005923FA" w:rsidRDefault="0005430A" w:rsidP="00C34E05">
            <w:pPr>
              <w:spacing w:after="0" w:line="240" w:lineRule="auto"/>
              <w:rPr>
                <w:rFonts w:cs="Arial"/>
                <w:b/>
                <w:sz w:val="22"/>
                <w:lang w:val="en-GB"/>
              </w:rPr>
            </w:pPr>
          </w:p>
        </w:tc>
        <w:tc>
          <w:tcPr>
            <w:tcW w:w="8850" w:type="dxa"/>
            <w:gridSpan w:val="3"/>
            <w:vAlign w:val="center"/>
          </w:tcPr>
          <w:p w:rsidR="0005430A" w:rsidRPr="005923FA" w:rsidRDefault="0005430A" w:rsidP="00C34E05">
            <w:pPr>
              <w:spacing w:after="0" w:line="240" w:lineRule="auto"/>
              <w:rPr>
                <w:rFonts w:cs="Arial"/>
                <w:b/>
                <w:sz w:val="22"/>
                <w:lang w:val="en-GB"/>
              </w:rPr>
            </w:pPr>
          </w:p>
        </w:tc>
      </w:tr>
      <w:tr w:rsidR="00417E40" w:rsidRPr="005923FA" w:rsidTr="00C34E05">
        <w:trPr>
          <w:trHeight w:val="358"/>
        </w:trPr>
        <w:tc>
          <w:tcPr>
            <w:tcW w:w="1950" w:type="dxa"/>
          </w:tcPr>
          <w:p w:rsidR="00417E40" w:rsidRPr="005923FA" w:rsidRDefault="00417E40" w:rsidP="00417E40">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417E40" w:rsidRPr="00B53405" w:rsidRDefault="00B53405" w:rsidP="00B53405">
            <w:pPr>
              <w:rPr>
                <w:b/>
                <w:lang w:val="en-GB"/>
              </w:rPr>
            </w:pPr>
            <w:r w:rsidRPr="007550D3">
              <w:rPr>
                <w:b/>
                <w:lang w:val="en-GB"/>
              </w:rPr>
              <w:t>This is the real overhead reduction: with this method you can save up to 50 percent on invoices</w:t>
            </w:r>
          </w:p>
        </w:tc>
      </w:tr>
      <w:tr w:rsidR="00417E40" w:rsidRPr="005923FA" w:rsidTr="00C34E05">
        <w:trPr>
          <w:trHeight w:val="358"/>
        </w:trPr>
        <w:tc>
          <w:tcPr>
            <w:tcW w:w="1950" w:type="dxa"/>
          </w:tcPr>
          <w:p w:rsidR="00417E40" w:rsidRPr="005923FA" w:rsidRDefault="00417E40" w:rsidP="00417E40">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417E40" w:rsidRPr="00EE6729" w:rsidRDefault="00417E40" w:rsidP="00417E40">
            <w:pPr>
              <w:rPr>
                <w:sz w:val="16"/>
                <w:szCs w:val="16"/>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p>
        </w:tc>
      </w:tr>
    </w:tbl>
    <w:p w:rsidR="003B0BF3" w:rsidRDefault="005314CF" w:rsidP="00B22E48">
      <w:pPr>
        <w:jc w:val="center"/>
      </w:pPr>
      <w:hyperlink r:id="rId23" w:history="1">
        <w:r w:rsidR="003B0BF3">
          <w:rPr>
            <w:rStyle w:val="Hiperhivatkozs"/>
          </w:rPr>
          <w:t>https://ingatlanhirek.hu/otthon/ez-az-igazi-rezsicsokkentes-ezzel-a-modszerrel-50-szazalekot-is-foghatsz-a-szamlakon/</w:t>
        </w:r>
      </w:hyperlink>
    </w:p>
    <w:p w:rsidR="003B0BF3" w:rsidRDefault="003B0BF3" w:rsidP="00B22E48">
      <w:pPr>
        <w:jc w:val="center"/>
        <w:rPr>
          <w:color w:val="222222"/>
          <w:sz w:val="22"/>
        </w:rPr>
      </w:pPr>
      <w:r>
        <w:rPr>
          <w:noProof/>
          <w:lang w:eastAsia="hu-HU"/>
        </w:rPr>
        <w:drawing>
          <wp:inline distT="0" distB="0" distL="0" distR="0" wp14:anchorId="6FE89EA8" wp14:editId="43E25DD4">
            <wp:extent cx="3685309" cy="4416808"/>
            <wp:effectExtent l="0" t="0" r="0" b="3175"/>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688879" cy="4421086"/>
                    </a:xfrm>
                    <a:prstGeom prst="rect">
                      <a:avLst/>
                    </a:prstGeom>
                  </pic:spPr>
                </pic:pic>
              </a:graphicData>
            </a:graphic>
          </wp:inline>
        </w:drawing>
      </w:r>
    </w:p>
    <w:p w:rsidR="0005430A" w:rsidRPr="00BE2CA2" w:rsidRDefault="00B22E48" w:rsidP="0005430A">
      <w:pPr>
        <w:jc w:val="left"/>
        <w:rPr>
          <w:color w:val="222222"/>
          <w:sz w:val="22"/>
        </w:rPr>
      </w:pPr>
      <w:r>
        <w:rPr>
          <w:color w:val="222222"/>
          <w:sz w:val="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05430A" w:rsidRPr="005923FA" w:rsidTr="00C34E05">
        <w:trPr>
          <w:trHeight w:val="353"/>
        </w:trPr>
        <w:tc>
          <w:tcPr>
            <w:tcW w:w="1950" w:type="dxa"/>
          </w:tcPr>
          <w:p w:rsidR="0005430A" w:rsidRPr="005923FA" w:rsidRDefault="0005430A" w:rsidP="00C34E05">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05430A" w:rsidRPr="00AD3279" w:rsidRDefault="00B53405" w:rsidP="008C194D">
            <w:pPr>
              <w:rPr>
                <w:rFonts w:cs="Arial"/>
                <w:sz w:val="22"/>
              </w:rPr>
            </w:pPr>
            <w:r>
              <w:rPr>
                <w:rFonts w:cs="Arial"/>
                <w:sz w:val="22"/>
              </w:rPr>
              <w:t>bli</w:t>
            </w:r>
            <w:r w:rsidR="008C194D">
              <w:rPr>
                <w:rFonts w:cs="Arial"/>
                <w:sz w:val="22"/>
              </w:rPr>
              <w:t>k</w:t>
            </w:r>
            <w:r>
              <w:rPr>
                <w:rFonts w:cs="Arial"/>
                <w:sz w:val="22"/>
              </w:rPr>
              <w:t>k.hu/aktualis</w:t>
            </w:r>
          </w:p>
        </w:tc>
        <w:tc>
          <w:tcPr>
            <w:tcW w:w="4950" w:type="dxa"/>
            <w:gridSpan w:val="2"/>
            <w:shd w:val="clear" w:color="auto" w:fill="0C0C0C"/>
            <w:vAlign w:val="center"/>
          </w:tcPr>
          <w:p w:rsidR="0005430A" w:rsidRPr="00AD3279" w:rsidRDefault="0005430A" w:rsidP="00C34E05">
            <w:pPr>
              <w:spacing w:after="120" w:line="240" w:lineRule="auto"/>
              <w:jc w:val="center"/>
              <w:rPr>
                <w:rFonts w:cs="Arial"/>
                <w:b/>
                <w:sz w:val="22"/>
                <w:lang w:val="en-GB"/>
              </w:rPr>
            </w:pPr>
            <w:r w:rsidRPr="00AD3279">
              <w:rPr>
                <w:rFonts w:cs="Arial"/>
                <w:b/>
                <w:sz w:val="22"/>
                <w:lang w:val="en-GB"/>
              </w:rPr>
              <w:t>MEDIA SPECIFICS</w:t>
            </w:r>
          </w:p>
        </w:tc>
      </w:tr>
      <w:tr w:rsidR="0005430A" w:rsidRPr="005923FA" w:rsidTr="00C34E05">
        <w:trPr>
          <w:trHeight w:val="351"/>
        </w:trPr>
        <w:tc>
          <w:tcPr>
            <w:tcW w:w="1950" w:type="dxa"/>
          </w:tcPr>
          <w:p w:rsidR="0005430A" w:rsidRPr="005923FA" w:rsidRDefault="0005430A" w:rsidP="00C34E05">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05430A" w:rsidRPr="00AD3279" w:rsidRDefault="00B53405" w:rsidP="0005430A">
            <w:pPr>
              <w:spacing w:after="120" w:line="240" w:lineRule="auto"/>
              <w:rPr>
                <w:rFonts w:cs="Arial"/>
                <w:sz w:val="22"/>
                <w:lang w:val="en-GB"/>
              </w:rPr>
            </w:pPr>
            <w:r>
              <w:rPr>
                <w:rFonts w:cs="Arial"/>
                <w:sz w:val="22"/>
                <w:lang w:val="en-GB"/>
              </w:rPr>
              <w:t>03/07/2019</w:t>
            </w:r>
          </w:p>
        </w:tc>
        <w:tc>
          <w:tcPr>
            <w:tcW w:w="2178" w:type="dxa"/>
            <w:vAlign w:val="center"/>
          </w:tcPr>
          <w:p w:rsidR="0005430A" w:rsidRPr="00AD3279" w:rsidRDefault="0005430A" w:rsidP="00C34E05">
            <w:pPr>
              <w:spacing w:after="120" w:line="240" w:lineRule="auto"/>
              <w:rPr>
                <w:rFonts w:cs="Arial"/>
                <w:sz w:val="22"/>
                <w:lang w:val="en-GB"/>
              </w:rPr>
            </w:pPr>
            <w:r w:rsidRPr="00AD3279">
              <w:rPr>
                <w:rFonts w:cs="Arial"/>
                <w:b/>
                <w:sz w:val="22"/>
                <w:lang w:val="en-GB"/>
              </w:rPr>
              <w:t>TYPE</w:t>
            </w:r>
            <w:r w:rsidRPr="00AD3279">
              <w:rPr>
                <w:rFonts w:cs="Arial"/>
                <w:sz w:val="22"/>
                <w:lang w:val="en-GB"/>
              </w:rPr>
              <w:t>:</w:t>
            </w:r>
          </w:p>
        </w:tc>
        <w:tc>
          <w:tcPr>
            <w:tcW w:w="2772" w:type="dxa"/>
            <w:vAlign w:val="center"/>
          </w:tcPr>
          <w:p w:rsidR="0005430A" w:rsidRPr="00AD3279" w:rsidRDefault="00B53405" w:rsidP="00C34E05">
            <w:pPr>
              <w:spacing w:after="120" w:line="240" w:lineRule="auto"/>
              <w:rPr>
                <w:rFonts w:cs="Arial"/>
                <w:sz w:val="22"/>
                <w:lang w:val="en-GB"/>
              </w:rPr>
            </w:pPr>
            <w:r>
              <w:rPr>
                <w:rFonts w:cs="Arial"/>
                <w:sz w:val="22"/>
                <w:lang w:val="en-GB"/>
              </w:rPr>
              <w:t>Online</w:t>
            </w:r>
          </w:p>
        </w:tc>
      </w:tr>
      <w:tr w:rsidR="0005430A" w:rsidRPr="005923FA" w:rsidTr="00C34E05">
        <w:trPr>
          <w:trHeight w:val="173"/>
        </w:trPr>
        <w:tc>
          <w:tcPr>
            <w:tcW w:w="1950" w:type="dxa"/>
          </w:tcPr>
          <w:p w:rsidR="0005430A" w:rsidRPr="005923FA" w:rsidRDefault="0005430A" w:rsidP="00C34E05">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05430A" w:rsidRPr="00AD3279" w:rsidRDefault="00B02B8A" w:rsidP="00C34E05">
            <w:pPr>
              <w:spacing w:after="120" w:line="240" w:lineRule="auto"/>
              <w:rPr>
                <w:rFonts w:cs="Arial"/>
                <w:sz w:val="22"/>
                <w:lang w:val="en-GB"/>
              </w:rPr>
            </w:pPr>
            <w:r>
              <w:rPr>
                <w:rFonts w:cs="Arial"/>
                <w:sz w:val="22"/>
                <w:lang w:val="en-GB"/>
              </w:rPr>
              <w:t>-</w:t>
            </w:r>
          </w:p>
        </w:tc>
        <w:tc>
          <w:tcPr>
            <w:tcW w:w="2178" w:type="dxa"/>
            <w:vAlign w:val="center"/>
          </w:tcPr>
          <w:p w:rsidR="0005430A" w:rsidRPr="00AD3279" w:rsidRDefault="0005430A" w:rsidP="00C34E05">
            <w:pPr>
              <w:spacing w:after="120" w:line="240" w:lineRule="auto"/>
              <w:rPr>
                <w:rFonts w:cs="Arial"/>
                <w:caps/>
                <w:sz w:val="22"/>
                <w:lang w:val="en-GB"/>
              </w:rPr>
            </w:pPr>
            <w:r w:rsidRPr="00AD3279">
              <w:rPr>
                <w:rFonts w:cs="Arial"/>
                <w:b/>
                <w:caps/>
                <w:sz w:val="22"/>
                <w:lang w:val="en-GB"/>
              </w:rPr>
              <w:t>Reach</w:t>
            </w:r>
            <w:r w:rsidRPr="00AD3279">
              <w:rPr>
                <w:rFonts w:cs="Arial"/>
                <w:caps/>
                <w:sz w:val="22"/>
                <w:lang w:val="en-GB"/>
              </w:rPr>
              <w:t>:</w:t>
            </w:r>
          </w:p>
        </w:tc>
        <w:tc>
          <w:tcPr>
            <w:tcW w:w="2772" w:type="dxa"/>
            <w:vAlign w:val="center"/>
          </w:tcPr>
          <w:p w:rsidR="0005430A" w:rsidRPr="004D60B8" w:rsidRDefault="000604B0" w:rsidP="00B02B8A">
            <w:pPr>
              <w:spacing w:after="120" w:line="240" w:lineRule="auto"/>
              <w:rPr>
                <w:rFonts w:cs="Calibri"/>
                <w:sz w:val="22"/>
              </w:rPr>
            </w:pPr>
            <w:r>
              <w:rPr>
                <w:rFonts w:cs="Calibri"/>
                <w:sz w:val="22"/>
              </w:rPr>
              <w:t>410 000</w:t>
            </w:r>
          </w:p>
        </w:tc>
      </w:tr>
      <w:tr w:rsidR="0005430A" w:rsidRPr="005923FA" w:rsidTr="00C34E05">
        <w:trPr>
          <w:trHeight w:val="296"/>
        </w:trPr>
        <w:tc>
          <w:tcPr>
            <w:tcW w:w="1950" w:type="dxa"/>
          </w:tcPr>
          <w:p w:rsidR="0005430A" w:rsidRPr="005923FA" w:rsidRDefault="0005430A" w:rsidP="00C34E05">
            <w:pPr>
              <w:spacing w:after="0" w:line="240" w:lineRule="auto"/>
              <w:rPr>
                <w:rFonts w:cs="Arial"/>
                <w:b/>
                <w:caps/>
                <w:sz w:val="22"/>
                <w:lang w:val="en-GB"/>
              </w:rPr>
            </w:pPr>
            <w:r w:rsidRPr="005923FA">
              <w:rPr>
                <w:rFonts w:cs="Arial"/>
                <w:b/>
                <w:caps/>
                <w:sz w:val="22"/>
                <w:lang w:val="en-GB"/>
              </w:rPr>
              <w:t>Ad value (HUF)</w:t>
            </w:r>
          </w:p>
        </w:tc>
        <w:tc>
          <w:tcPr>
            <w:tcW w:w="3900" w:type="dxa"/>
          </w:tcPr>
          <w:p w:rsidR="0005430A" w:rsidRPr="00AD3279" w:rsidRDefault="000604B0" w:rsidP="00B02B8A">
            <w:pPr>
              <w:spacing w:after="0" w:line="240" w:lineRule="auto"/>
              <w:rPr>
                <w:rFonts w:cs="Arial"/>
                <w:sz w:val="22"/>
                <w:lang w:val="en-GB"/>
              </w:rPr>
            </w:pPr>
            <w:r>
              <w:rPr>
                <w:rFonts w:cs="Arial"/>
                <w:sz w:val="22"/>
                <w:lang w:val="en-GB"/>
              </w:rPr>
              <w:t>5</w:t>
            </w:r>
            <w:r w:rsidR="00B53405">
              <w:rPr>
                <w:rFonts w:cs="Arial"/>
                <w:sz w:val="22"/>
                <w:lang w:val="en-GB"/>
              </w:rPr>
              <w:t>00</w:t>
            </w:r>
            <w:r w:rsidR="00B02B8A">
              <w:rPr>
                <w:rFonts w:cs="Arial"/>
                <w:sz w:val="22"/>
                <w:lang w:val="en-GB"/>
              </w:rPr>
              <w:t xml:space="preserve"> </w:t>
            </w:r>
            <w:r w:rsidR="00B53405">
              <w:rPr>
                <w:rFonts w:cs="Arial"/>
                <w:sz w:val="22"/>
                <w:lang w:val="en-GB"/>
              </w:rPr>
              <w:t>000</w:t>
            </w:r>
          </w:p>
        </w:tc>
        <w:tc>
          <w:tcPr>
            <w:tcW w:w="2178" w:type="dxa"/>
            <w:vAlign w:val="center"/>
          </w:tcPr>
          <w:p w:rsidR="0005430A" w:rsidRPr="00AD3279" w:rsidRDefault="0005430A" w:rsidP="00C34E05">
            <w:pPr>
              <w:spacing w:after="0" w:line="240" w:lineRule="auto"/>
              <w:rPr>
                <w:rFonts w:cs="Arial"/>
                <w:b/>
                <w:sz w:val="22"/>
                <w:lang w:val="en-GB"/>
              </w:rPr>
            </w:pPr>
            <w:r w:rsidRPr="00AD3279">
              <w:rPr>
                <w:rFonts w:cs="Arial"/>
                <w:b/>
                <w:sz w:val="22"/>
                <w:lang w:val="en-GB"/>
              </w:rPr>
              <w:t>FREQUENCY:</w:t>
            </w:r>
          </w:p>
        </w:tc>
        <w:tc>
          <w:tcPr>
            <w:tcW w:w="2772" w:type="dxa"/>
            <w:vAlign w:val="center"/>
          </w:tcPr>
          <w:p w:rsidR="0005430A" w:rsidRPr="00AD3279" w:rsidRDefault="00B02B8A" w:rsidP="00C34E05">
            <w:pPr>
              <w:spacing w:after="0" w:line="240" w:lineRule="auto"/>
              <w:rPr>
                <w:rFonts w:cs="Arial"/>
                <w:sz w:val="22"/>
                <w:lang w:val="en-GB"/>
              </w:rPr>
            </w:pPr>
            <w:r>
              <w:rPr>
                <w:rFonts w:cs="Arial"/>
                <w:sz w:val="22"/>
                <w:lang w:val="en-GB"/>
              </w:rPr>
              <w:t>-</w:t>
            </w:r>
          </w:p>
        </w:tc>
      </w:tr>
      <w:tr w:rsidR="0005430A" w:rsidRPr="005923FA" w:rsidTr="00C34E05">
        <w:trPr>
          <w:trHeight w:val="243"/>
        </w:trPr>
        <w:tc>
          <w:tcPr>
            <w:tcW w:w="1950" w:type="dxa"/>
          </w:tcPr>
          <w:p w:rsidR="0005430A" w:rsidRPr="005923FA" w:rsidRDefault="0005430A" w:rsidP="00C34E05">
            <w:pPr>
              <w:spacing w:after="0" w:line="240" w:lineRule="auto"/>
              <w:rPr>
                <w:rFonts w:cs="Arial"/>
                <w:b/>
                <w:sz w:val="22"/>
                <w:lang w:val="en-GB"/>
              </w:rPr>
            </w:pPr>
          </w:p>
        </w:tc>
        <w:tc>
          <w:tcPr>
            <w:tcW w:w="8850" w:type="dxa"/>
            <w:gridSpan w:val="3"/>
            <w:vAlign w:val="center"/>
          </w:tcPr>
          <w:p w:rsidR="0005430A" w:rsidRPr="00AD3279" w:rsidRDefault="0005430A" w:rsidP="00C34E05">
            <w:pPr>
              <w:spacing w:after="0" w:line="240" w:lineRule="auto"/>
              <w:rPr>
                <w:rFonts w:cs="Arial"/>
                <w:b/>
                <w:sz w:val="22"/>
                <w:lang w:val="en-GB"/>
              </w:rPr>
            </w:pPr>
          </w:p>
        </w:tc>
      </w:tr>
      <w:tr w:rsidR="00417E40" w:rsidRPr="005923FA" w:rsidTr="00C34E05">
        <w:trPr>
          <w:trHeight w:val="358"/>
        </w:trPr>
        <w:tc>
          <w:tcPr>
            <w:tcW w:w="1950" w:type="dxa"/>
          </w:tcPr>
          <w:p w:rsidR="00417E40" w:rsidRPr="005923FA" w:rsidRDefault="00417E40" w:rsidP="00417E40">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417E40" w:rsidRPr="00C37982" w:rsidRDefault="00417E40" w:rsidP="00417E40">
            <w:pPr>
              <w:rPr>
                <w:b/>
                <w:bCs/>
                <w:color w:val="254061"/>
                <w:lang w:val="en-GB"/>
              </w:rPr>
            </w:pPr>
            <w:r w:rsidRPr="00417E40">
              <w:rPr>
                <w:b/>
                <w:bCs/>
                <w:lang w:val="en-GB"/>
              </w:rPr>
              <w:t>Domestic family houses in Hungary are renewed very slowly</w:t>
            </w:r>
          </w:p>
        </w:tc>
      </w:tr>
      <w:tr w:rsidR="00417E40" w:rsidRPr="005923FA" w:rsidTr="00C34E05">
        <w:trPr>
          <w:trHeight w:val="358"/>
        </w:trPr>
        <w:tc>
          <w:tcPr>
            <w:tcW w:w="1950" w:type="dxa"/>
          </w:tcPr>
          <w:p w:rsidR="00417E40" w:rsidRPr="005923FA" w:rsidRDefault="00417E40" w:rsidP="00417E40">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417E40" w:rsidRPr="00EE6729" w:rsidRDefault="00417E40" w:rsidP="00417E40">
            <w:pPr>
              <w:rPr>
                <w:sz w:val="16"/>
                <w:szCs w:val="16"/>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p>
        </w:tc>
      </w:tr>
    </w:tbl>
    <w:p w:rsidR="00B22E48" w:rsidRDefault="005314CF" w:rsidP="00B53405">
      <w:pPr>
        <w:jc w:val="center"/>
      </w:pPr>
      <w:hyperlink r:id="rId25" w:history="1">
        <w:r w:rsidR="00B53405">
          <w:rPr>
            <w:rStyle w:val="Hiperhivatkozs"/>
          </w:rPr>
          <w:t>https://www.blikk.hu/aktualis/penz/a-falusi-csok-uj-lenduletet-adhat-az-epulet-energiahatekonysagnak/ttxm5e7</w:t>
        </w:r>
      </w:hyperlink>
    </w:p>
    <w:p w:rsidR="00B53405" w:rsidRDefault="00B53405" w:rsidP="00B53405">
      <w:pPr>
        <w:jc w:val="center"/>
        <w:rPr>
          <w:color w:val="222222"/>
          <w:sz w:val="22"/>
        </w:rPr>
      </w:pPr>
      <w:r>
        <w:rPr>
          <w:noProof/>
          <w:lang w:eastAsia="hu-HU"/>
        </w:rPr>
        <w:drawing>
          <wp:inline distT="0" distB="0" distL="0" distR="0" wp14:anchorId="4CF988FB" wp14:editId="5F0D4AF1">
            <wp:extent cx="3278909" cy="3581144"/>
            <wp:effectExtent l="0" t="0" r="0" b="635"/>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279822" cy="3582142"/>
                    </a:xfrm>
                    <a:prstGeom prst="rect">
                      <a:avLst/>
                    </a:prstGeom>
                  </pic:spPr>
                </pic:pic>
              </a:graphicData>
            </a:graphic>
          </wp:inline>
        </w:drawing>
      </w:r>
    </w:p>
    <w:p w:rsidR="00B53405" w:rsidRPr="00B53405" w:rsidRDefault="00B22E48" w:rsidP="00B53405">
      <w:pPr>
        <w:rPr>
          <w:color w:val="222222"/>
          <w:sz w:val="22"/>
        </w:rPr>
      </w:pPr>
      <w:r>
        <w:rPr>
          <w:color w:val="222222"/>
          <w:sz w:val="22"/>
        </w:rPr>
        <w:br w:type="page"/>
      </w:r>
      <w:r w:rsidR="00B53405" w:rsidRPr="00B53405">
        <w:rPr>
          <w:color w:val="222222"/>
          <w:sz w:val="22"/>
        </w:rPr>
        <w:lastRenderedPageBreak/>
        <w:t>Nagyon lassan újulnak meg a hazai családi házak</w:t>
      </w:r>
    </w:p>
    <w:p w:rsidR="00B53405" w:rsidRPr="00B53405" w:rsidRDefault="00B53405" w:rsidP="00B53405">
      <w:pPr>
        <w:rPr>
          <w:color w:val="222222"/>
          <w:sz w:val="22"/>
        </w:rPr>
      </w:pPr>
      <w:r w:rsidRPr="00B53405">
        <w:rPr>
          <w:color w:val="222222"/>
          <w:sz w:val="22"/>
        </w:rPr>
        <w:t>Magyarországon évente alig 20-25 ezer családi házat újítanak fel és szigetelnek a tulajdonosaik. Ha ebben az ütemben haladunk, akkor több mint 80 évig tart majd, amíg az energiahatékonysági szempontból elavult, 1,5-2 millió magyar családi ház hőszigetelése megtörténik. A szigetelőanyagokat gyártó Knauf Insulation szakértői szerint az alacsony épületfelújítási és energiahatékonysági mutatókat jelentősen javíthatja, hogy a mostantól elérhető falusi csok épületfelújításra is igénybevehető.</w:t>
      </w:r>
    </w:p>
    <w:p w:rsidR="00B53405" w:rsidRPr="00B53405" w:rsidRDefault="00B53405" w:rsidP="00B53405">
      <w:pPr>
        <w:rPr>
          <w:color w:val="222222"/>
          <w:sz w:val="22"/>
        </w:rPr>
      </w:pPr>
      <w:r w:rsidRPr="00B53405">
        <w:rPr>
          <w:color w:val="222222"/>
          <w:sz w:val="22"/>
        </w:rPr>
        <w:t>A 4,5 milliós magyar lakásállományból mintegy 2,1 millió ingatlan társasházi lakás, 2,4 millió ingatlan pedig családi ház. Az elmúlt 15 évben ezen ingatlanok energetikai célú korszerűsítésére elérhető támogatások 40%-át a társasházi lakások tulajdonosai vehették igénybe, és csak a források 2,5%-a célozta a családi házak korszerűsítését, nyílászárócseréjét és szigetelését, pedig a szigetelőanyag-gyártó elemzése szerint ezek az épületek emésztik fel a fűtési célú energia 80%-át.</w:t>
      </w:r>
    </w:p>
    <w:p w:rsidR="00B53405" w:rsidRPr="00B53405" w:rsidRDefault="00B53405" w:rsidP="00B53405">
      <w:pPr>
        <w:rPr>
          <w:color w:val="222222"/>
          <w:sz w:val="22"/>
        </w:rPr>
      </w:pPr>
      <w:r w:rsidRPr="00B53405">
        <w:rPr>
          <w:color w:val="222222"/>
          <w:sz w:val="22"/>
        </w:rPr>
        <w:t>A korszerűsítést célzó források egyenlőtlen eloszlása miatt a 2,1 millió lakásból körülbelül 567 ezer, a 2,4 millió családi házból viszont alig több mint 480 ezer ház szigetelt, és ezek is jellemzően 1990 után épültek. Az állomány kétharmadát kitevő, 1960 és 1990 között épült mintegy 1,5-2 millió ház ugyanakkor nem, avagy csak részlegesen szigetelt, ezért kétszer-háromszor több fűtési célú energiát fogyaszt, mint egy korszerű nyílászáróval, naprakész gépészettel rendelkező, a homlokzatán és mennyezetén szigetelt ház.</w:t>
      </w:r>
    </w:p>
    <w:p w:rsidR="00B53405" w:rsidRPr="00B53405" w:rsidRDefault="00B53405" w:rsidP="00B53405">
      <w:pPr>
        <w:rPr>
          <w:color w:val="222222"/>
          <w:sz w:val="22"/>
        </w:rPr>
      </w:pPr>
      <w:r w:rsidRPr="00B53405">
        <w:rPr>
          <w:color w:val="222222"/>
          <w:sz w:val="22"/>
        </w:rPr>
        <w:t>A szigetelőanyag-gyártó szakértői szerint az új ingatlanok építésének munkaerő-elszívó hatása miatt az elmúlt években csökkent a felújítások száma. Ebben az évben mindössze 20-25 ezer családi ház felújítása várható. Ráadásul a felújítások területileg egyenlőtlen eloszlásban történnek. Kétharmaduk Pest megyében, Budapesten, Győr térségében és a megyeszékhelyeken, és mindössze egyharmaduk kistelepülések és falvak ingatlanjain.</w:t>
      </w:r>
    </w:p>
    <w:p w:rsidR="00B53405" w:rsidRPr="00B53405" w:rsidRDefault="00B53405" w:rsidP="00B53405">
      <w:pPr>
        <w:rPr>
          <w:color w:val="222222"/>
          <w:sz w:val="22"/>
        </w:rPr>
      </w:pPr>
      <w:r w:rsidRPr="00B53405">
        <w:rPr>
          <w:color w:val="222222"/>
          <w:sz w:val="22"/>
        </w:rPr>
        <w:t>„A most induló falusi csok jelentősen javítja majd a hazai családiház-állomány energiahatékonyságát, mivel pont a kistelepüléseken és a falvakban található családi házakra vehető igénybe, amelyeknek alig tizede szigetelt” – mondta Aszódy Tamás, a Knauf Insulation Kft. ügyvezető igazgatója. „Mivel a jól kivitelezett szigetelés akár 50%-kal is csökkentheti az épület fűtésienergia-igényét, így rendkívül fontos lenne, hogy a megfelelő minőségű legyen, és hogy az épület-energiahatékonysági szabályok ne csak az újépítésű ingatlanokra, de a felújításokra is vonatkozzanak” – tette hozzá a szakember.</w:t>
      </w:r>
    </w:p>
    <w:p w:rsidR="00B53405" w:rsidRPr="00B53405" w:rsidRDefault="00B53405" w:rsidP="00B53405">
      <w:pPr>
        <w:rPr>
          <w:color w:val="222222"/>
          <w:sz w:val="22"/>
        </w:rPr>
      </w:pPr>
      <w:r w:rsidRPr="00B53405">
        <w:rPr>
          <w:color w:val="222222"/>
          <w:sz w:val="22"/>
        </w:rPr>
        <w:t>A szigetelt családi házak arányának regionális összehasonlításában sem állunk jól. Miközben a magyar családi házak 20%-a szigetelt, addig az 1,4 millió osztrák családi ház 80%-</w:t>
      </w:r>
      <w:proofErr w:type="gramStart"/>
      <w:r w:rsidRPr="00B53405">
        <w:rPr>
          <w:color w:val="222222"/>
          <w:sz w:val="22"/>
        </w:rPr>
        <w:t>a</w:t>
      </w:r>
      <w:proofErr w:type="gramEnd"/>
      <w:r w:rsidRPr="00B53405">
        <w:rPr>
          <w:color w:val="222222"/>
          <w:sz w:val="22"/>
        </w:rPr>
        <w:t>, az 5 millió lengyel ház 59%-a, a 800 ezer szlovák családi otthon 35%-a, az 1,5 millió cseh ház 25%-a kapott a téli hideggel és a nyári hőséggel szembeni védelmet.</w:t>
      </w:r>
    </w:p>
    <w:p w:rsidR="00B53405" w:rsidRDefault="00B53405" w:rsidP="00B53405">
      <w:pPr>
        <w:rPr>
          <w:color w:val="222222"/>
          <w:sz w:val="22"/>
        </w:rPr>
      </w:pPr>
      <w:r w:rsidRPr="00B53405">
        <w:rPr>
          <w:color w:val="222222"/>
          <w:sz w:val="22"/>
        </w:rPr>
        <w:lastRenderedPageBreak/>
        <w:t>Az alkalmazott szigetelés minőségét és vastagságát tekintve is elkezdtünk a felzárkózást. Amíg a családi házak homlokzati szigeteléséhez alkalmazott szigetelőanyagok átlagos vastagsága Ausztriában 15-20 cm, Csehországban 16 cm, Szlovákiában 14-16 cm, Lengyelországban csak 9-10 cm, addig Magyarországon jellemzően 12 cm. Ez a vastagság 5 éve még csak 8 és 10 cm közt volt, vagyis jelentős előrelépés tapasztalható ezen a téren, de a cél a hazai homlokzati hőszigetelések esetében a 15 cm vastagság lenne.</w:t>
      </w:r>
    </w:p>
    <w:p w:rsidR="00B53405" w:rsidRDefault="00B53405">
      <w:pPr>
        <w:jc w:val="left"/>
        <w:rPr>
          <w:color w:val="222222"/>
          <w:sz w:val="22"/>
        </w:rPr>
      </w:pPr>
      <w:r>
        <w:rPr>
          <w:color w:val="222222"/>
          <w:sz w:val="22"/>
        </w:rPr>
        <w:br w:type="page"/>
      </w:r>
    </w:p>
    <w:p w:rsidR="00AD3279" w:rsidRPr="0073324C" w:rsidRDefault="00AD3279" w:rsidP="0073324C">
      <w:pPr>
        <w:jc w:val="left"/>
        <w:rPr>
          <w:color w:val="222222"/>
          <w:sz w:val="22"/>
        </w:rPr>
      </w:pP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73324C" w:rsidRPr="005923FA" w:rsidTr="00C34E05">
        <w:trPr>
          <w:trHeight w:val="353"/>
        </w:trPr>
        <w:tc>
          <w:tcPr>
            <w:tcW w:w="1950" w:type="dxa"/>
          </w:tcPr>
          <w:p w:rsidR="0073324C" w:rsidRPr="005923FA" w:rsidRDefault="0073324C" w:rsidP="00C34E05">
            <w:pPr>
              <w:spacing w:after="120" w:line="240" w:lineRule="auto"/>
              <w:rPr>
                <w:rFonts w:cs="Arial"/>
                <w:sz w:val="22"/>
                <w:lang w:val="en-GB"/>
              </w:rPr>
            </w:pPr>
            <w:r w:rsidRPr="005923FA">
              <w:rPr>
                <w:rFonts w:cs="Arial"/>
                <w:b/>
                <w:sz w:val="22"/>
                <w:lang w:val="en-GB"/>
              </w:rPr>
              <w:t>MEDIA</w:t>
            </w:r>
            <w:r w:rsidRPr="005923FA">
              <w:rPr>
                <w:rFonts w:cs="Arial"/>
                <w:sz w:val="22"/>
                <w:lang w:val="en-GB"/>
              </w:rPr>
              <w:t>:</w:t>
            </w:r>
          </w:p>
        </w:tc>
        <w:tc>
          <w:tcPr>
            <w:tcW w:w="3900" w:type="dxa"/>
          </w:tcPr>
          <w:p w:rsidR="0073324C" w:rsidRPr="005923FA" w:rsidRDefault="00F3202F" w:rsidP="00BE2CA2">
            <w:pPr>
              <w:rPr>
                <w:rFonts w:cs="Arial"/>
                <w:sz w:val="22"/>
              </w:rPr>
            </w:pPr>
            <w:r>
              <w:rPr>
                <w:rFonts w:cs="Arial"/>
                <w:sz w:val="22"/>
              </w:rPr>
              <w:t>Blikk</w:t>
            </w:r>
            <w:r w:rsidR="008C194D">
              <w:rPr>
                <w:rFonts w:cs="Arial"/>
                <w:sz w:val="22"/>
              </w:rPr>
              <w:t>/eletmod</w:t>
            </w:r>
          </w:p>
        </w:tc>
        <w:tc>
          <w:tcPr>
            <w:tcW w:w="4950" w:type="dxa"/>
            <w:gridSpan w:val="2"/>
            <w:shd w:val="clear" w:color="auto" w:fill="0C0C0C"/>
            <w:vAlign w:val="center"/>
          </w:tcPr>
          <w:p w:rsidR="0073324C" w:rsidRPr="005923FA" w:rsidRDefault="0073324C" w:rsidP="00C34E05">
            <w:pPr>
              <w:spacing w:after="120" w:line="240" w:lineRule="auto"/>
              <w:jc w:val="center"/>
              <w:rPr>
                <w:rFonts w:cs="Arial"/>
                <w:b/>
                <w:sz w:val="22"/>
                <w:lang w:val="en-GB"/>
              </w:rPr>
            </w:pPr>
            <w:r w:rsidRPr="005923FA">
              <w:rPr>
                <w:rFonts w:cs="Arial"/>
                <w:b/>
                <w:sz w:val="22"/>
                <w:lang w:val="en-GB"/>
              </w:rPr>
              <w:t>MEDIA SPECIFICS</w:t>
            </w:r>
          </w:p>
        </w:tc>
      </w:tr>
      <w:tr w:rsidR="0073324C" w:rsidRPr="005923FA" w:rsidTr="00C34E05">
        <w:trPr>
          <w:trHeight w:val="351"/>
        </w:trPr>
        <w:tc>
          <w:tcPr>
            <w:tcW w:w="1950" w:type="dxa"/>
          </w:tcPr>
          <w:p w:rsidR="0073324C" w:rsidRPr="005923FA" w:rsidRDefault="0073324C" w:rsidP="00C34E05">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73324C" w:rsidRPr="005923FA" w:rsidRDefault="00F3202F" w:rsidP="00F3202F">
            <w:pPr>
              <w:spacing w:after="120" w:line="240" w:lineRule="auto"/>
              <w:rPr>
                <w:rFonts w:cs="Arial"/>
                <w:sz w:val="22"/>
                <w:lang w:val="en-GB"/>
              </w:rPr>
            </w:pPr>
            <w:r>
              <w:rPr>
                <w:rFonts w:cs="Arial"/>
                <w:sz w:val="22"/>
                <w:lang w:val="en-GB"/>
              </w:rPr>
              <w:t>03/07/2019</w:t>
            </w:r>
          </w:p>
        </w:tc>
        <w:tc>
          <w:tcPr>
            <w:tcW w:w="2178" w:type="dxa"/>
            <w:vAlign w:val="center"/>
          </w:tcPr>
          <w:p w:rsidR="0073324C" w:rsidRPr="005923FA" w:rsidRDefault="0073324C" w:rsidP="00C34E05">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73324C" w:rsidRPr="005923FA" w:rsidRDefault="00F3202F" w:rsidP="00C34E05">
            <w:pPr>
              <w:spacing w:after="120" w:line="240" w:lineRule="auto"/>
              <w:rPr>
                <w:rFonts w:cs="Arial"/>
                <w:sz w:val="22"/>
                <w:lang w:val="en-GB"/>
              </w:rPr>
            </w:pPr>
            <w:r>
              <w:rPr>
                <w:rFonts w:cs="Arial"/>
                <w:sz w:val="22"/>
                <w:lang w:val="en-GB"/>
              </w:rPr>
              <w:t>Online</w:t>
            </w:r>
          </w:p>
        </w:tc>
      </w:tr>
      <w:tr w:rsidR="0073324C" w:rsidRPr="005923FA" w:rsidTr="00C34E05">
        <w:trPr>
          <w:trHeight w:val="173"/>
        </w:trPr>
        <w:tc>
          <w:tcPr>
            <w:tcW w:w="1950" w:type="dxa"/>
          </w:tcPr>
          <w:p w:rsidR="0073324C" w:rsidRPr="005923FA" w:rsidRDefault="0073324C" w:rsidP="00C34E05">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73324C" w:rsidRPr="005923FA" w:rsidRDefault="000604B0" w:rsidP="00C34E05">
            <w:pPr>
              <w:spacing w:after="120" w:line="240" w:lineRule="auto"/>
              <w:rPr>
                <w:rFonts w:cs="Arial"/>
                <w:sz w:val="22"/>
                <w:lang w:val="en-GB"/>
              </w:rPr>
            </w:pPr>
            <w:r>
              <w:rPr>
                <w:rFonts w:cs="Arial"/>
                <w:sz w:val="22"/>
                <w:lang w:val="en-GB"/>
              </w:rPr>
              <w:t>-</w:t>
            </w:r>
          </w:p>
        </w:tc>
        <w:tc>
          <w:tcPr>
            <w:tcW w:w="2178" w:type="dxa"/>
            <w:vAlign w:val="center"/>
          </w:tcPr>
          <w:p w:rsidR="0073324C" w:rsidRPr="005923FA" w:rsidRDefault="0073324C" w:rsidP="00C34E05">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73324C" w:rsidRPr="004D60B8" w:rsidRDefault="000604B0" w:rsidP="00B02B8A">
            <w:pPr>
              <w:rPr>
                <w:rFonts w:cs="Calibri"/>
                <w:sz w:val="22"/>
              </w:rPr>
            </w:pPr>
            <w:r>
              <w:rPr>
                <w:rFonts w:cs="Calibri"/>
                <w:sz w:val="22"/>
              </w:rPr>
              <w:t>25 000</w:t>
            </w:r>
          </w:p>
        </w:tc>
      </w:tr>
      <w:tr w:rsidR="0073324C" w:rsidRPr="005923FA" w:rsidTr="00C34E05">
        <w:trPr>
          <w:trHeight w:val="296"/>
        </w:trPr>
        <w:tc>
          <w:tcPr>
            <w:tcW w:w="1950" w:type="dxa"/>
          </w:tcPr>
          <w:p w:rsidR="0073324C" w:rsidRPr="005923FA" w:rsidRDefault="0073324C" w:rsidP="00C34E05">
            <w:pPr>
              <w:spacing w:after="0" w:line="240" w:lineRule="auto"/>
              <w:rPr>
                <w:rFonts w:cs="Arial"/>
                <w:b/>
                <w:caps/>
                <w:sz w:val="22"/>
                <w:lang w:val="en-GB"/>
              </w:rPr>
            </w:pPr>
            <w:r w:rsidRPr="005923FA">
              <w:rPr>
                <w:rFonts w:cs="Arial"/>
                <w:b/>
                <w:caps/>
                <w:sz w:val="22"/>
                <w:lang w:val="en-GB"/>
              </w:rPr>
              <w:t>Ad value (HUF)</w:t>
            </w:r>
          </w:p>
        </w:tc>
        <w:tc>
          <w:tcPr>
            <w:tcW w:w="3900" w:type="dxa"/>
          </w:tcPr>
          <w:p w:rsidR="0073324C" w:rsidRPr="005923FA" w:rsidRDefault="000604B0" w:rsidP="00B02B8A">
            <w:pPr>
              <w:spacing w:after="120" w:line="240" w:lineRule="auto"/>
              <w:rPr>
                <w:rFonts w:cs="Arial"/>
                <w:sz w:val="22"/>
                <w:lang w:val="en-GB"/>
              </w:rPr>
            </w:pPr>
            <w:r>
              <w:rPr>
                <w:rFonts w:cs="Arial"/>
                <w:sz w:val="22"/>
                <w:lang w:val="en-GB"/>
              </w:rPr>
              <w:t>5</w:t>
            </w:r>
            <w:r w:rsidR="00F3202F">
              <w:rPr>
                <w:rFonts w:cs="Arial"/>
                <w:sz w:val="22"/>
                <w:lang w:val="en-GB"/>
              </w:rPr>
              <w:t>00</w:t>
            </w:r>
            <w:r w:rsidR="00B02B8A">
              <w:rPr>
                <w:rFonts w:cs="Arial"/>
                <w:sz w:val="22"/>
                <w:lang w:val="en-GB"/>
              </w:rPr>
              <w:t xml:space="preserve"> </w:t>
            </w:r>
            <w:r w:rsidR="00F3202F">
              <w:rPr>
                <w:rFonts w:cs="Arial"/>
                <w:sz w:val="22"/>
                <w:lang w:val="en-GB"/>
              </w:rPr>
              <w:t>000</w:t>
            </w:r>
          </w:p>
        </w:tc>
        <w:tc>
          <w:tcPr>
            <w:tcW w:w="2178" w:type="dxa"/>
            <w:vAlign w:val="center"/>
          </w:tcPr>
          <w:p w:rsidR="0073324C" w:rsidRPr="005923FA" w:rsidRDefault="0073324C" w:rsidP="00C34E05">
            <w:pPr>
              <w:spacing w:after="0" w:line="240" w:lineRule="auto"/>
              <w:rPr>
                <w:rFonts w:cs="Arial"/>
                <w:b/>
                <w:sz w:val="22"/>
                <w:lang w:val="en-GB"/>
              </w:rPr>
            </w:pPr>
            <w:r w:rsidRPr="005923FA">
              <w:rPr>
                <w:rFonts w:cs="Arial"/>
                <w:b/>
                <w:sz w:val="22"/>
                <w:lang w:val="en-GB"/>
              </w:rPr>
              <w:t>FREQUENCY:</w:t>
            </w:r>
          </w:p>
        </w:tc>
        <w:tc>
          <w:tcPr>
            <w:tcW w:w="2772" w:type="dxa"/>
            <w:vAlign w:val="center"/>
          </w:tcPr>
          <w:p w:rsidR="0073324C" w:rsidRPr="005923FA" w:rsidRDefault="00B02B8A" w:rsidP="00C34E05">
            <w:pPr>
              <w:spacing w:after="0" w:line="240" w:lineRule="auto"/>
              <w:rPr>
                <w:rFonts w:cs="Arial"/>
                <w:sz w:val="22"/>
                <w:lang w:val="en-GB"/>
              </w:rPr>
            </w:pPr>
            <w:r>
              <w:rPr>
                <w:rFonts w:cs="Arial"/>
                <w:sz w:val="22"/>
                <w:lang w:val="en-GB"/>
              </w:rPr>
              <w:t>-</w:t>
            </w:r>
          </w:p>
        </w:tc>
      </w:tr>
      <w:tr w:rsidR="0073324C" w:rsidRPr="005923FA" w:rsidTr="00C34E05">
        <w:trPr>
          <w:trHeight w:val="243"/>
        </w:trPr>
        <w:tc>
          <w:tcPr>
            <w:tcW w:w="1950" w:type="dxa"/>
          </w:tcPr>
          <w:p w:rsidR="0073324C" w:rsidRPr="005923FA" w:rsidRDefault="0073324C" w:rsidP="00C34E05">
            <w:pPr>
              <w:spacing w:after="0" w:line="240" w:lineRule="auto"/>
              <w:rPr>
                <w:rFonts w:cs="Arial"/>
                <w:b/>
                <w:sz w:val="22"/>
                <w:lang w:val="en-GB"/>
              </w:rPr>
            </w:pPr>
          </w:p>
        </w:tc>
        <w:tc>
          <w:tcPr>
            <w:tcW w:w="8850" w:type="dxa"/>
            <w:gridSpan w:val="3"/>
            <w:vAlign w:val="center"/>
          </w:tcPr>
          <w:p w:rsidR="0073324C" w:rsidRPr="005923FA" w:rsidRDefault="0073324C" w:rsidP="00C34E05">
            <w:pPr>
              <w:spacing w:after="0" w:line="240" w:lineRule="auto"/>
              <w:rPr>
                <w:rFonts w:cs="Arial"/>
                <w:b/>
                <w:sz w:val="22"/>
                <w:lang w:val="en-GB"/>
              </w:rPr>
            </w:pPr>
          </w:p>
        </w:tc>
      </w:tr>
      <w:tr w:rsidR="008829EB" w:rsidRPr="005923FA" w:rsidTr="00C34E05">
        <w:trPr>
          <w:trHeight w:val="358"/>
        </w:trPr>
        <w:tc>
          <w:tcPr>
            <w:tcW w:w="1950" w:type="dxa"/>
          </w:tcPr>
          <w:p w:rsidR="008829EB" w:rsidRPr="005923FA" w:rsidRDefault="008829EB" w:rsidP="008829EB">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8829EB" w:rsidRPr="009518AE" w:rsidRDefault="00417E40" w:rsidP="008829EB">
            <w:pPr>
              <w:spacing w:after="0" w:line="240" w:lineRule="auto"/>
              <w:jc w:val="left"/>
              <w:rPr>
                <w:rFonts w:cs="Arial"/>
                <w:b/>
                <w:szCs w:val="20"/>
              </w:rPr>
            </w:pPr>
            <w:r w:rsidRPr="00417E40">
              <w:rPr>
                <w:b/>
                <w:bCs/>
                <w:lang w:val="en-GB"/>
              </w:rPr>
              <w:t>Domestic family houses in Hungary are renewed very slowly</w:t>
            </w:r>
          </w:p>
        </w:tc>
      </w:tr>
      <w:tr w:rsidR="008829EB" w:rsidRPr="005923FA" w:rsidTr="00C34E05">
        <w:trPr>
          <w:trHeight w:val="358"/>
        </w:trPr>
        <w:tc>
          <w:tcPr>
            <w:tcW w:w="1950" w:type="dxa"/>
          </w:tcPr>
          <w:p w:rsidR="008829EB" w:rsidRPr="005923FA" w:rsidRDefault="008829EB" w:rsidP="008829EB">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8829EB" w:rsidRPr="00EE6729" w:rsidRDefault="00417E40" w:rsidP="008829EB">
            <w:pPr>
              <w:rPr>
                <w:sz w:val="16"/>
                <w:szCs w:val="16"/>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p>
        </w:tc>
      </w:tr>
    </w:tbl>
    <w:p w:rsidR="00B22E48" w:rsidRDefault="005314CF" w:rsidP="00B53405">
      <w:pPr>
        <w:jc w:val="center"/>
      </w:pPr>
      <w:hyperlink r:id="rId27" w:history="1">
        <w:r w:rsidR="00B53405">
          <w:rPr>
            <w:rStyle w:val="Hiperhivatkozs"/>
          </w:rPr>
          <w:t>https://www.blikk.hu/eletmod/tippek/a-falusi-csok-uj-lenduletet-adhat-az-epulet-energiahatekonysagnak/4jp43x1</w:t>
        </w:r>
      </w:hyperlink>
    </w:p>
    <w:p w:rsidR="00B53405" w:rsidRDefault="00B53405" w:rsidP="00B53405">
      <w:pPr>
        <w:jc w:val="center"/>
        <w:rPr>
          <w:color w:val="222222"/>
          <w:sz w:val="22"/>
        </w:rPr>
      </w:pPr>
      <w:r>
        <w:rPr>
          <w:noProof/>
          <w:lang w:eastAsia="hu-HU"/>
        </w:rPr>
        <w:drawing>
          <wp:inline distT="0" distB="0" distL="0" distR="0" wp14:anchorId="2EB3302F" wp14:editId="0E9AA10D">
            <wp:extent cx="3556000" cy="3752211"/>
            <wp:effectExtent l="0" t="0" r="6350" b="1270"/>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556617" cy="3752862"/>
                    </a:xfrm>
                    <a:prstGeom prst="rect">
                      <a:avLst/>
                    </a:prstGeom>
                  </pic:spPr>
                </pic:pic>
              </a:graphicData>
            </a:graphic>
          </wp:inline>
        </w:drawing>
      </w:r>
    </w:p>
    <w:p w:rsidR="00F3202F" w:rsidRPr="00F3202F" w:rsidRDefault="00B22E48" w:rsidP="00F3202F">
      <w:pPr>
        <w:rPr>
          <w:color w:val="222222"/>
          <w:sz w:val="22"/>
        </w:rPr>
      </w:pPr>
      <w:r>
        <w:rPr>
          <w:color w:val="222222"/>
          <w:sz w:val="22"/>
        </w:rPr>
        <w:br w:type="page"/>
      </w:r>
      <w:r w:rsidR="00F3202F" w:rsidRPr="00F3202F">
        <w:rPr>
          <w:color w:val="222222"/>
          <w:sz w:val="22"/>
        </w:rPr>
        <w:lastRenderedPageBreak/>
        <w:t>Nagyon lassan újulnak meg a hazai családi házak</w:t>
      </w:r>
    </w:p>
    <w:p w:rsidR="00F3202F" w:rsidRPr="00F3202F" w:rsidRDefault="00F3202F" w:rsidP="00F3202F">
      <w:pPr>
        <w:rPr>
          <w:color w:val="222222"/>
          <w:sz w:val="22"/>
        </w:rPr>
      </w:pPr>
      <w:r w:rsidRPr="00F3202F">
        <w:rPr>
          <w:color w:val="222222"/>
          <w:sz w:val="22"/>
        </w:rPr>
        <w:t>Magyarországon évente alig 20-25 ezer családi házat újítanak fel és szigetelnek a tulajdonosaik. Ha ebben az ütemben haladunk, akkor több mint 80 évig tart majd, amíg az energiahatékonysági szempontból elavult, 1,5-2 millió magyar családi ház hőszigetelése megtörténik. A szigetelőanyagokat gyártó Knauf Insulation szakértői szerint az alacsony épületfelújítási és energiahatékonysági mutatókat jelentősen javíthatja, hogy a mostantól elérhető falusi csok épületfelújításra is igénybevehető.</w:t>
      </w:r>
    </w:p>
    <w:p w:rsidR="00F3202F" w:rsidRPr="00F3202F" w:rsidRDefault="00F3202F" w:rsidP="00F3202F">
      <w:pPr>
        <w:rPr>
          <w:color w:val="222222"/>
          <w:sz w:val="22"/>
        </w:rPr>
      </w:pPr>
      <w:r w:rsidRPr="00F3202F">
        <w:rPr>
          <w:color w:val="222222"/>
          <w:sz w:val="22"/>
        </w:rPr>
        <w:t>A 4,5 milliós magyar lakásállományból mintegy 2,1 millió ingatlan társasházi lakás, 2,4 millió ingatlan pedig családi ház. Az elmúlt 15 évben ezen ingatlanok energetikai célú korszerűsítésére elérhető támogatások 40%-át a társasházi lakások tulajdonosai vehették igénybe, és csak a források 2,5%-a célozta a családi házak korszerűsítését, nyílászárócseréjét és szigetelését, pedig a szigetelőanyag-gyártó elemzése szerint ezek az épületek emésztik fel a fűtési célú energia 80%-át.</w:t>
      </w:r>
    </w:p>
    <w:p w:rsidR="00F3202F" w:rsidRPr="00F3202F" w:rsidRDefault="00F3202F" w:rsidP="00F3202F">
      <w:pPr>
        <w:rPr>
          <w:color w:val="222222"/>
          <w:sz w:val="22"/>
        </w:rPr>
      </w:pPr>
      <w:r w:rsidRPr="00F3202F">
        <w:rPr>
          <w:color w:val="222222"/>
          <w:sz w:val="22"/>
        </w:rPr>
        <w:t>A korszerűsítést célzó források egyenlőtlen eloszlása miatt a 2,1 millió lakásból körülbelül 567 ezer, a 2,4 millió családi házból viszont alig több mint 480 ezer ház szigetelt, és ezek is jellemzően 1990 után épültek. Az állomány kétharmadát kitevő, 1960 és 1990 között épült mintegy 1,5-2 millió ház ugyanakkor nem, avagy csak részlegesen szigetelt, ezért kétszer-háromszor több fűtési célú energiát fogyaszt, mint egy korszerű nyílászáróval, naprakész gépészettel rendelkező, a homlokzatán és mennyezetén szigetelt ház.</w:t>
      </w:r>
    </w:p>
    <w:p w:rsidR="00F3202F" w:rsidRPr="00F3202F" w:rsidRDefault="00F3202F" w:rsidP="00F3202F">
      <w:pPr>
        <w:rPr>
          <w:color w:val="222222"/>
          <w:sz w:val="22"/>
        </w:rPr>
      </w:pPr>
      <w:r w:rsidRPr="00F3202F">
        <w:rPr>
          <w:color w:val="222222"/>
          <w:sz w:val="22"/>
        </w:rPr>
        <w:t>A szigetelőanyag-gyártó szakértői szerint az új ingatlanok építésének munkaerő-elszívó hatása miatt az elmúlt években csökkent a felújítások száma. Ebben az évben mindössze 20-25 ezer családi ház felújítása várható. Ráadásul a felújítások területileg egyenlőtlen eloszlásban történnek. Kétharmaduk Pest megyében, Budapesten, Győr térségében és a megyeszékhelyeken, és mindössze egyharmaduk kistelepülések és falvak ingatlanjain.</w:t>
      </w:r>
    </w:p>
    <w:p w:rsidR="00F3202F" w:rsidRPr="00F3202F" w:rsidRDefault="00F3202F" w:rsidP="00F3202F">
      <w:pPr>
        <w:rPr>
          <w:color w:val="222222"/>
          <w:sz w:val="22"/>
        </w:rPr>
      </w:pPr>
      <w:r w:rsidRPr="00F3202F">
        <w:rPr>
          <w:color w:val="222222"/>
          <w:sz w:val="22"/>
        </w:rPr>
        <w:t>„A most induló falusi csok jelentősen javítja majd a hazai családiház-állomány energiahatékonyságát, mivel pont a kistelepüléseken és a falvakban található családi házakra vehető igénybe, amelyeknek alig tizede szigetelt” – mondta Aszódy Tamás, a Knauf Insulation Kft. ügyvezető igazgatója. „Mivel a jól kivitelezett szigetelés akár 50%-kal is csökkentheti az épület fűtésienergia-igényét, így rendkívül fontos lenne, hogy a megfelelő minőségű legyen, és hogy az épület-energiahatékonysági szabályok ne csak az újépítésű ingatlanokra, de a felújításokra is vonatkozzanak” – tette hozzá a szakember.</w:t>
      </w:r>
    </w:p>
    <w:p w:rsidR="00F3202F" w:rsidRPr="00F3202F" w:rsidRDefault="00F3202F" w:rsidP="00F3202F">
      <w:pPr>
        <w:rPr>
          <w:color w:val="222222"/>
          <w:sz w:val="22"/>
        </w:rPr>
      </w:pPr>
      <w:r w:rsidRPr="00F3202F">
        <w:rPr>
          <w:color w:val="222222"/>
          <w:sz w:val="22"/>
        </w:rPr>
        <w:t>A szigetelt családi házak arányának regionális összehasonlításában sem állunk jól. Miközben a magyar családi házak 20%-a szigetelt, addig az 1,4 millió osztrák családi ház 80%-</w:t>
      </w:r>
      <w:proofErr w:type="gramStart"/>
      <w:r w:rsidRPr="00F3202F">
        <w:rPr>
          <w:color w:val="222222"/>
          <w:sz w:val="22"/>
        </w:rPr>
        <w:t>a</w:t>
      </w:r>
      <w:proofErr w:type="gramEnd"/>
      <w:r w:rsidRPr="00F3202F">
        <w:rPr>
          <w:color w:val="222222"/>
          <w:sz w:val="22"/>
        </w:rPr>
        <w:t>, az 5 millió lengyel ház 59%-a, a 800 ezer szlovák családi otthon 35%-a, az 1,5 millió cseh ház 25%-a kapott a téli hideggel és a nyári hőséggel szembeni védelmet.</w:t>
      </w:r>
    </w:p>
    <w:p w:rsidR="00F3202F" w:rsidRDefault="00F3202F" w:rsidP="00F3202F">
      <w:pPr>
        <w:rPr>
          <w:color w:val="222222"/>
          <w:sz w:val="22"/>
        </w:rPr>
      </w:pPr>
      <w:r w:rsidRPr="00F3202F">
        <w:rPr>
          <w:color w:val="222222"/>
          <w:sz w:val="22"/>
        </w:rPr>
        <w:lastRenderedPageBreak/>
        <w:t xml:space="preserve">Az alkalmazott szigetelés minőségét és vastagságát tekintve is elkezdtünk a felzárkózást. Amíg a családi házak homlokzati szigeteléséhez alkalmazott szigetelőanyagok átlagos vastagsága Ausztriában 15-20 cm, Csehországban 16 cm, Szlovákiában 14-16 cm, Lengyelországban csak 9-10 cm, addig Magyarországon jellemzően 12 cm. Ez a vastagság 5 éve még csak 8 és 10 cm közt volt, vagyis jelentős előrelépés tapasztalható ezen a téren, de a cél a hazai homlokzati hőszigetelések esetében a 15 cm vastagság lenne. </w:t>
      </w:r>
    </w:p>
    <w:p w:rsidR="00F3202F" w:rsidRDefault="00F3202F" w:rsidP="00F3202F">
      <w:pPr>
        <w:rPr>
          <w:color w:val="222222"/>
          <w:sz w:val="22"/>
        </w:rPr>
      </w:pPr>
      <w:r>
        <w:rPr>
          <w:color w:val="222222"/>
          <w:sz w:val="22"/>
        </w:rPr>
        <w:br w:type="page"/>
      </w:r>
    </w:p>
    <w:p w:rsidR="00AD3279" w:rsidRDefault="00AD3279">
      <w:pPr>
        <w:jc w:val="left"/>
        <w:rPr>
          <w:color w:val="222222"/>
          <w:sz w:val="22"/>
        </w:rPr>
      </w:pP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2E2A6A" w:rsidRPr="005923FA" w:rsidTr="00C34E05">
        <w:trPr>
          <w:trHeight w:val="353"/>
        </w:trPr>
        <w:tc>
          <w:tcPr>
            <w:tcW w:w="1950" w:type="dxa"/>
          </w:tcPr>
          <w:p w:rsidR="002E2A6A" w:rsidRPr="005923FA" w:rsidRDefault="002E2A6A" w:rsidP="00C34E05">
            <w:pPr>
              <w:spacing w:after="120" w:line="240" w:lineRule="auto"/>
              <w:rPr>
                <w:rFonts w:cs="Arial"/>
                <w:sz w:val="22"/>
                <w:lang w:val="en-GB"/>
              </w:rPr>
            </w:pPr>
            <w:r w:rsidRPr="005923FA">
              <w:rPr>
                <w:rFonts w:cs="Arial"/>
                <w:b/>
                <w:sz w:val="22"/>
                <w:lang w:val="en-GB"/>
              </w:rPr>
              <w:t>MEDIA</w:t>
            </w:r>
            <w:r w:rsidRPr="005923FA">
              <w:rPr>
                <w:rFonts w:cs="Arial"/>
                <w:sz w:val="22"/>
                <w:lang w:val="en-GB"/>
              </w:rPr>
              <w:t>:</w:t>
            </w:r>
          </w:p>
        </w:tc>
        <w:tc>
          <w:tcPr>
            <w:tcW w:w="3900" w:type="dxa"/>
          </w:tcPr>
          <w:p w:rsidR="002E2A6A" w:rsidRPr="005923FA" w:rsidRDefault="00F3202F" w:rsidP="00C34E05">
            <w:pPr>
              <w:rPr>
                <w:rFonts w:cs="Arial"/>
                <w:sz w:val="22"/>
              </w:rPr>
            </w:pPr>
            <w:r>
              <w:rPr>
                <w:rFonts w:cs="Arial"/>
                <w:sz w:val="22"/>
              </w:rPr>
              <w:t>kornyezetvedelem.weebly.com</w:t>
            </w:r>
          </w:p>
        </w:tc>
        <w:tc>
          <w:tcPr>
            <w:tcW w:w="4950" w:type="dxa"/>
            <w:gridSpan w:val="2"/>
            <w:shd w:val="clear" w:color="auto" w:fill="0C0C0C"/>
            <w:vAlign w:val="center"/>
          </w:tcPr>
          <w:p w:rsidR="002E2A6A" w:rsidRPr="005923FA" w:rsidRDefault="002E2A6A" w:rsidP="00C34E05">
            <w:pPr>
              <w:spacing w:after="120" w:line="240" w:lineRule="auto"/>
              <w:jc w:val="center"/>
              <w:rPr>
                <w:rFonts w:cs="Arial"/>
                <w:b/>
                <w:sz w:val="22"/>
                <w:lang w:val="en-GB"/>
              </w:rPr>
            </w:pPr>
            <w:r w:rsidRPr="005923FA">
              <w:rPr>
                <w:rFonts w:cs="Arial"/>
                <w:b/>
                <w:sz w:val="22"/>
                <w:lang w:val="en-GB"/>
              </w:rPr>
              <w:t>MEDIA SPECIFICS</w:t>
            </w:r>
          </w:p>
        </w:tc>
      </w:tr>
      <w:tr w:rsidR="002E2A6A" w:rsidRPr="005923FA" w:rsidTr="00C34E05">
        <w:trPr>
          <w:trHeight w:val="351"/>
        </w:trPr>
        <w:tc>
          <w:tcPr>
            <w:tcW w:w="1950" w:type="dxa"/>
          </w:tcPr>
          <w:p w:rsidR="002E2A6A" w:rsidRPr="005923FA" w:rsidRDefault="002E2A6A" w:rsidP="00C34E05">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2E2A6A" w:rsidRPr="005923FA" w:rsidRDefault="00F3202F" w:rsidP="002E2A6A">
            <w:pPr>
              <w:spacing w:after="120" w:line="240" w:lineRule="auto"/>
              <w:rPr>
                <w:rFonts w:cs="Arial"/>
                <w:sz w:val="22"/>
                <w:lang w:val="en-GB"/>
              </w:rPr>
            </w:pPr>
            <w:r>
              <w:rPr>
                <w:rFonts w:cs="Arial"/>
                <w:sz w:val="22"/>
                <w:lang w:val="en-GB"/>
              </w:rPr>
              <w:t>02/07/2019</w:t>
            </w:r>
          </w:p>
        </w:tc>
        <w:tc>
          <w:tcPr>
            <w:tcW w:w="2178" w:type="dxa"/>
            <w:vAlign w:val="center"/>
          </w:tcPr>
          <w:p w:rsidR="002E2A6A" w:rsidRPr="005923FA" w:rsidRDefault="002E2A6A" w:rsidP="00C34E05">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2E2A6A" w:rsidRPr="005923FA" w:rsidRDefault="002E2A6A" w:rsidP="00C34E05">
            <w:pPr>
              <w:spacing w:after="120" w:line="240" w:lineRule="auto"/>
              <w:rPr>
                <w:rFonts w:cs="Arial"/>
                <w:sz w:val="22"/>
                <w:lang w:val="en-GB"/>
              </w:rPr>
            </w:pPr>
          </w:p>
        </w:tc>
      </w:tr>
      <w:tr w:rsidR="002E2A6A" w:rsidRPr="005923FA" w:rsidTr="00C34E05">
        <w:trPr>
          <w:trHeight w:val="173"/>
        </w:trPr>
        <w:tc>
          <w:tcPr>
            <w:tcW w:w="1950" w:type="dxa"/>
          </w:tcPr>
          <w:p w:rsidR="002E2A6A" w:rsidRPr="005923FA" w:rsidRDefault="002E2A6A" w:rsidP="00C34E05">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2E2A6A" w:rsidRPr="005923FA" w:rsidRDefault="00B02B8A" w:rsidP="00C34E05">
            <w:pPr>
              <w:spacing w:after="120" w:line="240" w:lineRule="auto"/>
              <w:rPr>
                <w:rFonts w:cs="Arial"/>
                <w:sz w:val="22"/>
                <w:lang w:val="en-GB"/>
              </w:rPr>
            </w:pPr>
            <w:r>
              <w:rPr>
                <w:rFonts w:cs="Arial"/>
                <w:sz w:val="22"/>
                <w:lang w:val="en-GB"/>
              </w:rPr>
              <w:t>-</w:t>
            </w:r>
          </w:p>
        </w:tc>
        <w:tc>
          <w:tcPr>
            <w:tcW w:w="2178" w:type="dxa"/>
            <w:vAlign w:val="center"/>
          </w:tcPr>
          <w:p w:rsidR="002E2A6A" w:rsidRPr="005923FA" w:rsidRDefault="002E2A6A" w:rsidP="00C34E05">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2E2A6A" w:rsidRPr="004D60B8" w:rsidRDefault="00F3202F" w:rsidP="00C34E05">
            <w:pPr>
              <w:rPr>
                <w:rFonts w:cs="Calibri"/>
                <w:sz w:val="22"/>
              </w:rPr>
            </w:pPr>
            <w:r>
              <w:rPr>
                <w:rFonts w:cs="Calibri"/>
                <w:sz w:val="22"/>
              </w:rPr>
              <w:t>500</w:t>
            </w:r>
          </w:p>
        </w:tc>
      </w:tr>
      <w:tr w:rsidR="002E2A6A" w:rsidRPr="005923FA" w:rsidTr="00C34E05">
        <w:trPr>
          <w:trHeight w:val="296"/>
        </w:trPr>
        <w:tc>
          <w:tcPr>
            <w:tcW w:w="1950" w:type="dxa"/>
          </w:tcPr>
          <w:p w:rsidR="002E2A6A" w:rsidRPr="005923FA" w:rsidRDefault="002E2A6A" w:rsidP="00C34E05">
            <w:pPr>
              <w:spacing w:after="0" w:line="240" w:lineRule="auto"/>
              <w:rPr>
                <w:rFonts w:cs="Arial"/>
                <w:b/>
                <w:caps/>
                <w:sz w:val="22"/>
                <w:lang w:val="en-GB"/>
              </w:rPr>
            </w:pPr>
            <w:r w:rsidRPr="005923FA">
              <w:rPr>
                <w:rFonts w:cs="Arial"/>
                <w:b/>
                <w:caps/>
                <w:sz w:val="22"/>
                <w:lang w:val="en-GB"/>
              </w:rPr>
              <w:t>Ad value (HUF)</w:t>
            </w:r>
          </w:p>
        </w:tc>
        <w:tc>
          <w:tcPr>
            <w:tcW w:w="3900" w:type="dxa"/>
          </w:tcPr>
          <w:p w:rsidR="002E2A6A" w:rsidRPr="005923FA" w:rsidRDefault="00F3202F" w:rsidP="00C34E05">
            <w:pPr>
              <w:spacing w:after="0" w:line="240" w:lineRule="auto"/>
              <w:rPr>
                <w:rFonts w:cs="Arial"/>
                <w:sz w:val="22"/>
                <w:lang w:val="en-GB"/>
              </w:rPr>
            </w:pPr>
            <w:r>
              <w:rPr>
                <w:rFonts w:cs="Arial"/>
                <w:sz w:val="22"/>
                <w:lang w:val="en-GB"/>
              </w:rPr>
              <w:t>30 715</w:t>
            </w:r>
          </w:p>
        </w:tc>
        <w:tc>
          <w:tcPr>
            <w:tcW w:w="2178" w:type="dxa"/>
            <w:vAlign w:val="center"/>
          </w:tcPr>
          <w:p w:rsidR="002E2A6A" w:rsidRPr="005923FA" w:rsidRDefault="002E2A6A" w:rsidP="00C34E05">
            <w:pPr>
              <w:spacing w:after="0" w:line="240" w:lineRule="auto"/>
              <w:rPr>
                <w:rFonts w:cs="Arial"/>
                <w:b/>
                <w:sz w:val="22"/>
                <w:lang w:val="en-GB"/>
              </w:rPr>
            </w:pPr>
            <w:r w:rsidRPr="005923FA">
              <w:rPr>
                <w:rFonts w:cs="Arial"/>
                <w:b/>
                <w:sz w:val="22"/>
                <w:lang w:val="en-GB"/>
              </w:rPr>
              <w:t>FREQUENCY:</w:t>
            </w:r>
          </w:p>
        </w:tc>
        <w:tc>
          <w:tcPr>
            <w:tcW w:w="2772" w:type="dxa"/>
            <w:vAlign w:val="center"/>
          </w:tcPr>
          <w:p w:rsidR="002E2A6A" w:rsidRPr="005923FA" w:rsidRDefault="00B02B8A" w:rsidP="00C34E05">
            <w:pPr>
              <w:spacing w:after="0" w:line="240" w:lineRule="auto"/>
              <w:rPr>
                <w:rFonts w:cs="Arial"/>
                <w:sz w:val="22"/>
                <w:lang w:val="en-GB"/>
              </w:rPr>
            </w:pPr>
            <w:r>
              <w:rPr>
                <w:rFonts w:cs="Arial"/>
                <w:sz w:val="22"/>
                <w:lang w:val="en-GB"/>
              </w:rPr>
              <w:t>-</w:t>
            </w:r>
          </w:p>
        </w:tc>
      </w:tr>
      <w:tr w:rsidR="002E2A6A" w:rsidRPr="005923FA" w:rsidTr="00C34E05">
        <w:trPr>
          <w:trHeight w:val="243"/>
        </w:trPr>
        <w:tc>
          <w:tcPr>
            <w:tcW w:w="1950" w:type="dxa"/>
          </w:tcPr>
          <w:p w:rsidR="002E2A6A" w:rsidRPr="005923FA" w:rsidRDefault="002E2A6A" w:rsidP="00C34E05">
            <w:pPr>
              <w:spacing w:after="0" w:line="240" w:lineRule="auto"/>
              <w:rPr>
                <w:rFonts w:cs="Arial"/>
                <w:b/>
                <w:sz w:val="22"/>
                <w:lang w:val="en-GB"/>
              </w:rPr>
            </w:pPr>
          </w:p>
        </w:tc>
        <w:tc>
          <w:tcPr>
            <w:tcW w:w="8850" w:type="dxa"/>
            <w:gridSpan w:val="3"/>
            <w:vAlign w:val="center"/>
          </w:tcPr>
          <w:p w:rsidR="002E2A6A" w:rsidRPr="005923FA" w:rsidRDefault="002E2A6A" w:rsidP="00C34E05">
            <w:pPr>
              <w:spacing w:after="0" w:line="240" w:lineRule="auto"/>
              <w:rPr>
                <w:rFonts w:cs="Arial"/>
                <w:b/>
                <w:sz w:val="22"/>
                <w:lang w:val="en-GB"/>
              </w:rPr>
            </w:pPr>
          </w:p>
        </w:tc>
      </w:tr>
      <w:tr w:rsidR="00084656" w:rsidRPr="005923FA" w:rsidTr="00C34E05">
        <w:trPr>
          <w:trHeight w:val="358"/>
        </w:trPr>
        <w:tc>
          <w:tcPr>
            <w:tcW w:w="1950" w:type="dxa"/>
          </w:tcPr>
          <w:p w:rsidR="00084656" w:rsidRPr="005923FA" w:rsidRDefault="00084656" w:rsidP="00084656">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084656" w:rsidRPr="00084656" w:rsidRDefault="00084656" w:rsidP="00084656">
            <w:pPr>
              <w:jc w:val="left"/>
              <w:rPr>
                <w:b/>
                <w:lang w:val="en-GB"/>
              </w:rPr>
            </w:pPr>
            <w:r w:rsidRPr="00084656">
              <w:rPr>
                <w:b/>
                <w:lang w:val="en-GB"/>
              </w:rPr>
              <w:t>Rural CSOK may give new impetus to the building energy efficiency</w:t>
            </w:r>
          </w:p>
        </w:tc>
      </w:tr>
      <w:tr w:rsidR="00084656" w:rsidRPr="005923FA" w:rsidTr="00C34E05">
        <w:trPr>
          <w:trHeight w:val="358"/>
        </w:trPr>
        <w:tc>
          <w:tcPr>
            <w:tcW w:w="1950" w:type="dxa"/>
          </w:tcPr>
          <w:p w:rsidR="00084656" w:rsidRPr="005923FA" w:rsidRDefault="00084656" w:rsidP="00084656">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084656" w:rsidRPr="00EE6729" w:rsidRDefault="00084656" w:rsidP="00084656">
            <w:pPr>
              <w:rPr>
                <w:sz w:val="16"/>
                <w:szCs w:val="16"/>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r>
              <w:rPr>
                <w:b/>
                <w:bCs/>
                <w:color w:val="254061"/>
                <w:lang w:val="en-GB"/>
              </w:rPr>
              <w:t>.</w:t>
            </w:r>
          </w:p>
        </w:tc>
      </w:tr>
    </w:tbl>
    <w:p w:rsidR="00F3202F" w:rsidRDefault="005314CF" w:rsidP="00F3202F">
      <w:pPr>
        <w:jc w:val="center"/>
      </w:pPr>
      <w:hyperlink r:id="rId29" w:history="1">
        <w:r w:rsidR="00F3202F">
          <w:rPr>
            <w:rStyle w:val="Hiperhivatkozs"/>
          </w:rPr>
          <w:t>https://kornyezetvedelem.weebly.com/blog/a-falusi-csok-uj-lenduletet-adhat-az-epulet-energiahatekonysagnak</w:t>
        </w:r>
      </w:hyperlink>
    </w:p>
    <w:p w:rsidR="00F3202F" w:rsidRDefault="00F3202F" w:rsidP="00F3202F">
      <w:pPr>
        <w:jc w:val="center"/>
        <w:rPr>
          <w:color w:val="222222"/>
          <w:sz w:val="22"/>
        </w:rPr>
      </w:pPr>
      <w:r>
        <w:rPr>
          <w:noProof/>
          <w:lang w:eastAsia="hu-HU"/>
        </w:rPr>
        <w:drawing>
          <wp:inline distT="0" distB="0" distL="0" distR="0" wp14:anchorId="52BE6054" wp14:editId="6C824710">
            <wp:extent cx="3412066" cy="3590541"/>
            <wp:effectExtent l="0" t="0" r="0" b="0"/>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414073" cy="3592653"/>
                    </a:xfrm>
                    <a:prstGeom prst="rect">
                      <a:avLst/>
                    </a:prstGeom>
                  </pic:spPr>
                </pic:pic>
              </a:graphicData>
            </a:graphic>
          </wp:inline>
        </w:drawing>
      </w:r>
    </w:p>
    <w:p w:rsidR="00F3202F" w:rsidRPr="00F3202F" w:rsidRDefault="00F3202F" w:rsidP="00F3202F">
      <w:pPr>
        <w:jc w:val="left"/>
        <w:rPr>
          <w:color w:val="222222"/>
          <w:sz w:val="22"/>
        </w:rPr>
      </w:pPr>
      <w:r>
        <w:rPr>
          <w:color w:val="222222"/>
          <w:sz w:val="22"/>
        </w:rPr>
        <w:br w:type="page"/>
      </w:r>
    </w:p>
    <w:p w:rsidR="00F3202F" w:rsidRPr="00F3202F" w:rsidRDefault="00F3202F" w:rsidP="00F3202F">
      <w:pPr>
        <w:rPr>
          <w:color w:val="222222"/>
          <w:sz w:val="22"/>
        </w:rPr>
      </w:pPr>
      <w:r w:rsidRPr="00F3202F">
        <w:rPr>
          <w:color w:val="222222"/>
          <w:sz w:val="22"/>
        </w:rPr>
        <w:lastRenderedPageBreak/>
        <w:t>A falusi csok új lendületet adhat az épület - energiahatékonyságnak</w:t>
      </w:r>
    </w:p>
    <w:p w:rsidR="00F3202F" w:rsidRPr="00F3202F" w:rsidRDefault="00F3202F" w:rsidP="00F3202F">
      <w:pPr>
        <w:rPr>
          <w:color w:val="222222"/>
          <w:sz w:val="22"/>
        </w:rPr>
      </w:pPr>
      <w:r w:rsidRPr="00F3202F">
        <w:rPr>
          <w:color w:val="222222"/>
          <w:sz w:val="22"/>
        </w:rPr>
        <w:t>Magyarországon évente alig 20-25 ezer családi házat újítanak fel és szigetelnek tulajdonosaik. Ha ebben az ütemben haladunk, akkor több mint 80 évig tart majd, amíg az energiahatékonysági szempontból elavult 1,5-2 millió magyar családi ház hőszigetelése megtörténik. A szigetelőanyagokat gyártó Knauf Insulation szakértői szerint az alacsony épületfelújítási és energiahatékonysági mutatókat azonban nagymértékben javíthatja, hogy a mostantól elérhető falusi csok épületfelújításra is igénybe vehető.</w:t>
      </w:r>
    </w:p>
    <w:p w:rsidR="00F3202F" w:rsidRPr="00F3202F" w:rsidRDefault="00F3202F" w:rsidP="00F3202F">
      <w:pPr>
        <w:rPr>
          <w:color w:val="222222"/>
          <w:sz w:val="22"/>
        </w:rPr>
      </w:pPr>
      <w:r w:rsidRPr="00F3202F">
        <w:rPr>
          <w:rFonts w:ascii="Arial" w:hAnsi="Arial" w:cs="Arial"/>
          <w:color w:val="222222"/>
          <w:sz w:val="22"/>
        </w:rPr>
        <w:t>​</w:t>
      </w:r>
      <w:r w:rsidRPr="00F3202F">
        <w:rPr>
          <w:color w:val="222222"/>
          <w:sz w:val="22"/>
        </w:rPr>
        <w:t>A 4,5 milliós magyar lakásállományból mintegy 2,1 millió ingatlan társasházi lakás, 2,4 millió ingatlan pedig családi ház. Az elmúlt 15 évben ezen ingatlanok energetikai célú korszerűsítésére elérhető támogatások 40%-át a társasházi lakások tulajdonosai vehették igénybe, és csak a források 2,5%-a célozta a családi házak korszerűsítését, nyílászárócseréjét és szigetelését, pedig a szigetelőanyag-gyártó elemzése szerint ezek az épületek emésztik fel a fűtési célú energia 80%-át.</w:t>
      </w:r>
    </w:p>
    <w:p w:rsidR="00F3202F" w:rsidRPr="00F3202F" w:rsidRDefault="00F3202F" w:rsidP="00F3202F">
      <w:pPr>
        <w:rPr>
          <w:color w:val="222222"/>
          <w:sz w:val="22"/>
        </w:rPr>
      </w:pPr>
      <w:r w:rsidRPr="00F3202F">
        <w:rPr>
          <w:color w:val="222222"/>
          <w:sz w:val="22"/>
        </w:rPr>
        <w:t xml:space="preserve"> A korszerűsítést célzó források egyenlőtlen eloszlása miatt a 2,1 millió lakásból körülbelül 567 ezer, a 2,4 millió családi házból viszont alig több mint 480 ezer ház szigetelt, és ezek is jellemzően 1990 után épültek. Az állomány kétharmadát kitevő, 1960 és 1990 között épült mintegy 1,5-2 millió ház ugyanakkor nem, vagy csak részlegesen szigetelt, ezért kétszer-háromszor több fűtési célú energiát fogyaszt, mint egy korszerű nyílászáróval, naprakész gépészettel rendelkező, a homlokzatán és mennyezetén szigetelt ház.</w:t>
      </w:r>
    </w:p>
    <w:p w:rsidR="00F3202F" w:rsidRPr="00F3202F" w:rsidRDefault="00F3202F" w:rsidP="00F3202F">
      <w:pPr>
        <w:rPr>
          <w:color w:val="222222"/>
          <w:sz w:val="22"/>
        </w:rPr>
      </w:pPr>
      <w:r w:rsidRPr="00F3202F">
        <w:rPr>
          <w:rFonts w:ascii="Arial" w:hAnsi="Arial" w:cs="Arial"/>
          <w:color w:val="222222"/>
          <w:sz w:val="22"/>
        </w:rPr>
        <w:t>​</w:t>
      </w:r>
      <w:r w:rsidRPr="00F3202F">
        <w:rPr>
          <w:color w:val="222222"/>
          <w:sz w:val="22"/>
        </w:rPr>
        <w:t>A Knauf Insulation szakértői szerint, az új ingatlanok építésének munkaerő-elszívó hatása miatt az elmúlt években csökkent a felújítások száma. Ebben az évben mindössze 20-25 ezer családi ház felújítása várható. Ráadásul a felújítások is területileg egyenlőtlen eloszlásban történnek. Kétharmaduk Pest megyében, Budapesten, Győr térségében és a megyeszékhelyeken, és mindössze egyharmaduk kistelepülések és falvak ingatlanjain.</w:t>
      </w:r>
    </w:p>
    <w:p w:rsidR="00F3202F" w:rsidRPr="00F3202F" w:rsidRDefault="00F3202F" w:rsidP="00F3202F">
      <w:pPr>
        <w:rPr>
          <w:color w:val="222222"/>
          <w:sz w:val="22"/>
        </w:rPr>
      </w:pPr>
      <w:r w:rsidRPr="00F3202F">
        <w:rPr>
          <w:color w:val="222222"/>
          <w:sz w:val="22"/>
        </w:rPr>
        <w:t xml:space="preserve"> „A most induló falusi csok nagymértékben javítja majd a hazai családiház-állomány energiahatékonyságát, mivel pont a kistelepüléseken és a falvakban található családi házakra vehető igénybe, amelyeknek alig tizede szigetelt” – mondta Aszódy Tamás, a Knauf Insulation Kft. ügyvezető igazgatója. „Mivel a jól kivitelezett szigetelés akár 50%-kal is csökkentheti az épület fűtésienergia-igényét, így rendkívül fontos lenne, hogy a megfelelő minőségű legyen, és hogy az épület-energiahatékonysági szabályok ne csak az újépítésű ingatlanokra, de a felújításokra is vonatkozzanak” – tette hozzá a szakember.</w:t>
      </w:r>
    </w:p>
    <w:p w:rsidR="00F3202F" w:rsidRPr="00F3202F" w:rsidRDefault="00F3202F" w:rsidP="00F3202F">
      <w:pPr>
        <w:rPr>
          <w:color w:val="222222"/>
          <w:sz w:val="22"/>
        </w:rPr>
      </w:pPr>
      <w:r w:rsidRPr="00F3202F">
        <w:rPr>
          <w:color w:val="222222"/>
          <w:sz w:val="22"/>
        </w:rPr>
        <w:t xml:space="preserve"> A szigetelt családi házak arányának regionális összehasonlításában sem állunk jól. Miközben a magyar családi házak 20%-a szigetelt, addig az 1,4 millió osztrák családi ház 80%-</w:t>
      </w:r>
      <w:proofErr w:type="gramStart"/>
      <w:r w:rsidRPr="00F3202F">
        <w:rPr>
          <w:color w:val="222222"/>
          <w:sz w:val="22"/>
        </w:rPr>
        <w:t>a</w:t>
      </w:r>
      <w:proofErr w:type="gramEnd"/>
      <w:r w:rsidRPr="00F3202F">
        <w:rPr>
          <w:color w:val="222222"/>
          <w:sz w:val="22"/>
        </w:rPr>
        <w:t>, az 5 millió lengyel ház 59%-a, a 800 ezer szlovák családi otthon 35%-a, az 1,5 millió cseh ház 25%-a kapott a téli hideggel és a nyári hőséggel szembeni védelmet.</w:t>
      </w:r>
    </w:p>
    <w:p w:rsidR="00F3202F" w:rsidRDefault="00F3202F" w:rsidP="00F3202F">
      <w:pPr>
        <w:rPr>
          <w:color w:val="222222"/>
          <w:sz w:val="22"/>
        </w:rPr>
      </w:pPr>
      <w:r w:rsidRPr="00F3202F">
        <w:rPr>
          <w:color w:val="222222"/>
          <w:sz w:val="22"/>
        </w:rPr>
        <w:lastRenderedPageBreak/>
        <w:t xml:space="preserve"> Az alkalmazott szigetelés minőségét és vastagságát tekintve is elkezdtünk a felzárkózást. Amíg a családi házak homlokzati szigeteléséhez alkalmazott szigetelőanyagok átlagos vastagsága Ausztriában 15-20 cm, Csehországban 16 cm, Szlovákiában 14-16 cm, Lengyelországban csak 9-10 cm, addig Magyarországon jellemzően 12 cm. Ez a vastagság 5 éve még csak 8 és 10 cm közt volt, vagyis jelentős előrelépés tapasztalható ezen a téren, de a cél a hazai homlokzati hőszigetelések esetében a 15 cm vastagság lenne.</w:t>
      </w:r>
    </w:p>
    <w:p w:rsidR="002E2A6A" w:rsidRDefault="00F3202F" w:rsidP="00F3202F">
      <w:pPr>
        <w:jc w:val="left"/>
        <w:rPr>
          <w:color w:val="222222"/>
          <w:sz w:val="22"/>
        </w:rPr>
      </w:pPr>
      <w:r>
        <w:rPr>
          <w:color w:val="222222"/>
          <w:sz w:val="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2E2A6A" w:rsidRPr="005923FA" w:rsidTr="00C34E05">
        <w:trPr>
          <w:trHeight w:val="353"/>
        </w:trPr>
        <w:tc>
          <w:tcPr>
            <w:tcW w:w="1950" w:type="dxa"/>
          </w:tcPr>
          <w:p w:rsidR="002E2A6A" w:rsidRPr="005923FA" w:rsidRDefault="002E2A6A" w:rsidP="00C34E05">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2E2A6A" w:rsidRPr="005923FA" w:rsidRDefault="00313F17" w:rsidP="00C34E05">
            <w:pPr>
              <w:rPr>
                <w:rFonts w:cs="Arial"/>
                <w:sz w:val="22"/>
              </w:rPr>
            </w:pPr>
            <w:r>
              <w:rPr>
                <w:rFonts w:cs="Arial"/>
                <w:sz w:val="22"/>
              </w:rPr>
              <w:t>profitline</w:t>
            </w:r>
          </w:p>
        </w:tc>
        <w:tc>
          <w:tcPr>
            <w:tcW w:w="4950" w:type="dxa"/>
            <w:gridSpan w:val="2"/>
            <w:shd w:val="clear" w:color="auto" w:fill="0C0C0C"/>
            <w:vAlign w:val="center"/>
          </w:tcPr>
          <w:p w:rsidR="002E2A6A" w:rsidRPr="005923FA" w:rsidRDefault="002E2A6A" w:rsidP="00C34E05">
            <w:pPr>
              <w:spacing w:after="120" w:line="240" w:lineRule="auto"/>
              <w:jc w:val="center"/>
              <w:rPr>
                <w:rFonts w:cs="Arial"/>
                <w:b/>
                <w:sz w:val="22"/>
                <w:lang w:val="en-GB"/>
              </w:rPr>
            </w:pPr>
            <w:r w:rsidRPr="005923FA">
              <w:rPr>
                <w:rFonts w:cs="Arial"/>
                <w:b/>
                <w:sz w:val="22"/>
                <w:lang w:val="en-GB"/>
              </w:rPr>
              <w:t>MEDIA SPECIFICS</w:t>
            </w:r>
          </w:p>
        </w:tc>
      </w:tr>
      <w:tr w:rsidR="002E2A6A" w:rsidRPr="005923FA" w:rsidTr="00C34E05">
        <w:trPr>
          <w:trHeight w:val="351"/>
        </w:trPr>
        <w:tc>
          <w:tcPr>
            <w:tcW w:w="1950" w:type="dxa"/>
          </w:tcPr>
          <w:p w:rsidR="002E2A6A" w:rsidRPr="005923FA" w:rsidRDefault="002E2A6A" w:rsidP="00C34E05">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2E2A6A" w:rsidRPr="005923FA" w:rsidRDefault="00313F17" w:rsidP="00C34E05">
            <w:pPr>
              <w:spacing w:after="120" w:line="240" w:lineRule="auto"/>
              <w:rPr>
                <w:rFonts w:cs="Arial"/>
                <w:sz w:val="22"/>
                <w:lang w:val="en-GB"/>
              </w:rPr>
            </w:pPr>
            <w:r>
              <w:rPr>
                <w:rFonts w:cs="Arial"/>
                <w:sz w:val="22"/>
                <w:lang w:val="en-GB"/>
              </w:rPr>
              <w:t>03/07/2019</w:t>
            </w:r>
          </w:p>
        </w:tc>
        <w:tc>
          <w:tcPr>
            <w:tcW w:w="2178" w:type="dxa"/>
            <w:vAlign w:val="center"/>
          </w:tcPr>
          <w:p w:rsidR="002E2A6A" w:rsidRPr="005923FA" w:rsidRDefault="002E2A6A" w:rsidP="00C34E05">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2E2A6A" w:rsidRPr="005923FA" w:rsidRDefault="00313F17" w:rsidP="00C34E05">
            <w:pPr>
              <w:spacing w:after="120" w:line="240" w:lineRule="auto"/>
              <w:rPr>
                <w:rFonts w:cs="Arial"/>
                <w:sz w:val="22"/>
                <w:lang w:val="en-GB"/>
              </w:rPr>
            </w:pPr>
            <w:r>
              <w:rPr>
                <w:rFonts w:cs="Arial"/>
                <w:sz w:val="22"/>
                <w:lang w:val="en-GB"/>
              </w:rPr>
              <w:t>Online</w:t>
            </w:r>
          </w:p>
        </w:tc>
      </w:tr>
      <w:tr w:rsidR="002E2A6A" w:rsidRPr="003A41A8" w:rsidTr="00C34E05">
        <w:trPr>
          <w:trHeight w:val="173"/>
        </w:trPr>
        <w:tc>
          <w:tcPr>
            <w:tcW w:w="1950" w:type="dxa"/>
          </w:tcPr>
          <w:p w:rsidR="002E2A6A" w:rsidRPr="005923FA" w:rsidRDefault="002E2A6A" w:rsidP="00C34E05">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2E2A6A" w:rsidRPr="005923FA" w:rsidRDefault="00B02B8A" w:rsidP="00C34E05">
            <w:pPr>
              <w:spacing w:after="120" w:line="240" w:lineRule="auto"/>
              <w:rPr>
                <w:rFonts w:cs="Arial"/>
                <w:sz w:val="22"/>
                <w:lang w:val="en-GB"/>
              </w:rPr>
            </w:pPr>
            <w:r>
              <w:rPr>
                <w:rFonts w:cs="Arial"/>
                <w:sz w:val="22"/>
                <w:lang w:val="en-GB"/>
              </w:rPr>
              <w:t>-</w:t>
            </w:r>
          </w:p>
        </w:tc>
        <w:tc>
          <w:tcPr>
            <w:tcW w:w="2178" w:type="dxa"/>
            <w:vAlign w:val="center"/>
          </w:tcPr>
          <w:p w:rsidR="002E2A6A" w:rsidRPr="005923FA" w:rsidRDefault="002E2A6A" w:rsidP="00C34E05">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2E2A6A" w:rsidRPr="004D60B8" w:rsidRDefault="00313F17" w:rsidP="00B02B8A">
            <w:pPr>
              <w:rPr>
                <w:rFonts w:cs="Calibri"/>
                <w:sz w:val="22"/>
              </w:rPr>
            </w:pPr>
            <w:r>
              <w:rPr>
                <w:rFonts w:cs="Calibri"/>
                <w:sz w:val="22"/>
              </w:rPr>
              <w:t>150</w:t>
            </w:r>
            <w:r w:rsidR="00B02B8A">
              <w:rPr>
                <w:rFonts w:cs="Calibri"/>
                <w:sz w:val="22"/>
              </w:rPr>
              <w:t xml:space="preserve"> </w:t>
            </w:r>
            <w:r>
              <w:rPr>
                <w:rFonts w:cs="Calibri"/>
                <w:sz w:val="22"/>
              </w:rPr>
              <w:t>000</w:t>
            </w:r>
          </w:p>
        </w:tc>
      </w:tr>
      <w:tr w:rsidR="002E2A6A" w:rsidRPr="005923FA" w:rsidTr="00C34E05">
        <w:trPr>
          <w:trHeight w:val="296"/>
        </w:trPr>
        <w:tc>
          <w:tcPr>
            <w:tcW w:w="1950" w:type="dxa"/>
          </w:tcPr>
          <w:p w:rsidR="002E2A6A" w:rsidRPr="005923FA" w:rsidRDefault="002E2A6A" w:rsidP="00C34E05">
            <w:pPr>
              <w:spacing w:after="0" w:line="240" w:lineRule="auto"/>
              <w:rPr>
                <w:rFonts w:cs="Arial"/>
                <w:b/>
                <w:caps/>
                <w:sz w:val="22"/>
                <w:lang w:val="en-GB"/>
              </w:rPr>
            </w:pPr>
            <w:r w:rsidRPr="005923FA">
              <w:rPr>
                <w:rFonts w:cs="Arial"/>
                <w:b/>
                <w:caps/>
                <w:sz w:val="22"/>
                <w:lang w:val="en-GB"/>
              </w:rPr>
              <w:t>Ad value (HUF)</w:t>
            </w:r>
          </w:p>
        </w:tc>
        <w:tc>
          <w:tcPr>
            <w:tcW w:w="3900" w:type="dxa"/>
          </w:tcPr>
          <w:p w:rsidR="002E2A6A" w:rsidRPr="005923FA" w:rsidRDefault="00313F17" w:rsidP="00B02B8A">
            <w:pPr>
              <w:spacing w:after="0" w:line="240" w:lineRule="auto"/>
              <w:rPr>
                <w:rFonts w:cs="Arial"/>
                <w:sz w:val="22"/>
                <w:lang w:val="en-GB"/>
              </w:rPr>
            </w:pPr>
            <w:r>
              <w:rPr>
                <w:rFonts w:cs="Arial"/>
                <w:sz w:val="22"/>
                <w:lang w:val="en-GB"/>
              </w:rPr>
              <w:t>300</w:t>
            </w:r>
            <w:r w:rsidR="00B02B8A">
              <w:rPr>
                <w:rFonts w:cs="Arial"/>
                <w:sz w:val="22"/>
                <w:lang w:val="en-GB"/>
              </w:rPr>
              <w:t xml:space="preserve"> </w:t>
            </w:r>
            <w:r>
              <w:rPr>
                <w:rFonts w:cs="Arial"/>
                <w:sz w:val="22"/>
                <w:lang w:val="en-GB"/>
              </w:rPr>
              <w:t>000</w:t>
            </w:r>
          </w:p>
        </w:tc>
        <w:tc>
          <w:tcPr>
            <w:tcW w:w="2178" w:type="dxa"/>
            <w:vAlign w:val="center"/>
          </w:tcPr>
          <w:p w:rsidR="002E2A6A" w:rsidRPr="005923FA" w:rsidRDefault="002E2A6A" w:rsidP="00C34E05">
            <w:pPr>
              <w:spacing w:after="0" w:line="240" w:lineRule="auto"/>
              <w:rPr>
                <w:rFonts w:cs="Arial"/>
                <w:b/>
                <w:sz w:val="22"/>
                <w:lang w:val="en-GB"/>
              </w:rPr>
            </w:pPr>
            <w:r w:rsidRPr="005923FA">
              <w:rPr>
                <w:rFonts w:cs="Arial"/>
                <w:b/>
                <w:sz w:val="22"/>
                <w:lang w:val="en-GB"/>
              </w:rPr>
              <w:t>FREQUENCY:</w:t>
            </w:r>
          </w:p>
        </w:tc>
        <w:tc>
          <w:tcPr>
            <w:tcW w:w="2772" w:type="dxa"/>
            <w:vAlign w:val="center"/>
          </w:tcPr>
          <w:p w:rsidR="002E2A6A" w:rsidRPr="005923FA" w:rsidRDefault="00B02B8A" w:rsidP="00C34E05">
            <w:pPr>
              <w:spacing w:after="0" w:line="240" w:lineRule="auto"/>
              <w:rPr>
                <w:rFonts w:cs="Arial"/>
                <w:sz w:val="22"/>
                <w:lang w:val="en-GB"/>
              </w:rPr>
            </w:pPr>
            <w:r>
              <w:rPr>
                <w:rFonts w:cs="Arial"/>
                <w:sz w:val="22"/>
                <w:lang w:val="en-GB"/>
              </w:rPr>
              <w:t>-</w:t>
            </w:r>
          </w:p>
        </w:tc>
      </w:tr>
      <w:tr w:rsidR="002E2A6A" w:rsidRPr="005923FA" w:rsidTr="00C34E05">
        <w:trPr>
          <w:trHeight w:val="243"/>
        </w:trPr>
        <w:tc>
          <w:tcPr>
            <w:tcW w:w="1950" w:type="dxa"/>
          </w:tcPr>
          <w:p w:rsidR="002E2A6A" w:rsidRPr="005923FA" w:rsidRDefault="002E2A6A" w:rsidP="00C34E05">
            <w:pPr>
              <w:spacing w:after="0" w:line="240" w:lineRule="auto"/>
              <w:rPr>
                <w:rFonts w:cs="Arial"/>
                <w:b/>
                <w:sz w:val="22"/>
                <w:lang w:val="en-GB"/>
              </w:rPr>
            </w:pPr>
          </w:p>
        </w:tc>
        <w:tc>
          <w:tcPr>
            <w:tcW w:w="8850" w:type="dxa"/>
            <w:gridSpan w:val="3"/>
            <w:vAlign w:val="center"/>
          </w:tcPr>
          <w:p w:rsidR="002E2A6A" w:rsidRPr="005923FA" w:rsidRDefault="002E2A6A" w:rsidP="00C34E05">
            <w:pPr>
              <w:spacing w:after="0" w:line="240" w:lineRule="auto"/>
              <w:rPr>
                <w:rFonts w:cs="Arial"/>
                <w:b/>
                <w:sz w:val="22"/>
                <w:lang w:val="en-GB"/>
              </w:rPr>
            </w:pPr>
          </w:p>
        </w:tc>
      </w:tr>
      <w:tr w:rsidR="002E2A6A" w:rsidRPr="009518AE" w:rsidTr="00C34E05">
        <w:trPr>
          <w:trHeight w:val="358"/>
        </w:trPr>
        <w:tc>
          <w:tcPr>
            <w:tcW w:w="1950" w:type="dxa"/>
          </w:tcPr>
          <w:p w:rsidR="002E2A6A" w:rsidRPr="005923FA" w:rsidRDefault="002E2A6A" w:rsidP="00C34E05">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2E2A6A" w:rsidRPr="00EE6729" w:rsidRDefault="00417E40" w:rsidP="00FB5629">
            <w:pPr>
              <w:rPr>
                <w:rFonts w:cs="Arial"/>
                <w:b/>
                <w:bCs/>
                <w:szCs w:val="20"/>
              </w:rPr>
            </w:pPr>
            <w:r w:rsidRPr="00417E40">
              <w:rPr>
                <w:b/>
                <w:bCs/>
                <w:lang w:val="en-GB"/>
              </w:rPr>
              <w:t>Domestic family houses in Hungary are renewed very slowly</w:t>
            </w:r>
          </w:p>
        </w:tc>
      </w:tr>
      <w:tr w:rsidR="00E4643A" w:rsidRPr="0032376A" w:rsidTr="00C34E05">
        <w:trPr>
          <w:trHeight w:val="358"/>
        </w:trPr>
        <w:tc>
          <w:tcPr>
            <w:tcW w:w="1950" w:type="dxa"/>
          </w:tcPr>
          <w:p w:rsidR="00E4643A" w:rsidRPr="005923FA" w:rsidRDefault="00E4643A" w:rsidP="00E4643A">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E4643A" w:rsidRPr="00EE6729" w:rsidRDefault="00417E40" w:rsidP="00E4643A">
            <w:pPr>
              <w:rPr>
                <w:sz w:val="16"/>
                <w:szCs w:val="16"/>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r>
              <w:rPr>
                <w:b/>
                <w:bCs/>
                <w:color w:val="254061"/>
                <w:lang w:val="en-GB"/>
              </w:rPr>
              <w:t>.</w:t>
            </w:r>
          </w:p>
        </w:tc>
      </w:tr>
    </w:tbl>
    <w:p w:rsidR="00B22E48" w:rsidRDefault="005314CF" w:rsidP="00F3202F">
      <w:pPr>
        <w:jc w:val="center"/>
      </w:pPr>
      <w:hyperlink r:id="rId31" w:history="1">
        <w:r w:rsidR="00F3202F">
          <w:rPr>
            <w:rStyle w:val="Hiperhivatkozs"/>
          </w:rPr>
          <w:t>https://profitline.hu/Nagyon-lassan-ujulnak-meg-a-hazai-csaladi-hazak-395076</w:t>
        </w:r>
      </w:hyperlink>
    </w:p>
    <w:p w:rsidR="00313F17" w:rsidRDefault="00F3202F" w:rsidP="00F3202F">
      <w:pPr>
        <w:jc w:val="center"/>
        <w:rPr>
          <w:color w:val="222222"/>
          <w:sz w:val="22"/>
        </w:rPr>
      </w:pPr>
      <w:r>
        <w:rPr>
          <w:noProof/>
          <w:lang w:eastAsia="hu-HU"/>
        </w:rPr>
        <w:drawing>
          <wp:inline distT="0" distB="0" distL="0" distR="0" wp14:anchorId="2A6E410E" wp14:editId="78564956">
            <wp:extent cx="3327400" cy="3481636"/>
            <wp:effectExtent l="0" t="0" r="6350" b="5080"/>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330820" cy="3485214"/>
                    </a:xfrm>
                    <a:prstGeom prst="rect">
                      <a:avLst/>
                    </a:prstGeom>
                  </pic:spPr>
                </pic:pic>
              </a:graphicData>
            </a:graphic>
          </wp:inline>
        </w:drawing>
      </w:r>
    </w:p>
    <w:p w:rsidR="00313F17" w:rsidRDefault="00313F17">
      <w:pPr>
        <w:jc w:val="left"/>
        <w:rPr>
          <w:color w:val="222222"/>
          <w:sz w:val="22"/>
        </w:rPr>
      </w:pPr>
      <w:r>
        <w:rPr>
          <w:color w:val="222222"/>
          <w:sz w:val="22"/>
        </w:rPr>
        <w:br w:type="page"/>
      </w:r>
    </w:p>
    <w:p w:rsidR="00313F17" w:rsidRPr="00313F17" w:rsidRDefault="00313F17" w:rsidP="00313F17">
      <w:pPr>
        <w:rPr>
          <w:color w:val="222222"/>
          <w:sz w:val="22"/>
        </w:rPr>
      </w:pPr>
      <w:r w:rsidRPr="00313F17">
        <w:rPr>
          <w:color w:val="222222"/>
          <w:sz w:val="22"/>
        </w:rPr>
        <w:lastRenderedPageBreak/>
        <w:t>Nagyon lassan újulnak meg a hazai családi házak</w:t>
      </w:r>
    </w:p>
    <w:p w:rsidR="00313F17" w:rsidRPr="00313F17" w:rsidRDefault="00313F17" w:rsidP="00313F17">
      <w:pPr>
        <w:rPr>
          <w:color w:val="222222"/>
          <w:sz w:val="22"/>
        </w:rPr>
      </w:pPr>
      <w:r w:rsidRPr="00313F17">
        <w:rPr>
          <w:color w:val="222222"/>
          <w:sz w:val="22"/>
        </w:rPr>
        <w:t xml:space="preserve">Magyarországon évente alig 20-25 ezer családi házat újítanak fel és szigetelnek tulajdonosaik. Ha ebben az ütemben haladunk, akkor több mint 80 évig tart majd, amíg az energiahatékonysági szempontból elavult 1,5-2 millió magyar családi ház hőszigetelése megtörténik. A szigetelőanyagokat gyártó Knauf Insulation szakértői szerint az alacsony épületfelújítási és energiahatékonysági mutatókat azonban nagymértékben javíthatja, hogy a mostantól elérhető falusi csok épületfelújításra is igénybevehető. </w:t>
      </w:r>
    </w:p>
    <w:p w:rsidR="00313F17" w:rsidRPr="00313F17" w:rsidRDefault="00313F17" w:rsidP="00313F17">
      <w:pPr>
        <w:rPr>
          <w:color w:val="222222"/>
          <w:sz w:val="22"/>
        </w:rPr>
      </w:pPr>
      <w:r w:rsidRPr="00313F17">
        <w:rPr>
          <w:color w:val="222222"/>
          <w:sz w:val="22"/>
        </w:rPr>
        <w:t>Nagyon lassan újulnak meg a hazai családi házak</w:t>
      </w:r>
    </w:p>
    <w:p w:rsidR="00313F17" w:rsidRPr="00313F17" w:rsidRDefault="00313F17" w:rsidP="00313F17">
      <w:pPr>
        <w:rPr>
          <w:color w:val="222222"/>
          <w:sz w:val="22"/>
        </w:rPr>
      </w:pPr>
      <w:r w:rsidRPr="00313F17">
        <w:rPr>
          <w:color w:val="222222"/>
          <w:sz w:val="22"/>
        </w:rPr>
        <w:t>A 4,5 milliós magyar lakásállományból mintegy 2,1 millió ingatlan társasházi lakás, 2,4 millió ingatlan pedig családi ház. Az elmúlt 15 évben ezen ingatlanok energetikai célú korszerűsítésére elérhető támogatások 40%-át a társasházi lakások tulajdonosai vehették igénybe, és csak a források 2,5%-a célozta a családi házak korszerűsítését, nyílászárócseréjét és szigetelését, pedig a szigetelőanyag-gyártó elemzése szerint ezek az épületek emésztik fel a fűtési célú energia 80%-át.</w:t>
      </w:r>
    </w:p>
    <w:p w:rsidR="00313F17" w:rsidRPr="00313F17" w:rsidRDefault="00313F17" w:rsidP="00313F17">
      <w:pPr>
        <w:rPr>
          <w:color w:val="222222"/>
          <w:sz w:val="22"/>
        </w:rPr>
      </w:pPr>
      <w:r w:rsidRPr="00313F17">
        <w:rPr>
          <w:color w:val="222222"/>
          <w:sz w:val="22"/>
        </w:rPr>
        <w:t>A korszerűsítést célzó források egyenlőtlen eloszlása miatt a 2,1 millió lakásból körülbelül 567 ezer, a 2,4 millió családi házból viszont alig több mint 480 ezer ház szigetelt, és ezek is jellemzően 1990 után épültek. Az állomány kétharmadát kitevő, 1960 és 1990 között épült mintegy 1,5-2 millió ház ugyanakkor nem, vagy csak részlegesen szigetelt, ezért kétszer-háromszor több fűtési célú energiát fogyaszt, mint egy korszerű nyílászáróval, naprakész gépészettel rendelkező, a homlokzatán és mennyezetén szigetelt ház.</w:t>
      </w:r>
    </w:p>
    <w:p w:rsidR="00313F17" w:rsidRPr="00313F17" w:rsidRDefault="00313F17" w:rsidP="00313F17">
      <w:pPr>
        <w:rPr>
          <w:color w:val="222222"/>
          <w:sz w:val="22"/>
        </w:rPr>
      </w:pPr>
      <w:r w:rsidRPr="00313F17">
        <w:rPr>
          <w:color w:val="222222"/>
          <w:sz w:val="22"/>
        </w:rPr>
        <w:t>A Knauf Insulation szakértői szerint, az új ingatlanok építésének munkaerő-elszívó hatása miatt az elmúlt években csökkent a felújítások száma. Ebben az évben mindössze 20-25 ezer családi ház felújítása várható. Ráadásul a felújítások is területileg egyenlőtlen eloszlásban történnek. Kétharmaduk Pest megyében, Budapesten, Győr térségében és a megyeszékhelyeken, és mindössze egyharmaduk kistelepülések és falvak ingatlanjain.</w:t>
      </w:r>
    </w:p>
    <w:p w:rsidR="00313F17" w:rsidRPr="00313F17" w:rsidRDefault="00313F17" w:rsidP="00313F17">
      <w:pPr>
        <w:rPr>
          <w:color w:val="222222"/>
          <w:sz w:val="22"/>
        </w:rPr>
      </w:pPr>
      <w:r w:rsidRPr="00313F17">
        <w:rPr>
          <w:color w:val="222222"/>
          <w:sz w:val="22"/>
        </w:rPr>
        <w:t>Hogyan jutsz egyszer Te is saját lakáshoz? ITT megtudhatod!</w:t>
      </w:r>
    </w:p>
    <w:p w:rsidR="00313F17" w:rsidRPr="00313F17" w:rsidRDefault="00313F17" w:rsidP="00313F17">
      <w:pPr>
        <w:rPr>
          <w:color w:val="222222"/>
          <w:sz w:val="22"/>
        </w:rPr>
      </w:pPr>
      <w:r w:rsidRPr="00313F17">
        <w:rPr>
          <w:color w:val="222222"/>
          <w:sz w:val="22"/>
        </w:rPr>
        <w:t>„A most induló falusi csok nagymértékben javítja majd a hazai családiház-állomány energiahatékonyságát, mivel pont a kistelepüléseken és a falvakban található családi házakra vehető igénybe, amelyeknek alig tizede szigetelt” – mondta Aszódy Tamás, a Knauf Insulation Kft. ügyvezető igazgatója. „Mivel a jól kivitelezett szigetelés akár 50%-kal is csökkentheti az épület fűtésienergia-igényét, így rendkívül fontos lenne, hogy a megfelelő minőségű legyen, és hogy az épület-energiahatékonysági szabályok ne csak az újépítésű ingatlanokra, de a felújításokra is vonatkozzanak” – tette hozzá a szakember.</w:t>
      </w:r>
    </w:p>
    <w:p w:rsidR="00313F17" w:rsidRPr="00313F17" w:rsidRDefault="00313F17" w:rsidP="00313F17">
      <w:pPr>
        <w:rPr>
          <w:color w:val="222222"/>
          <w:sz w:val="22"/>
        </w:rPr>
      </w:pPr>
      <w:r w:rsidRPr="00313F17">
        <w:rPr>
          <w:color w:val="222222"/>
          <w:sz w:val="22"/>
        </w:rPr>
        <w:t xml:space="preserve"> </w:t>
      </w:r>
    </w:p>
    <w:p w:rsidR="00313F17" w:rsidRPr="00313F17" w:rsidRDefault="00313F17" w:rsidP="00313F17">
      <w:pPr>
        <w:rPr>
          <w:color w:val="222222"/>
          <w:sz w:val="22"/>
        </w:rPr>
      </w:pPr>
      <w:r w:rsidRPr="00313F17">
        <w:rPr>
          <w:color w:val="222222"/>
          <w:sz w:val="22"/>
        </w:rPr>
        <w:lastRenderedPageBreak/>
        <w:t>A szigetelt családi házak arányának regionális összehasonlításában sem állunk jól. Miközben a magyar családi házak 20%-a szigetelt, addig az 1,4 millió osztrák családi ház 80%-</w:t>
      </w:r>
      <w:proofErr w:type="gramStart"/>
      <w:r w:rsidRPr="00313F17">
        <w:rPr>
          <w:color w:val="222222"/>
          <w:sz w:val="22"/>
        </w:rPr>
        <w:t>a</w:t>
      </w:r>
      <w:proofErr w:type="gramEnd"/>
      <w:r w:rsidRPr="00313F17">
        <w:rPr>
          <w:color w:val="222222"/>
          <w:sz w:val="22"/>
        </w:rPr>
        <w:t>, az 5 millió lengyel ház 59%-a, a 800 ezer szlovák családi otthon 35%-a, az 1,5 millió cseh ház 25%-a kapott a téli hideggel és a nyári hőséggel szembeni védelmet.</w:t>
      </w:r>
    </w:p>
    <w:p w:rsidR="00F3202F" w:rsidRDefault="00313F17" w:rsidP="00313F17">
      <w:pPr>
        <w:rPr>
          <w:color w:val="222222"/>
          <w:sz w:val="22"/>
        </w:rPr>
      </w:pPr>
      <w:r w:rsidRPr="00313F17">
        <w:rPr>
          <w:color w:val="222222"/>
          <w:sz w:val="22"/>
        </w:rPr>
        <w:t>Az alkalmazott szigetelés minőségét és vastagságát tekintve is elkezdtünk a felzárkózást. Amíg a családi házak homlokzati szigeteléséhez alkalmazott szigetelőanyagok átlagos vastagsága Ausztriában 15-20 cm, Csehországban 16 cm, Szlovákiában 14-16 cm, Lengyelországban csak 9-10 cm, addig Magyarországon jellemzően 12 cm. Ez a vastagság 5 éve még csak 8 és 10 cm közt volt, vagyis jelentős előrelépés tapasztalható ezen a téren, de a cél a hazai homlokzati hőszigetelések esetében a 15 cm vastagság lenne</w:t>
      </w:r>
    </w:p>
    <w:p w:rsidR="002E2A6A" w:rsidRDefault="00B22E48">
      <w:pPr>
        <w:jc w:val="left"/>
        <w:rPr>
          <w:color w:val="222222"/>
          <w:sz w:val="22"/>
        </w:rPr>
      </w:pPr>
      <w:r>
        <w:rPr>
          <w:color w:val="222222"/>
          <w:sz w:val="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2E2A6A" w:rsidRPr="005923FA" w:rsidTr="00C34E05">
        <w:trPr>
          <w:trHeight w:val="353"/>
        </w:trPr>
        <w:tc>
          <w:tcPr>
            <w:tcW w:w="1950" w:type="dxa"/>
          </w:tcPr>
          <w:p w:rsidR="002E2A6A" w:rsidRPr="005923FA" w:rsidRDefault="002E2A6A" w:rsidP="00C34E05">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2E2A6A" w:rsidRPr="008C194D" w:rsidRDefault="008C194D" w:rsidP="00C34E05">
            <w:pPr>
              <w:rPr>
                <w:rFonts w:cs="Arial"/>
                <w:szCs w:val="20"/>
              </w:rPr>
            </w:pPr>
            <w:r>
              <w:rPr>
                <w:rFonts w:cs="Arial"/>
                <w:szCs w:val="20"/>
              </w:rPr>
              <w:t>Jazzy/Millásreggeli/N</w:t>
            </w:r>
            <w:r w:rsidRPr="008C194D">
              <w:rPr>
                <w:rFonts w:cs="Arial"/>
                <w:szCs w:val="20"/>
              </w:rPr>
              <w:t>égyzetméter</w:t>
            </w:r>
          </w:p>
        </w:tc>
        <w:tc>
          <w:tcPr>
            <w:tcW w:w="4950" w:type="dxa"/>
            <w:gridSpan w:val="2"/>
            <w:shd w:val="clear" w:color="auto" w:fill="0C0C0C"/>
            <w:vAlign w:val="center"/>
          </w:tcPr>
          <w:p w:rsidR="002E2A6A" w:rsidRPr="005923FA" w:rsidRDefault="002E2A6A" w:rsidP="00C34E05">
            <w:pPr>
              <w:spacing w:after="120" w:line="240" w:lineRule="auto"/>
              <w:jc w:val="center"/>
              <w:rPr>
                <w:rFonts w:cs="Arial"/>
                <w:b/>
                <w:sz w:val="22"/>
                <w:lang w:val="en-GB"/>
              </w:rPr>
            </w:pPr>
            <w:r w:rsidRPr="005923FA">
              <w:rPr>
                <w:rFonts w:cs="Arial"/>
                <w:b/>
                <w:sz w:val="22"/>
                <w:lang w:val="en-GB"/>
              </w:rPr>
              <w:t>MEDIA SPECIFICS</w:t>
            </w:r>
          </w:p>
        </w:tc>
      </w:tr>
      <w:tr w:rsidR="002E2A6A" w:rsidRPr="005923FA" w:rsidTr="00C34E05">
        <w:trPr>
          <w:trHeight w:val="351"/>
        </w:trPr>
        <w:tc>
          <w:tcPr>
            <w:tcW w:w="1950" w:type="dxa"/>
          </w:tcPr>
          <w:p w:rsidR="002E2A6A" w:rsidRPr="005923FA" w:rsidRDefault="002E2A6A" w:rsidP="00C34E05">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2E2A6A" w:rsidRPr="005923FA" w:rsidRDefault="008C194D" w:rsidP="00C34E05">
            <w:pPr>
              <w:spacing w:after="120" w:line="240" w:lineRule="auto"/>
              <w:rPr>
                <w:rFonts w:cs="Arial"/>
                <w:sz w:val="22"/>
                <w:lang w:val="en-GB"/>
              </w:rPr>
            </w:pPr>
            <w:r>
              <w:rPr>
                <w:rFonts w:cs="Arial"/>
                <w:sz w:val="22"/>
                <w:lang w:val="en-GB"/>
              </w:rPr>
              <w:t>04/07/2019</w:t>
            </w:r>
          </w:p>
        </w:tc>
        <w:tc>
          <w:tcPr>
            <w:tcW w:w="2178" w:type="dxa"/>
            <w:vAlign w:val="center"/>
          </w:tcPr>
          <w:p w:rsidR="002E2A6A" w:rsidRPr="005923FA" w:rsidRDefault="002E2A6A" w:rsidP="00C34E05">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2E2A6A" w:rsidRPr="005923FA" w:rsidRDefault="005630BA" w:rsidP="00C34E05">
            <w:pPr>
              <w:spacing w:after="120" w:line="240" w:lineRule="auto"/>
              <w:rPr>
                <w:rFonts w:cs="Arial"/>
                <w:sz w:val="22"/>
                <w:lang w:val="en-GB"/>
              </w:rPr>
            </w:pPr>
            <w:r>
              <w:rPr>
                <w:rFonts w:cs="Arial"/>
                <w:sz w:val="22"/>
                <w:lang w:val="en-GB"/>
              </w:rPr>
              <w:t>National radio</w:t>
            </w:r>
          </w:p>
        </w:tc>
      </w:tr>
      <w:tr w:rsidR="002E2A6A" w:rsidRPr="003A41A8" w:rsidTr="00C34E05">
        <w:trPr>
          <w:trHeight w:val="173"/>
        </w:trPr>
        <w:tc>
          <w:tcPr>
            <w:tcW w:w="1950" w:type="dxa"/>
          </w:tcPr>
          <w:p w:rsidR="002E2A6A" w:rsidRPr="005923FA" w:rsidRDefault="002E2A6A" w:rsidP="00C34E05">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2E2A6A" w:rsidRPr="005923FA" w:rsidRDefault="00B02B8A" w:rsidP="00C34E05">
            <w:pPr>
              <w:spacing w:after="120" w:line="240" w:lineRule="auto"/>
              <w:rPr>
                <w:rFonts w:cs="Arial"/>
                <w:sz w:val="22"/>
                <w:lang w:val="en-GB"/>
              </w:rPr>
            </w:pPr>
            <w:r>
              <w:rPr>
                <w:rFonts w:cs="Arial"/>
                <w:sz w:val="22"/>
                <w:lang w:val="en-GB"/>
              </w:rPr>
              <w:t>-</w:t>
            </w:r>
          </w:p>
        </w:tc>
        <w:tc>
          <w:tcPr>
            <w:tcW w:w="2178" w:type="dxa"/>
            <w:vAlign w:val="center"/>
          </w:tcPr>
          <w:p w:rsidR="002E2A6A" w:rsidRPr="005923FA" w:rsidRDefault="002E2A6A" w:rsidP="00C34E05">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2E2A6A" w:rsidRPr="004D60B8" w:rsidRDefault="009A6F5B" w:rsidP="00B02B8A">
            <w:pPr>
              <w:rPr>
                <w:rFonts w:cs="Calibri"/>
                <w:sz w:val="22"/>
              </w:rPr>
            </w:pPr>
            <w:r>
              <w:rPr>
                <w:rFonts w:cs="Calibri"/>
                <w:sz w:val="22"/>
              </w:rPr>
              <w:t>35</w:t>
            </w:r>
            <w:r w:rsidR="00B02B8A">
              <w:rPr>
                <w:rFonts w:cs="Calibri"/>
                <w:sz w:val="22"/>
              </w:rPr>
              <w:t xml:space="preserve"> </w:t>
            </w:r>
            <w:r>
              <w:rPr>
                <w:rFonts w:cs="Calibri"/>
                <w:sz w:val="22"/>
              </w:rPr>
              <w:t>000</w:t>
            </w:r>
          </w:p>
        </w:tc>
      </w:tr>
      <w:tr w:rsidR="002E2A6A" w:rsidRPr="005923FA" w:rsidTr="00C34E05">
        <w:trPr>
          <w:trHeight w:val="296"/>
        </w:trPr>
        <w:tc>
          <w:tcPr>
            <w:tcW w:w="1950" w:type="dxa"/>
          </w:tcPr>
          <w:p w:rsidR="002E2A6A" w:rsidRPr="005923FA" w:rsidRDefault="002E2A6A" w:rsidP="00C34E05">
            <w:pPr>
              <w:spacing w:after="0" w:line="240" w:lineRule="auto"/>
              <w:rPr>
                <w:rFonts w:cs="Arial"/>
                <w:b/>
                <w:caps/>
                <w:sz w:val="22"/>
                <w:lang w:val="en-GB"/>
              </w:rPr>
            </w:pPr>
            <w:r w:rsidRPr="005923FA">
              <w:rPr>
                <w:rFonts w:cs="Arial"/>
                <w:b/>
                <w:caps/>
                <w:sz w:val="22"/>
                <w:lang w:val="en-GB"/>
              </w:rPr>
              <w:t>Ad value (HUF)</w:t>
            </w:r>
          </w:p>
        </w:tc>
        <w:tc>
          <w:tcPr>
            <w:tcW w:w="3900" w:type="dxa"/>
          </w:tcPr>
          <w:p w:rsidR="002E2A6A" w:rsidRPr="005923FA" w:rsidRDefault="009A6F5B" w:rsidP="00B02B8A">
            <w:pPr>
              <w:spacing w:after="0" w:line="240" w:lineRule="auto"/>
              <w:rPr>
                <w:rFonts w:cs="Arial"/>
                <w:sz w:val="22"/>
                <w:lang w:val="en-GB"/>
              </w:rPr>
            </w:pPr>
            <w:r>
              <w:rPr>
                <w:rFonts w:cs="Arial"/>
                <w:sz w:val="22"/>
                <w:lang w:val="en-GB"/>
              </w:rPr>
              <w:t>95</w:t>
            </w:r>
            <w:r w:rsidR="00B02B8A">
              <w:rPr>
                <w:rFonts w:cs="Arial"/>
                <w:sz w:val="22"/>
                <w:lang w:val="en-GB"/>
              </w:rPr>
              <w:t xml:space="preserve"> </w:t>
            </w:r>
            <w:r>
              <w:rPr>
                <w:rFonts w:cs="Arial"/>
                <w:sz w:val="22"/>
                <w:lang w:val="en-GB"/>
              </w:rPr>
              <w:t>000</w:t>
            </w:r>
          </w:p>
        </w:tc>
        <w:tc>
          <w:tcPr>
            <w:tcW w:w="2178" w:type="dxa"/>
            <w:vAlign w:val="center"/>
          </w:tcPr>
          <w:p w:rsidR="002E2A6A" w:rsidRPr="005923FA" w:rsidRDefault="002E2A6A" w:rsidP="00C34E05">
            <w:pPr>
              <w:spacing w:after="0" w:line="240" w:lineRule="auto"/>
              <w:rPr>
                <w:rFonts w:cs="Arial"/>
                <w:b/>
                <w:sz w:val="22"/>
                <w:lang w:val="en-GB"/>
              </w:rPr>
            </w:pPr>
            <w:r w:rsidRPr="005923FA">
              <w:rPr>
                <w:rFonts w:cs="Arial"/>
                <w:b/>
                <w:sz w:val="22"/>
                <w:lang w:val="en-GB"/>
              </w:rPr>
              <w:t>FREQUENCY:</w:t>
            </w:r>
          </w:p>
        </w:tc>
        <w:tc>
          <w:tcPr>
            <w:tcW w:w="2772" w:type="dxa"/>
            <w:vAlign w:val="center"/>
          </w:tcPr>
          <w:p w:rsidR="002E2A6A" w:rsidRPr="005923FA" w:rsidRDefault="00B02B8A" w:rsidP="00C34E05">
            <w:pPr>
              <w:spacing w:after="0" w:line="240" w:lineRule="auto"/>
              <w:rPr>
                <w:rFonts w:cs="Arial"/>
                <w:sz w:val="22"/>
                <w:lang w:val="en-GB"/>
              </w:rPr>
            </w:pPr>
            <w:r>
              <w:rPr>
                <w:rFonts w:cs="Arial"/>
                <w:sz w:val="22"/>
                <w:lang w:val="en-GB"/>
              </w:rPr>
              <w:t>-</w:t>
            </w:r>
          </w:p>
        </w:tc>
      </w:tr>
      <w:tr w:rsidR="002E2A6A" w:rsidRPr="005923FA" w:rsidTr="00C34E05">
        <w:trPr>
          <w:trHeight w:val="243"/>
        </w:trPr>
        <w:tc>
          <w:tcPr>
            <w:tcW w:w="1950" w:type="dxa"/>
          </w:tcPr>
          <w:p w:rsidR="002E2A6A" w:rsidRPr="005923FA" w:rsidRDefault="002E2A6A" w:rsidP="00C34E05">
            <w:pPr>
              <w:spacing w:after="0" w:line="240" w:lineRule="auto"/>
              <w:rPr>
                <w:rFonts w:cs="Arial"/>
                <w:b/>
                <w:sz w:val="22"/>
                <w:lang w:val="en-GB"/>
              </w:rPr>
            </w:pPr>
          </w:p>
        </w:tc>
        <w:tc>
          <w:tcPr>
            <w:tcW w:w="8850" w:type="dxa"/>
            <w:gridSpan w:val="3"/>
            <w:vAlign w:val="center"/>
          </w:tcPr>
          <w:p w:rsidR="002E2A6A" w:rsidRPr="005923FA" w:rsidRDefault="002E2A6A" w:rsidP="00C34E05">
            <w:pPr>
              <w:spacing w:after="0" w:line="240" w:lineRule="auto"/>
              <w:rPr>
                <w:rFonts w:cs="Arial"/>
                <w:b/>
                <w:sz w:val="22"/>
                <w:lang w:val="en-GB"/>
              </w:rPr>
            </w:pPr>
          </w:p>
        </w:tc>
      </w:tr>
      <w:tr w:rsidR="002E2A6A" w:rsidRPr="009518AE" w:rsidTr="00C34E05">
        <w:trPr>
          <w:trHeight w:val="358"/>
        </w:trPr>
        <w:tc>
          <w:tcPr>
            <w:tcW w:w="1950" w:type="dxa"/>
          </w:tcPr>
          <w:p w:rsidR="002E2A6A" w:rsidRPr="005923FA" w:rsidRDefault="002E2A6A" w:rsidP="00C34E05">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2E2A6A" w:rsidRPr="009518AE" w:rsidRDefault="00812E33" w:rsidP="00C34E05">
            <w:pPr>
              <w:spacing w:after="0" w:line="240" w:lineRule="auto"/>
              <w:jc w:val="left"/>
              <w:rPr>
                <w:rFonts w:cs="Arial"/>
                <w:b/>
                <w:szCs w:val="20"/>
              </w:rPr>
            </w:pPr>
            <w:r>
              <w:rPr>
                <w:b/>
                <w:bCs/>
                <w:lang w:val="en-GB"/>
              </w:rPr>
              <w:t>News</w:t>
            </w:r>
          </w:p>
        </w:tc>
      </w:tr>
      <w:tr w:rsidR="00E4643A" w:rsidRPr="0032376A" w:rsidTr="00C34E05">
        <w:trPr>
          <w:trHeight w:val="358"/>
        </w:trPr>
        <w:tc>
          <w:tcPr>
            <w:tcW w:w="1950" w:type="dxa"/>
          </w:tcPr>
          <w:p w:rsidR="00E4643A" w:rsidRPr="005923FA" w:rsidRDefault="00E4643A" w:rsidP="00E4643A">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E4643A" w:rsidRPr="00EE6729" w:rsidRDefault="00417E40" w:rsidP="00E4643A">
            <w:pPr>
              <w:rPr>
                <w:sz w:val="16"/>
                <w:szCs w:val="16"/>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r>
              <w:rPr>
                <w:b/>
                <w:bCs/>
                <w:color w:val="254061"/>
                <w:lang w:val="en-GB"/>
              </w:rPr>
              <w:t>.</w:t>
            </w:r>
          </w:p>
        </w:tc>
      </w:tr>
    </w:tbl>
    <w:p w:rsidR="00B833F1" w:rsidRPr="00B833F1" w:rsidRDefault="005314CF" w:rsidP="00B833F1">
      <w:pPr>
        <w:jc w:val="center"/>
      </w:pPr>
      <w:hyperlink r:id="rId33" w:history="1">
        <w:r w:rsidR="008C194D">
          <w:rPr>
            <w:rStyle w:val="Hiperhivatkozs"/>
          </w:rPr>
          <w:t>https://millasreggeli.hu/podcast/100-szo-ursula-hazszigeteles-es-kartell/</w:t>
        </w:r>
      </w:hyperlink>
    </w:p>
    <w:p w:rsidR="008C194D" w:rsidRDefault="008C194D" w:rsidP="008C194D">
      <w:pPr>
        <w:jc w:val="center"/>
        <w:rPr>
          <w:color w:val="222222"/>
          <w:sz w:val="22"/>
        </w:rPr>
      </w:pPr>
      <w:r>
        <w:rPr>
          <w:noProof/>
          <w:lang w:eastAsia="hu-HU"/>
        </w:rPr>
        <w:drawing>
          <wp:inline distT="0" distB="0" distL="0" distR="0" wp14:anchorId="70969BC0" wp14:editId="66269DFF">
            <wp:extent cx="3943927" cy="3045789"/>
            <wp:effectExtent l="0" t="0" r="0" b="254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947854" cy="3048822"/>
                    </a:xfrm>
                    <a:prstGeom prst="rect">
                      <a:avLst/>
                    </a:prstGeom>
                  </pic:spPr>
                </pic:pic>
              </a:graphicData>
            </a:graphic>
          </wp:inline>
        </w:drawing>
      </w:r>
    </w:p>
    <w:p w:rsidR="00883FA3" w:rsidRDefault="00883FA3" w:rsidP="008C194D">
      <w:pPr>
        <w:jc w:val="center"/>
        <w:rPr>
          <w:color w:val="222222"/>
          <w:sz w:val="22"/>
        </w:rPr>
      </w:pPr>
      <w:r>
        <w:rPr>
          <w:color w:val="222222"/>
          <w:sz w:val="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883FA3" w:rsidRPr="005923FA" w:rsidTr="00C34E05">
        <w:trPr>
          <w:trHeight w:val="353"/>
        </w:trPr>
        <w:tc>
          <w:tcPr>
            <w:tcW w:w="1950" w:type="dxa"/>
          </w:tcPr>
          <w:p w:rsidR="00883FA3" w:rsidRPr="005923FA" w:rsidRDefault="00883FA3" w:rsidP="00C34E05">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883FA3" w:rsidRPr="005923FA" w:rsidRDefault="009A6F5B" w:rsidP="00C34E05">
            <w:pPr>
              <w:rPr>
                <w:rFonts w:cs="Arial"/>
                <w:sz w:val="22"/>
              </w:rPr>
            </w:pPr>
            <w:r>
              <w:rPr>
                <w:rFonts w:cs="Arial"/>
                <w:sz w:val="22"/>
              </w:rPr>
              <w:t>realista.hu</w:t>
            </w:r>
          </w:p>
        </w:tc>
        <w:tc>
          <w:tcPr>
            <w:tcW w:w="4950" w:type="dxa"/>
            <w:gridSpan w:val="2"/>
            <w:shd w:val="clear" w:color="auto" w:fill="0C0C0C"/>
            <w:vAlign w:val="center"/>
          </w:tcPr>
          <w:p w:rsidR="00883FA3" w:rsidRPr="005923FA" w:rsidRDefault="00883FA3" w:rsidP="00C34E05">
            <w:pPr>
              <w:spacing w:after="120" w:line="240" w:lineRule="auto"/>
              <w:jc w:val="center"/>
              <w:rPr>
                <w:rFonts w:cs="Arial"/>
                <w:b/>
                <w:sz w:val="22"/>
                <w:lang w:val="en-GB"/>
              </w:rPr>
            </w:pPr>
            <w:r w:rsidRPr="005923FA">
              <w:rPr>
                <w:rFonts w:cs="Arial"/>
                <w:b/>
                <w:sz w:val="22"/>
                <w:lang w:val="en-GB"/>
              </w:rPr>
              <w:t>MEDIA SPECIFICS</w:t>
            </w:r>
          </w:p>
        </w:tc>
      </w:tr>
      <w:tr w:rsidR="00883FA3" w:rsidRPr="005923FA" w:rsidTr="00C34E05">
        <w:trPr>
          <w:trHeight w:val="351"/>
        </w:trPr>
        <w:tc>
          <w:tcPr>
            <w:tcW w:w="1950" w:type="dxa"/>
          </w:tcPr>
          <w:p w:rsidR="00883FA3" w:rsidRPr="005923FA" w:rsidRDefault="00883FA3" w:rsidP="00C34E05">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883FA3" w:rsidRPr="005923FA" w:rsidRDefault="009A6F5B" w:rsidP="00BE2CA2">
            <w:pPr>
              <w:spacing w:after="120" w:line="240" w:lineRule="auto"/>
              <w:rPr>
                <w:rFonts w:cs="Arial"/>
                <w:sz w:val="22"/>
                <w:lang w:val="en-GB"/>
              </w:rPr>
            </w:pPr>
            <w:r>
              <w:rPr>
                <w:rFonts w:cs="Arial"/>
                <w:sz w:val="22"/>
                <w:lang w:val="en-GB"/>
              </w:rPr>
              <w:t>03/07/2019</w:t>
            </w:r>
          </w:p>
        </w:tc>
        <w:tc>
          <w:tcPr>
            <w:tcW w:w="2178" w:type="dxa"/>
            <w:vAlign w:val="center"/>
          </w:tcPr>
          <w:p w:rsidR="00883FA3" w:rsidRPr="005923FA" w:rsidRDefault="00883FA3" w:rsidP="00C34E05">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883FA3" w:rsidRPr="005923FA" w:rsidRDefault="009A6F5B" w:rsidP="00C34E05">
            <w:pPr>
              <w:spacing w:after="120" w:line="240" w:lineRule="auto"/>
              <w:rPr>
                <w:rFonts w:cs="Arial"/>
                <w:sz w:val="22"/>
                <w:lang w:val="en-GB"/>
              </w:rPr>
            </w:pPr>
            <w:r>
              <w:rPr>
                <w:rFonts w:cs="Arial"/>
                <w:sz w:val="22"/>
                <w:lang w:val="en-GB"/>
              </w:rPr>
              <w:t>Online</w:t>
            </w:r>
          </w:p>
        </w:tc>
      </w:tr>
      <w:tr w:rsidR="00883FA3" w:rsidRPr="003A41A8" w:rsidTr="00C34E05">
        <w:trPr>
          <w:trHeight w:val="173"/>
        </w:trPr>
        <w:tc>
          <w:tcPr>
            <w:tcW w:w="1950" w:type="dxa"/>
          </w:tcPr>
          <w:p w:rsidR="00883FA3" w:rsidRPr="005923FA" w:rsidRDefault="00883FA3" w:rsidP="00C34E05">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883FA3" w:rsidRPr="005923FA" w:rsidRDefault="00B02B8A" w:rsidP="00C34E05">
            <w:pPr>
              <w:spacing w:after="120" w:line="240" w:lineRule="auto"/>
              <w:rPr>
                <w:rFonts w:cs="Arial"/>
                <w:sz w:val="22"/>
                <w:lang w:val="en-GB"/>
              </w:rPr>
            </w:pPr>
            <w:r>
              <w:rPr>
                <w:rFonts w:cs="Arial"/>
                <w:sz w:val="22"/>
                <w:lang w:val="en-GB"/>
              </w:rPr>
              <w:t>-</w:t>
            </w:r>
          </w:p>
        </w:tc>
        <w:tc>
          <w:tcPr>
            <w:tcW w:w="2178" w:type="dxa"/>
            <w:vAlign w:val="center"/>
          </w:tcPr>
          <w:p w:rsidR="00883FA3" w:rsidRPr="005923FA" w:rsidRDefault="00883FA3" w:rsidP="00C34E05">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883FA3" w:rsidRPr="004D60B8" w:rsidRDefault="009A6F5B" w:rsidP="00C34E05">
            <w:pPr>
              <w:rPr>
                <w:rFonts w:cs="Calibri"/>
                <w:sz w:val="22"/>
              </w:rPr>
            </w:pPr>
            <w:r>
              <w:rPr>
                <w:rFonts w:cs="Calibri"/>
                <w:sz w:val="22"/>
              </w:rPr>
              <w:t>2</w:t>
            </w:r>
            <w:r w:rsidR="00B02B8A">
              <w:rPr>
                <w:rFonts w:cs="Calibri"/>
                <w:sz w:val="22"/>
              </w:rPr>
              <w:t xml:space="preserve"> </w:t>
            </w:r>
            <w:r>
              <w:rPr>
                <w:rFonts w:cs="Calibri"/>
                <w:sz w:val="22"/>
              </w:rPr>
              <w:t>720</w:t>
            </w:r>
          </w:p>
        </w:tc>
      </w:tr>
      <w:tr w:rsidR="00883FA3" w:rsidRPr="005923FA" w:rsidTr="00C34E05">
        <w:trPr>
          <w:trHeight w:val="296"/>
        </w:trPr>
        <w:tc>
          <w:tcPr>
            <w:tcW w:w="1950" w:type="dxa"/>
          </w:tcPr>
          <w:p w:rsidR="00883FA3" w:rsidRPr="005923FA" w:rsidRDefault="00883FA3" w:rsidP="00C34E05">
            <w:pPr>
              <w:spacing w:after="0" w:line="240" w:lineRule="auto"/>
              <w:rPr>
                <w:rFonts w:cs="Arial"/>
                <w:b/>
                <w:caps/>
                <w:sz w:val="22"/>
                <w:lang w:val="en-GB"/>
              </w:rPr>
            </w:pPr>
            <w:r w:rsidRPr="005923FA">
              <w:rPr>
                <w:rFonts w:cs="Arial"/>
                <w:b/>
                <w:caps/>
                <w:sz w:val="22"/>
                <w:lang w:val="en-GB"/>
              </w:rPr>
              <w:t>Ad value (HUF)</w:t>
            </w:r>
          </w:p>
        </w:tc>
        <w:tc>
          <w:tcPr>
            <w:tcW w:w="3900" w:type="dxa"/>
          </w:tcPr>
          <w:p w:rsidR="00883FA3" w:rsidRPr="005923FA" w:rsidRDefault="009A6F5B" w:rsidP="00B02B8A">
            <w:pPr>
              <w:spacing w:after="0" w:line="240" w:lineRule="auto"/>
              <w:rPr>
                <w:rFonts w:cs="Arial"/>
                <w:sz w:val="22"/>
                <w:lang w:val="en-GB"/>
              </w:rPr>
            </w:pPr>
            <w:r>
              <w:rPr>
                <w:rFonts w:cs="Arial"/>
                <w:sz w:val="22"/>
                <w:lang w:val="en-GB"/>
              </w:rPr>
              <w:t>350</w:t>
            </w:r>
            <w:r w:rsidR="00B02B8A">
              <w:rPr>
                <w:rFonts w:cs="Arial"/>
                <w:sz w:val="22"/>
                <w:lang w:val="en-GB"/>
              </w:rPr>
              <w:t xml:space="preserve"> </w:t>
            </w:r>
            <w:r>
              <w:rPr>
                <w:rFonts w:cs="Arial"/>
                <w:sz w:val="22"/>
                <w:lang w:val="en-GB"/>
              </w:rPr>
              <w:t>000</w:t>
            </w:r>
          </w:p>
        </w:tc>
        <w:tc>
          <w:tcPr>
            <w:tcW w:w="2178" w:type="dxa"/>
            <w:vAlign w:val="center"/>
          </w:tcPr>
          <w:p w:rsidR="00883FA3" w:rsidRPr="005923FA" w:rsidRDefault="00883FA3" w:rsidP="00C34E05">
            <w:pPr>
              <w:spacing w:after="0" w:line="240" w:lineRule="auto"/>
              <w:rPr>
                <w:rFonts w:cs="Arial"/>
                <w:b/>
                <w:sz w:val="22"/>
                <w:lang w:val="en-GB"/>
              </w:rPr>
            </w:pPr>
            <w:r w:rsidRPr="005923FA">
              <w:rPr>
                <w:rFonts w:cs="Arial"/>
                <w:b/>
                <w:sz w:val="22"/>
                <w:lang w:val="en-GB"/>
              </w:rPr>
              <w:t>FREQUENCY:</w:t>
            </w:r>
          </w:p>
        </w:tc>
        <w:tc>
          <w:tcPr>
            <w:tcW w:w="2772" w:type="dxa"/>
            <w:vAlign w:val="center"/>
          </w:tcPr>
          <w:p w:rsidR="00883FA3" w:rsidRPr="005923FA" w:rsidRDefault="00B02B8A" w:rsidP="00417E40">
            <w:pPr>
              <w:spacing w:after="0" w:line="240" w:lineRule="auto"/>
              <w:rPr>
                <w:rFonts w:cs="Arial"/>
                <w:sz w:val="22"/>
                <w:lang w:val="en-GB"/>
              </w:rPr>
            </w:pPr>
            <w:r>
              <w:rPr>
                <w:rFonts w:cs="Arial"/>
                <w:sz w:val="22"/>
                <w:lang w:val="en-GB"/>
              </w:rPr>
              <w:t>-</w:t>
            </w:r>
          </w:p>
        </w:tc>
      </w:tr>
      <w:tr w:rsidR="00883FA3" w:rsidRPr="005923FA" w:rsidTr="00C34E05">
        <w:trPr>
          <w:trHeight w:val="243"/>
        </w:trPr>
        <w:tc>
          <w:tcPr>
            <w:tcW w:w="1950" w:type="dxa"/>
          </w:tcPr>
          <w:p w:rsidR="00883FA3" w:rsidRPr="005923FA" w:rsidRDefault="00883FA3" w:rsidP="00C34E05">
            <w:pPr>
              <w:spacing w:after="0" w:line="240" w:lineRule="auto"/>
              <w:rPr>
                <w:rFonts w:cs="Arial"/>
                <w:b/>
                <w:sz w:val="22"/>
                <w:lang w:val="en-GB"/>
              </w:rPr>
            </w:pPr>
          </w:p>
        </w:tc>
        <w:tc>
          <w:tcPr>
            <w:tcW w:w="8850" w:type="dxa"/>
            <w:gridSpan w:val="3"/>
            <w:vAlign w:val="center"/>
          </w:tcPr>
          <w:p w:rsidR="00883FA3" w:rsidRPr="005923FA" w:rsidRDefault="00883FA3" w:rsidP="00C34E05">
            <w:pPr>
              <w:spacing w:after="0" w:line="240" w:lineRule="auto"/>
              <w:rPr>
                <w:rFonts w:cs="Arial"/>
                <w:b/>
                <w:sz w:val="22"/>
                <w:lang w:val="en-GB"/>
              </w:rPr>
            </w:pPr>
          </w:p>
        </w:tc>
      </w:tr>
      <w:tr w:rsidR="008829EB" w:rsidRPr="009518AE" w:rsidTr="00C34E05">
        <w:trPr>
          <w:trHeight w:val="358"/>
        </w:trPr>
        <w:tc>
          <w:tcPr>
            <w:tcW w:w="1950" w:type="dxa"/>
          </w:tcPr>
          <w:p w:rsidR="008829EB" w:rsidRPr="005923FA" w:rsidRDefault="008829EB" w:rsidP="008829EB">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8829EB" w:rsidRPr="009518AE" w:rsidRDefault="00417E40" w:rsidP="008829EB">
            <w:pPr>
              <w:spacing w:after="0" w:line="240" w:lineRule="auto"/>
              <w:jc w:val="left"/>
              <w:rPr>
                <w:rFonts w:cs="Arial"/>
                <w:b/>
                <w:szCs w:val="20"/>
              </w:rPr>
            </w:pPr>
            <w:r w:rsidRPr="00417E40">
              <w:rPr>
                <w:b/>
                <w:bCs/>
                <w:lang w:val="en-GB"/>
              </w:rPr>
              <w:t>Domestic family houses in Hungary are renewed very slowly</w:t>
            </w:r>
          </w:p>
        </w:tc>
      </w:tr>
      <w:tr w:rsidR="008829EB" w:rsidRPr="0032376A" w:rsidTr="00C34E05">
        <w:trPr>
          <w:trHeight w:val="358"/>
        </w:trPr>
        <w:tc>
          <w:tcPr>
            <w:tcW w:w="1950" w:type="dxa"/>
          </w:tcPr>
          <w:p w:rsidR="008829EB" w:rsidRPr="005923FA" w:rsidRDefault="008829EB" w:rsidP="008829EB">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8829EB" w:rsidRPr="00EE6729" w:rsidRDefault="00417E40" w:rsidP="008829EB">
            <w:pPr>
              <w:rPr>
                <w:sz w:val="16"/>
                <w:szCs w:val="16"/>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r>
              <w:rPr>
                <w:b/>
                <w:bCs/>
                <w:color w:val="254061"/>
                <w:lang w:val="en-GB"/>
              </w:rPr>
              <w:t>.</w:t>
            </w:r>
          </w:p>
        </w:tc>
      </w:tr>
    </w:tbl>
    <w:p w:rsidR="00BE2CA2" w:rsidRDefault="005314CF" w:rsidP="009A6F5B">
      <w:pPr>
        <w:jc w:val="center"/>
      </w:pPr>
      <w:hyperlink r:id="rId35" w:history="1">
        <w:r w:rsidR="009A6F5B">
          <w:rPr>
            <w:rStyle w:val="Hiperhivatkozs"/>
          </w:rPr>
          <w:t>http://realista.hu/ingatlanpiac/nagyon-lassan-ujulnak-meg-a-hazai-csaladi-hazak/136430</w:t>
        </w:r>
      </w:hyperlink>
    </w:p>
    <w:p w:rsidR="009A6F5B" w:rsidRDefault="009A6F5B" w:rsidP="009A6F5B">
      <w:pPr>
        <w:jc w:val="center"/>
        <w:rPr>
          <w:color w:val="222222"/>
          <w:sz w:val="22"/>
        </w:rPr>
      </w:pPr>
      <w:r>
        <w:rPr>
          <w:noProof/>
          <w:lang w:eastAsia="hu-HU"/>
        </w:rPr>
        <w:drawing>
          <wp:inline distT="0" distB="0" distL="0" distR="0" wp14:anchorId="44871EA8" wp14:editId="25BF14D4">
            <wp:extent cx="3408218" cy="3974563"/>
            <wp:effectExtent l="0" t="0" r="1905" b="6985"/>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414226" cy="3981569"/>
                    </a:xfrm>
                    <a:prstGeom prst="rect">
                      <a:avLst/>
                    </a:prstGeom>
                  </pic:spPr>
                </pic:pic>
              </a:graphicData>
            </a:graphic>
          </wp:inline>
        </w:drawing>
      </w:r>
    </w:p>
    <w:p w:rsidR="009A6F5B" w:rsidRPr="009A6F5B" w:rsidRDefault="00BE2CA2" w:rsidP="009A6F5B">
      <w:pPr>
        <w:rPr>
          <w:color w:val="222222"/>
          <w:sz w:val="22"/>
        </w:rPr>
      </w:pPr>
      <w:r>
        <w:rPr>
          <w:color w:val="222222"/>
          <w:sz w:val="22"/>
        </w:rPr>
        <w:br w:type="page"/>
      </w:r>
      <w:r w:rsidR="009A6F5B" w:rsidRPr="009A6F5B">
        <w:rPr>
          <w:color w:val="222222"/>
          <w:sz w:val="22"/>
        </w:rPr>
        <w:lastRenderedPageBreak/>
        <w:t>Nagyon lassan újulnak meg a hazai családi házak</w:t>
      </w:r>
    </w:p>
    <w:p w:rsidR="009A6F5B" w:rsidRPr="009A6F5B" w:rsidRDefault="009A6F5B" w:rsidP="009A6F5B">
      <w:pPr>
        <w:rPr>
          <w:color w:val="222222"/>
          <w:sz w:val="22"/>
        </w:rPr>
      </w:pPr>
      <w:r w:rsidRPr="009A6F5B">
        <w:rPr>
          <w:color w:val="222222"/>
          <w:sz w:val="22"/>
        </w:rPr>
        <w:t xml:space="preserve">Magyarországon évente alig 20-25 ezer családi házat újítanak fel és szigetelnek tulajdonosaik. Ha ebben az ütemben haladunk, akkor több mint 80 évig tart majd, amíg az energiahatékonysági szempontból elavult 1,5-2 millió magyar családi ház hőszigetelése megtörténik. </w:t>
      </w:r>
    </w:p>
    <w:p w:rsidR="009A6F5B" w:rsidRPr="009A6F5B" w:rsidRDefault="009A6F5B" w:rsidP="009A6F5B">
      <w:pPr>
        <w:rPr>
          <w:color w:val="222222"/>
          <w:sz w:val="22"/>
        </w:rPr>
      </w:pPr>
      <w:r w:rsidRPr="009A6F5B">
        <w:rPr>
          <w:color w:val="222222"/>
          <w:sz w:val="22"/>
        </w:rPr>
        <w:t>A szigetelőanyagokat gyártó Knauf Insulation szakértői szerint az alacsony épületfelújítási és energiahatékonysági mutatókat azonban nagymértékben javíthatja, hogy a mostantól elérhető falusi csok épületfelújításra is igénybevehető.</w:t>
      </w:r>
    </w:p>
    <w:p w:rsidR="009A6F5B" w:rsidRPr="009A6F5B" w:rsidRDefault="009A6F5B" w:rsidP="009A6F5B">
      <w:pPr>
        <w:rPr>
          <w:color w:val="222222"/>
          <w:sz w:val="22"/>
        </w:rPr>
      </w:pPr>
      <w:r w:rsidRPr="009A6F5B">
        <w:rPr>
          <w:color w:val="222222"/>
          <w:sz w:val="22"/>
        </w:rPr>
        <w:t>A 4,5 milliós magyar lakásállományból mintegy 2,1 millió ingatlan társasházi lakás, 2,4 millió ingatlan pedig családi ház. Az elmúlt 15 évben ezen ingatlanok energetikai célú korszerűsítésére elérhető támogatások 40%-át a társasházi lakások tulajdonosai vehették igénybe, és csak a források 2,5%-a célozta a családi házak korszerűsítését, nyílászárócseréjét és szigetelését, pedig a szigetelőanyag-gyártó elemzése szerint ezek az épületek emésztik fel a fűtési célú energia 80%-át.</w:t>
      </w:r>
    </w:p>
    <w:p w:rsidR="009A6F5B" w:rsidRPr="009A6F5B" w:rsidRDefault="009A6F5B" w:rsidP="009A6F5B">
      <w:pPr>
        <w:rPr>
          <w:color w:val="222222"/>
          <w:sz w:val="22"/>
        </w:rPr>
      </w:pPr>
      <w:r w:rsidRPr="009A6F5B">
        <w:rPr>
          <w:color w:val="222222"/>
          <w:sz w:val="22"/>
        </w:rPr>
        <w:t>A korszerűsítést célzó források egyenlőtlen eloszlása miatt a 2,1 millió lakásból körülbelül 567 ezer, a 2,4 millió családi házból viszont alig több mint 480 ezer ház szigetelt, és ezek is jellemzően 1990 után épültek. Az állomány kétharmadát kitevő, 1960 és 1990 között épült mintegy 1,5-2 millió ház ugyanakkor nem, vagy csak részlegesen szigetelt, ezért kétszer-háromszor több fűtési célú energiát fogyaszt, mint egy korszerű nyílászáróval, naprakész gépészettel rendelkező, a homlokzatán és mennyezetén szigetelt ház.</w:t>
      </w:r>
    </w:p>
    <w:p w:rsidR="009A6F5B" w:rsidRPr="009A6F5B" w:rsidRDefault="009A6F5B" w:rsidP="009A6F5B">
      <w:pPr>
        <w:rPr>
          <w:color w:val="222222"/>
          <w:sz w:val="22"/>
        </w:rPr>
      </w:pPr>
      <w:r w:rsidRPr="009A6F5B">
        <w:rPr>
          <w:color w:val="222222"/>
          <w:sz w:val="22"/>
        </w:rPr>
        <w:t>A Knauf Insulation szakértői szerint, az új ingatlanok építésének munkaerő-elszívó hatása miatt az elmúlt években csökkent a felújítások száma. Ebben az évben mindössze 20-25 ezer családi ház felújítása várható. Ráadásul a felújítások is területileg egyenlőtlen eloszlásban történnek. Kétharmaduk Pest megyében, Budapesten, Győr térségében és a megyeszékhelyeken, és mindössze egyharmaduk kistelepülések és falvak ingatlanjain.</w:t>
      </w:r>
    </w:p>
    <w:p w:rsidR="009A6F5B" w:rsidRPr="009A6F5B" w:rsidRDefault="009A6F5B" w:rsidP="009A6F5B">
      <w:pPr>
        <w:rPr>
          <w:color w:val="222222"/>
          <w:sz w:val="22"/>
        </w:rPr>
      </w:pPr>
      <w:r w:rsidRPr="009A6F5B">
        <w:rPr>
          <w:color w:val="222222"/>
          <w:sz w:val="22"/>
        </w:rPr>
        <w:t>„A most induló falusi csok nagymértékben javítja majd a hazai családiház-állomány energiahatékonyságát, mivel pont a kistelepüléseken és a falvakban található családi házakra vehető igénybe, amelyeknek alig tizede szigetelt” – mondta Aszódy Tamás, a Knauf Insulation Kft. ügyvezető igazgatója. „Mivel a jól kivitelezett szigetelés akár 50%-kal is csökkentheti az épület fűtésienergia-igényét, így rendkívül fontos lenne, hogy a megfelelő minőségű legyen, és hogy az épület-energiahatékonysági szabályok ne csak az újépítésű ingatlanokra, de a felújításokra is vonatkozzanak” – tette hozzá a szakember.</w:t>
      </w:r>
    </w:p>
    <w:p w:rsidR="009A6F5B" w:rsidRPr="009A6F5B" w:rsidRDefault="009A6F5B" w:rsidP="009A6F5B">
      <w:pPr>
        <w:rPr>
          <w:color w:val="222222"/>
          <w:sz w:val="22"/>
        </w:rPr>
      </w:pPr>
      <w:r w:rsidRPr="009A6F5B">
        <w:rPr>
          <w:color w:val="222222"/>
          <w:sz w:val="22"/>
        </w:rPr>
        <w:t>A szigetelt családi házak arányának regionális összehasonlításában sem állunk jól. Miközben a magyar családi házak 20%-a szigetelt, addig az 1,4 millió osztrák családi ház 80%-</w:t>
      </w:r>
      <w:proofErr w:type="gramStart"/>
      <w:r w:rsidRPr="009A6F5B">
        <w:rPr>
          <w:color w:val="222222"/>
          <w:sz w:val="22"/>
        </w:rPr>
        <w:t>a</w:t>
      </w:r>
      <w:proofErr w:type="gramEnd"/>
      <w:r w:rsidRPr="009A6F5B">
        <w:rPr>
          <w:color w:val="222222"/>
          <w:sz w:val="22"/>
        </w:rPr>
        <w:t xml:space="preserve">, az 5 millió lengyel ház 59%-a, a 800 ezer szlovák családi </w:t>
      </w:r>
      <w:r w:rsidRPr="009A6F5B">
        <w:rPr>
          <w:color w:val="222222"/>
          <w:sz w:val="22"/>
        </w:rPr>
        <w:lastRenderedPageBreak/>
        <w:t>otthon 35%-a, az 1,5 millió cseh ház 25%-a kapott a téli hideggel és a nyári hőséggel szembeni védelmet.</w:t>
      </w:r>
    </w:p>
    <w:p w:rsidR="009A6F5B" w:rsidRPr="009A6F5B" w:rsidRDefault="009A6F5B" w:rsidP="009A6F5B">
      <w:pPr>
        <w:rPr>
          <w:color w:val="222222"/>
          <w:sz w:val="22"/>
        </w:rPr>
      </w:pPr>
      <w:r w:rsidRPr="009A6F5B">
        <w:rPr>
          <w:color w:val="222222"/>
          <w:sz w:val="22"/>
        </w:rPr>
        <w:t>Az alkalmazott szigetelés minőségét és vastagságát tekintve is elkezdtünk a felzárkózást. Amíg a családi házak homlokzati szigeteléséhez alkalmazott szigetelőanyagok átlagos vastagsága Ausztriában 15-20 cm, Csehországban 16 cm, Szlovákiában 14-16 cm, Lengyelországban csak 9-10 cm, addig Magyarországon jellemzően 12 cm. Ez a vastagság 5 éve még csak 8 és 10 cm közt volt, vagyis jelentős előrelépés tapasztalható ezen a téren, de a cél a hazai homlokzati hőszigetelések esetében a 15 cm vastagság lenne.</w:t>
      </w:r>
    </w:p>
    <w:p w:rsidR="009A6F5B" w:rsidRDefault="009A6F5B">
      <w:pPr>
        <w:jc w:val="left"/>
        <w:rPr>
          <w:color w:val="222222"/>
          <w:sz w:val="22"/>
        </w:rPr>
      </w:pPr>
      <w:r>
        <w:rPr>
          <w:color w:val="222222"/>
          <w:sz w:val="22"/>
        </w:rPr>
        <w:br w:type="page"/>
      </w:r>
    </w:p>
    <w:p w:rsidR="00883FA3" w:rsidRPr="004D60B8" w:rsidRDefault="00883FA3">
      <w:pPr>
        <w:jc w:val="left"/>
        <w:rPr>
          <w:color w:val="222222"/>
          <w:sz w:val="22"/>
        </w:rPr>
      </w:pP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883FA3" w:rsidRPr="005923FA" w:rsidTr="00C34E05">
        <w:trPr>
          <w:trHeight w:val="353"/>
        </w:trPr>
        <w:tc>
          <w:tcPr>
            <w:tcW w:w="1950" w:type="dxa"/>
          </w:tcPr>
          <w:p w:rsidR="00883FA3" w:rsidRPr="005923FA" w:rsidRDefault="00883FA3" w:rsidP="00C34E05">
            <w:pPr>
              <w:spacing w:after="120" w:line="240" w:lineRule="auto"/>
              <w:rPr>
                <w:rFonts w:cs="Arial"/>
                <w:sz w:val="22"/>
                <w:lang w:val="en-GB"/>
              </w:rPr>
            </w:pPr>
            <w:r w:rsidRPr="005923FA">
              <w:rPr>
                <w:rFonts w:cs="Arial"/>
                <w:b/>
                <w:sz w:val="22"/>
                <w:lang w:val="en-GB"/>
              </w:rPr>
              <w:t>MEDIA</w:t>
            </w:r>
            <w:r w:rsidRPr="005923FA">
              <w:rPr>
                <w:rFonts w:cs="Arial"/>
                <w:sz w:val="22"/>
                <w:lang w:val="en-GB"/>
              </w:rPr>
              <w:t>:</w:t>
            </w:r>
          </w:p>
        </w:tc>
        <w:tc>
          <w:tcPr>
            <w:tcW w:w="3900" w:type="dxa"/>
          </w:tcPr>
          <w:p w:rsidR="00BE2CA2" w:rsidRPr="005923FA" w:rsidRDefault="0099242C" w:rsidP="00675C8C">
            <w:pPr>
              <w:rPr>
                <w:rFonts w:cs="Arial"/>
                <w:sz w:val="22"/>
              </w:rPr>
            </w:pPr>
            <w:r w:rsidRPr="0099242C">
              <w:rPr>
                <w:rFonts w:cs="Arial"/>
                <w:sz w:val="22"/>
              </w:rPr>
              <w:t>1</w:t>
            </w:r>
            <w:proofErr w:type="gramStart"/>
            <w:r w:rsidRPr="0099242C">
              <w:rPr>
                <w:rFonts w:cs="Arial"/>
                <w:sz w:val="22"/>
              </w:rPr>
              <w:t>.kerulet.ittlakunk.hu</w:t>
            </w:r>
            <w:proofErr w:type="gramEnd"/>
          </w:p>
        </w:tc>
        <w:tc>
          <w:tcPr>
            <w:tcW w:w="4950" w:type="dxa"/>
            <w:gridSpan w:val="2"/>
            <w:shd w:val="clear" w:color="auto" w:fill="0C0C0C"/>
            <w:vAlign w:val="center"/>
          </w:tcPr>
          <w:p w:rsidR="00883FA3" w:rsidRPr="005923FA" w:rsidRDefault="00883FA3" w:rsidP="00C34E05">
            <w:pPr>
              <w:spacing w:after="120" w:line="240" w:lineRule="auto"/>
              <w:jc w:val="center"/>
              <w:rPr>
                <w:rFonts w:cs="Arial"/>
                <w:b/>
                <w:sz w:val="22"/>
                <w:lang w:val="en-GB"/>
              </w:rPr>
            </w:pPr>
            <w:r w:rsidRPr="005923FA">
              <w:rPr>
                <w:rFonts w:cs="Arial"/>
                <w:b/>
                <w:sz w:val="22"/>
                <w:lang w:val="en-GB"/>
              </w:rPr>
              <w:t>MEDIA SPECIFICS</w:t>
            </w:r>
          </w:p>
        </w:tc>
      </w:tr>
      <w:tr w:rsidR="00883FA3" w:rsidRPr="005923FA" w:rsidTr="00C34E05">
        <w:trPr>
          <w:trHeight w:val="351"/>
        </w:trPr>
        <w:tc>
          <w:tcPr>
            <w:tcW w:w="1950" w:type="dxa"/>
          </w:tcPr>
          <w:p w:rsidR="00883FA3" w:rsidRPr="005923FA" w:rsidRDefault="00883FA3" w:rsidP="00C34E05">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883FA3" w:rsidRPr="005923FA" w:rsidRDefault="00675C8C" w:rsidP="00BE2CA2">
            <w:pPr>
              <w:spacing w:after="120" w:line="240" w:lineRule="auto"/>
              <w:rPr>
                <w:rFonts w:cs="Arial"/>
                <w:sz w:val="22"/>
                <w:lang w:val="en-GB"/>
              </w:rPr>
            </w:pPr>
            <w:r>
              <w:rPr>
                <w:rFonts w:cs="Arial"/>
                <w:sz w:val="22"/>
                <w:lang w:val="en-GB"/>
              </w:rPr>
              <w:t>04/07/2019</w:t>
            </w:r>
          </w:p>
        </w:tc>
        <w:tc>
          <w:tcPr>
            <w:tcW w:w="2178" w:type="dxa"/>
            <w:vAlign w:val="center"/>
          </w:tcPr>
          <w:p w:rsidR="00883FA3" w:rsidRPr="008D2B0A" w:rsidRDefault="00883FA3" w:rsidP="00C34E05">
            <w:pPr>
              <w:spacing w:after="120" w:line="240" w:lineRule="auto"/>
              <w:rPr>
                <w:rFonts w:cs="Arial"/>
                <w:sz w:val="22"/>
                <w:lang w:val="en-GB"/>
              </w:rPr>
            </w:pPr>
            <w:r w:rsidRPr="008D2B0A">
              <w:rPr>
                <w:rFonts w:cs="Arial"/>
                <w:b/>
                <w:sz w:val="22"/>
                <w:lang w:val="en-GB"/>
              </w:rPr>
              <w:t>TYPE</w:t>
            </w:r>
            <w:r w:rsidRPr="008D2B0A">
              <w:rPr>
                <w:rFonts w:cs="Arial"/>
                <w:sz w:val="22"/>
                <w:lang w:val="en-GB"/>
              </w:rPr>
              <w:t>:</w:t>
            </w:r>
          </w:p>
        </w:tc>
        <w:tc>
          <w:tcPr>
            <w:tcW w:w="2772" w:type="dxa"/>
            <w:vAlign w:val="center"/>
          </w:tcPr>
          <w:p w:rsidR="00BE2CA2" w:rsidRPr="008D2B0A" w:rsidRDefault="00675C8C" w:rsidP="00C34E05">
            <w:pPr>
              <w:spacing w:after="120" w:line="240" w:lineRule="auto"/>
              <w:rPr>
                <w:rFonts w:cs="Arial"/>
                <w:sz w:val="22"/>
                <w:lang w:val="en-GB"/>
              </w:rPr>
            </w:pPr>
            <w:r>
              <w:rPr>
                <w:rFonts w:cs="Arial"/>
                <w:sz w:val="22"/>
                <w:lang w:val="en-GB"/>
              </w:rPr>
              <w:t>Online</w:t>
            </w:r>
          </w:p>
        </w:tc>
      </w:tr>
      <w:tr w:rsidR="00883FA3" w:rsidRPr="003A41A8" w:rsidTr="00C34E05">
        <w:trPr>
          <w:trHeight w:val="173"/>
        </w:trPr>
        <w:tc>
          <w:tcPr>
            <w:tcW w:w="1950" w:type="dxa"/>
          </w:tcPr>
          <w:p w:rsidR="00883FA3" w:rsidRPr="005923FA" w:rsidRDefault="00883FA3" w:rsidP="00C34E05">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883FA3" w:rsidRPr="005923FA" w:rsidRDefault="00675C8C" w:rsidP="00C34E05">
            <w:pPr>
              <w:spacing w:after="120" w:line="240" w:lineRule="auto"/>
              <w:rPr>
                <w:rFonts w:cs="Arial"/>
                <w:sz w:val="22"/>
                <w:lang w:val="en-GB"/>
              </w:rPr>
            </w:pPr>
            <w:r>
              <w:rPr>
                <w:rFonts w:cs="Arial"/>
                <w:sz w:val="22"/>
                <w:lang w:val="en-GB"/>
              </w:rPr>
              <w:t>-</w:t>
            </w:r>
          </w:p>
        </w:tc>
        <w:tc>
          <w:tcPr>
            <w:tcW w:w="2178" w:type="dxa"/>
            <w:vAlign w:val="center"/>
          </w:tcPr>
          <w:p w:rsidR="00883FA3" w:rsidRPr="008D2B0A" w:rsidRDefault="00883FA3" w:rsidP="00C34E05">
            <w:pPr>
              <w:spacing w:after="120" w:line="240" w:lineRule="auto"/>
              <w:rPr>
                <w:rFonts w:cs="Arial"/>
                <w:caps/>
                <w:sz w:val="22"/>
                <w:lang w:val="en-GB"/>
              </w:rPr>
            </w:pPr>
            <w:r w:rsidRPr="008D2B0A">
              <w:rPr>
                <w:rFonts w:cs="Arial"/>
                <w:b/>
                <w:caps/>
                <w:sz w:val="22"/>
                <w:lang w:val="en-GB"/>
              </w:rPr>
              <w:t>Reach</w:t>
            </w:r>
            <w:r w:rsidRPr="008D2B0A">
              <w:rPr>
                <w:rFonts w:cs="Arial"/>
                <w:caps/>
                <w:sz w:val="22"/>
                <w:lang w:val="en-GB"/>
              </w:rPr>
              <w:t>:</w:t>
            </w:r>
          </w:p>
        </w:tc>
        <w:tc>
          <w:tcPr>
            <w:tcW w:w="2772" w:type="dxa"/>
            <w:vAlign w:val="center"/>
          </w:tcPr>
          <w:p w:rsidR="00883FA3" w:rsidRPr="008D2B0A" w:rsidRDefault="00675C8C" w:rsidP="00C34E05">
            <w:pPr>
              <w:rPr>
                <w:rFonts w:cs="Calibri"/>
                <w:sz w:val="22"/>
              </w:rPr>
            </w:pPr>
            <w:r>
              <w:rPr>
                <w:rFonts w:cs="Calibri"/>
                <w:sz w:val="22"/>
              </w:rPr>
              <w:t>26 680</w:t>
            </w:r>
          </w:p>
        </w:tc>
      </w:tr>
      <w:tr w:rsidR="00883FA3" w:rsidRPr="005923FA" w:rsidTr="00C34E05">
        <w:trPr>
          <w:trHeight w:val="296"/>
        </w:trPr>
        <w:tc>
          <w:tcPr>
            <w:tcW w:w="1950" w:type="dxa"/>
          </w:tcPr>
          <w:p w:rsidR="00883FA3" w:rsidRPr="005923FA" w:rsidRDefault="00883FA3" w:rsidP="00C34E05">
            <w:pPr>
              <w:spacing w:after="0" w:line="240" w:lineRule="auto"/>
              <w:rPr>
                <w:rFonts w:cs="Arial"/>
                <w:b/>
                <w:caps/>
                <w:sz w:val="22"/>
                <w:lang w:val="en-GB"/>
              </w:rPr>
            </w:pPr>
            <w:r w:rsidRPr="005923FA">
              <w:rPr>
                <w:rFonts w:cs="Arial"/>
                <w:b/>
                <w:caps/>
                <w:sz w:val="22"/>
                <w:lang w:val="en-GB"/>
              </w:rPr>
              <w:t>Ad value (HUF)</w:t>
            </w:r>
          </w:p>
        </w:tc>
        <w:tc>
          <w:tcPr>
            <w:tcW w:w="3900" w:type="dxa"/>
          </w:tcPr>
          <w:p w:rsidR="00883FA3" w:rsidRPr="005923FA" w:rsidRDefault="00675C8C" w:rsidP="00C34E05">
            <w:pPr>
              <w:spacing w:after="0" w:line="240" w:lineRule="auto"/>
              <w:rPr>
                <w:rFonts w:cs="Arial"/>
                <w:sz w:val="22"/>
                <w:lang w:val="en-GB"/>
              </w:rPr>
            </w:pPr>
            <w:r>
              <w:rPr>
                <w:rFonts w:cs="Arial"/>
                <w:sz w:val="22"/>
                <w:lang w:val="en-GB"/>
              </w:rPr>
              <w:t>48 000</w:t>
            </w:r>
          </w:p>
        </w:tc>
        <w:tc>
          <w:tcPr>
            <w:tcW w:w="2178" w:type="dxa"/>
            <w:vAlign w:val="center"/>
          </w:tcPr>
          <w:p w:rsidR="00883FA3" w:rsidRPr="005923FA" w:rsidRDefault="00883FA3" w:rsidP="00C34E05">
            <w:pPr>
              <w:spacing w:after="0" w:line="240" w:lineRule="auto"/>
              <w:rPr>
                <w:rFonts w:cs="Arial"/>
                <w:b/>
                <w:sz w:val="22"/>
                <w:lang w:val="en-GB"/>
              </w:rPr>
            </w:pPr>
            <w:r w:rsidRPr="005923FA">
              <w:rPr>
                <w:rFonts w:cs="Arial"/>
                <w:b/>
                <w:sz w:val="22"/>
                <w:lang w:val="en-GB"/>
              </w:rPr>
              <w:t>FREQUENCY:</w:t>
            </w:r>
          </w:p>
        </w:tc>
        <w:tc>
          <w:tcPr>
            <w:tcW w:w="2772" w:type="dxa"/>
            <w:vAlign w:val="center"/>
          </w:tcPr>
          <w:p w:rsidR="00883FA3" w:rsidRPr="005923FA" w:rsidRDefault="00675C8C" w:rsidP="00C34E05">
            <w:pPr>
              <w:spacing w:after="0" w:line="240" w:lineRule="auto"/>
              <w:rPr>
                <w:rFonts w:cs="Arial"/>
                <w:sz w:val="22"/>
                <w:lang w:val="en-GB"/>
              </w:rPr>
            </w:pPr>
            <w:r>
              <w:rPr>
                <w:rFonts w:cs="Arial"/>
                <w:sz w:val="22"/>
                <w:lang w:val="en-GB"/>
              </w:rPr>
              <w:t>-</w:t>
            </w:r>
          </w:p>
        </w:tc>
      </w:tr>
      <w:tr w:rsidR="00883FA3" w:rsidRPr="005923FA" w:rsidTr="00C34E05">
        <w:trPr>
          <w:trHeight w:val="243"/>
        </w:trPr>
        <w:tc>
          <w:tcPr>
            <w:tcW w:w="1950" w:type="dxa"/>
          </w:tcPr>
          <w:p w:rsidR="00883FA3" w:rsidRPr="005923FA" w:rsidRDefault="00883FA3" w:rsidP="00C34E05">
            <w:pPr>
              <w:spacing w:after="0" w:line="240" w:lineRule="auto"/>
              <w:rPr>
                <w:rFonts w:cs="Arial"/>
                <w:b/>
                <w:sz w:val="22"/>
                <w:lang w:val="en-GB"/>
              </w:rPr>
            </w:pPr>
          </w:p>
        </w:tc>
        <w:tc>
          <w:tcPr>
            <w:tcW w:w="8850" w:type="dxa"/>
            <w:gridSpan w:val="3"/>
            <w:vAlign w:val="center"/>
          </w:tcPr>
          <w:p w:rsidR="00883FA3" w:rsidRPr="005923FA" w:rsidRDefault="00883FA3" w:rsidP="00C34E05">
            <w:pPr>
              <w:spacing w:after="0" w:line="240" w:lineRule="auto"/>
              <w:rPr>
                <w:rFonts w:cs="Arial"/>
                <w:b/>
                <w:sz w:val="22"/>
                <w:lang w:val="en-GB"/>
              </w:rPr>
            </w:pPr>
          </w:p>
        </w:tc>
      </w:tr>
      <w:tr w:rsidR="008829EB" w:rsidRPr="009518AE" w:rsidTr="00C34E05">
        <w:trPr>
          <w:trHeight w:val="358"/>
        </w:trPr>
        <w:tc>
          <w:tcPr>
            <w:tcW w:w="1950" w:type="dxa"/>
          </w:tcPr>
          <w:p w:rsidR="008829EB" w:rsidRPr="005923FA" w:rsidRDefault="008829EB" w:rsidP="008829EB">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8829EB" w:rsidRPr="009518AE" w:rsidRDefault="00417E40" w:rsidP="008829EB">
            <w:pPr>
              <w:spacing w:after="0" w:line="240" w:lineRule="auto"/>
              <w:jc w:val="left"/>
              <w:rPr>
                <w:rFonts w:cs="Arial"/>
                <w:b/>
                <w:szCs w:val="20"/>
              </w:rPr>
            </w:pPr>
            <w:r w:rsidRPr="00417E40">
              <w:rPr>
                <w:b/>
                <w:bCs/>
                <w:lang w:val="en-GB"/>
              </w:rPr>
              <w:t>Domestic family houses in Hungary are renewed very slowly</w:t>
            </w:r>
          </w:p>
        </w:tc>
      </w:tr>
      <w:tr w:rsidR="008829EB" w:rsidRPr="0032376A" w:rsidTr="00C34E05">
        <w:trPr>
          <w:trHeight w:val="358"/>
        </w:trPr>
        <w:tc>
          <w:tcPr>
            <w:tcW w:w="1950" w:type="dxa"/>
          </w:tcPr>
          <w:p w:rsidR="008829EB" w:rsidRPr="005923FA" w:rsidRDefault="008829EB" w:rsidP="008829EB">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8829EB" w:rsidRPr="00EE6729" w:rsidRDefault="00417E40" w:rsidP="008829EB">
            <w:pPr>
              <w:rPr>
                <w:sz w:val="16"/>
                <w:szCs w:val="16"/>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r>
              <w:rPr>
                <w:b/>
                <w:bCs/>
                <w:color w:val="254061"/>
                <w:lang w:val="en-GB"/>
              </w:rPr>
              <w:t>.</w:t>
            </w:r>
          </w:p>
        </w:tc>
      </w:tr>
    </w:tbl>
    <w:p w:rsidR="00417E40" w:rsidRDefault="005314CF" w:rsidP="00675C8C">
      <w:pPr>
        <w:jc w:val="center"/>
      </w:pPr>
      <w:hyperlink r:id="rId37" w:history="1">
        <w:r w:rsidR="00675C8C">
          <w:rPr>
            <w:rStyle w:val="Hiperhivatkozs"/>
          </w:rPr>
          <w:t>https://1.kerulet.ittlakunk.hu/otthon-csalad/190704/nagyon-lassan-ujulnak-meg-hazai-csaladi-hazak</w:t>
        </w:r>
      </w:hyperlink>
    </w:p>
    <w:p w:rsidR="00675C8C" w:rsidRDefault="00675C8C" w:rsidP="00675C8C">
      <w:pPr>
        <w:jc w:val="center"/>
        <w:rPr>
          <w:color w:val="222222"/>
          <w:sz w:val="22"/>
        </w:rPr>
      </w:pPr>
      <w:r>
        <w:rPr>
          <w:noProof/>
          <w:lang w:eastAsia="hu-HU"/>
        </w:rPr>
        <w:drawing>
          <wp:inline distT="0" distB="0" distL="0" distR="0" wp14:anchorId="6CBB8B2F" wp14:editId="71D781A8">
            <wp:extent cx="3456122" cy="3831643"/>
            <wp:effectExtent l="0" t="0" r="0" b="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464095" cy="3840483"/>
                    </a:xfrm>
                    <a:prstGeom prst="rect">
                      <a:avLst/>
                    </a:prstGeom>
                  </pic:spPr>
                </pic:pic>
              </a:graphicData>
            </a:graphic>
          </wp:inline>
        </w:drawing>
      </w:r>
    </w:p>
    <w:p w:rsidR="00675C8C" w:rsidRPr="00675C8C" w:rsidRDefault="00417E40" w:rsidP="00191D7C">
      <w:pPr>
        <w:rPr>
          <w:color w:val="222222"/>
          <w:sz w:val="22"/>
        </w:rPr>
      </w:pPr>
      <w:r>
        <w:rPr>
          <w:color w:val="222222"/>
          <w:sz w:val="22"/>
        </w:rPr>
        <w:br w:type="page"/>
      </w:r>
      <w:r w:rsidR="00675C8C" w:rsidRPr="00675C8C">
        <w:rPr>
          <w:color w:val="222222"/>
          <w:sz w:val="22"/>
        </w:rPr>
        <w:lastRenderedPageBreak/>
        <w:t>Nagyon lassan újulnak meg a hazai családi házak</w:t>
      </w:r>
    </w:p>
    <w:p w:rsidR="00675C8C" w:rsidRPr="00675C8C" w:rsidRDefault="00675C8C" w:rsidP="00191D7C">
      <w:pPr>
        <w:rPr>
          <w:color w:val="222222"/>
          <w:sz w:val="22"/>
        </w:rPr>
      </w:pPr>
      <w:r w:rsidRPr="00675C8C">
        <w:rPr>
          <w:color w:val="222222"/>
          <w:sz w:val="22"/>
        </w:rPr>
        <w:t>A falusi csok új lendületet adhat az épület-energiahatékonyságnak</w:t>
      </w:r>
    </w:p>
    <w:p w:rsidR="00675C8C" w:rsidRPr="00675C8C" w:rsidRDefault="00675C8C" w:rsidP="00191D7C">
      <w:pPr>
        <w:rPr>
          <w:color w:val="222222"/>
          <w:sz w:val="22"/>
        </w:rPr>
      </w:pPr>
      <w:r w:rsidRPr="00675C8C">
        <w:rPr>
          <w:color w:val="222222"/>
          <w:sz w:val="22"/>
        </w:rPr>
        <w:t>Magyarországon évente alig 20-25 ezer családi házat újítanak fel és szigetelnek tulajdonosaik. Ha ebben az ütemben haladunk, akkor több mint 80 évig tart majd, amíg az energiahatékonysági szempontból elavult 1,5-2 millió magyar családi ház hőszigetelése megtörténik. A szigetelőanyagokat gyártó Knauf Insulation szakértői szerint az alacsony épületfelújítási és energiahatékonysági mutatókat azonban nagymértékben javíthatja, hogy a mostantól elérhető falusi csok épületfelújításra is igénybevehető.</w:t>
      </w:r>
    </w:p>
    <w:p w:rsidR="00675C8C" w:rsidRPr="00675C8C" w:rsidRDefault="00675C8C" w:rsidP="00191D7C">
      <w:pPr>
        <w:rPr>
          <w:color w:val="222222"/>
          <w:sz w:val="22"/>
        </w:rPr>
      </w:pPr>
      <w:r w:rsidRPr="00675C8C">
        <w:rPr>
          <w:color w:val="222222"/>
          <w:sz w:val="22"/>
        </w:rPr>
        <w:t>A 4,5 milliós magyar lakásállományból mintegy 2,1 millió ingatlan társasházi lakás, 2,4 millió ingatlan pedig családi ház. Az elmúlt 15 évben ezen ingatlanok energetikai célú korszerűsítésére elérhető támogatások 40%-át a társasházi lakások tulajdonosai vehették igénybe, és csak a források 2,5%-a célozta a családi házak korszerűsítését, nyílászárócseréjét és szigetelését, pedig a szigetelőanyag-gyártó elemzése szerint ezek az épületek emésztik fel a fűtési célú energia 80%-át.</w:t>
      </w:r>
    </w:p>
    <w:p w:rsidR="00675C8C" w:rsidRPr="00675C8C" w:rsidRDefault="00675C8C" w:rsidP="00191D7C">
      <w:pPr>
        <w:rPr>
          <w:color w:val="222222"/>
          <w:sz w:val="22"/>
        </w:rPr>
      </w:pPr>
      <w:r w:rsidRPr="00675C8C">
        <w:rPr>
          <w:color w:val="222222"/>
          <w:sz w:val="22"/>
        </w:rPr>
        <w:t>A korszerűsítést célzó források egyenlőtlen eloszlása miatt a 2,1 millió lakásból körülbelül 567 ezer, a 2,4 millió családi házból viszont alig több mint 480 ezer ház szigetelt, és ezek is jellemzően 1990 után épültek. Az állomány kétharmadát kitevő, 1960 és 1990 között épült mintegy 1,5-2 millió ház ugyanakkor nem, vagy csak részlegesen szigetelt, ezért kétszer-háromszor több fűtési célú energiát fogyaszt, mint egy korszerű nyílászáróval, naprakész gépészettel rendelkező, a homlokzatán és mennyezetén szigetelt ház.</w:t>
      </w:r>
    </w:p>
    <w:p w:rsidR="00675C8C" w:rsidRPr="00675C8C" w:rsidRDefault="00675C8C" w:rsidP="00191D7C">
      <w:pPr>
        <w:rPr>
          <w:color w:val="222222"/>
          <w:sz w:val="22"/>
        </w:rPr>
      </w:pPr>
      <w:r w:rsidRPr="00675C8C">
        <w:rPr>
          <w:color w:val="222222"/>
          <w:sz w:val="22"/>
        </w:rPr>
        <w:t>A Knauf Insulation szakértői szerint, az új ingatlanok építésének munkaerő-elszívó hatása miatt az elmúlt években csökkent a felújítások száma. Ebben az évben mindössze 20-25 ezer családi ház felújítása várható. Ráadásul a felújítások is területileg egyenlőtlen eloszlásban történnek. Kétharmaduk Pest megyében, Budapesten, Győr térségében és a megyeszékhelyeken, és mindössze egyharmaduk kistelepülések és falvak ingatlanjain.</w:t>
      </w:r>
    </w:p>
    <w:p w:rsidR="00675C8C" w:rsidRPr="00675C8C" w:rsidRDefault="00675C8C" w:rsidP="00191D7C">
      <w:pPr>
        <w:rPr>
          <w:color w:val="222222"/>
          <w:sz w:val="22"/>
        </w:rPr>
      </w:pPr>
      <w:r w:rsidRPr="00675C8C">
        <w:rPr>
          <w:color w:val="222222"/>
          <w:sz w:val="22"/>
        </w:rPr>
        <w:t>„A most induló falusi csok nagymértékben javítja majd a hazai családiház-állomány energiahatékonyságát, mivel pont a kistelepüléseken és a falvakban található családi házakra vehető igénybe, amelyeknek alig tizede szigetelt” – mondta Aszódy Tamás, a Knauf Insulation Kft. ügyvezető igazgatója. „Mivel a jól kivitelezett szigetelés akár 50%-kal is csökkentheti az épület fűtésienergia-igényét, így rendkívül fontos lenne, hogy a megfelelő minőségű legyen, és hogy az épület-energiahatékonysági szabályok ne csak az újépítésű ingatlanokra, de a felújításokra is vonatkozzanak” – tette hozzá a szakember.</w:t>
      </w:r>
    </w:p>
    <w:p w:rsidR="00675C8C" w:rsidRPr="00675C8C" w:rsidRDefault="00675C8C" w:rsidP="00191D7C">
      <w:pPr>
        <w:rPr>
          <w:color w:val="222222"/>
          <w:sz w:val="22"/>
        </w:rPr>
      </w:pPr>
      <w:r w:rsidRPr="00675C8C">
        <w:rPr>
          <w:color w:val="222222"/>
          <w:sz w:val="22"/>
        </w:rPr>
        <w:t>A szigetelt családi házak arányának regionális összehasonlításában sem állunk jól. Miközben a magyar családi házak 20%-a szigetelt, addig az 1,4 millió osztrák családi ház 80%-</w:t>
      </w:r>
      <w:proofErr w:type="gramStart"/>
      <w:r w:rsidRPr="00675C8C">
        <w:rPr>
          <w:color w:val="222222"/>
          <w:sz w:val="22"/>
        </w:rPr>
        <w:t>a</w:t>
      </w:r>
      <w:proofErr w:type="gramEnd"/>
      <w:r w:rsidRPr="00675C8C">
        <w:rPr>
          <w:color w:val="222222"/>
          <w:sz w:val="22"/>
        </w:rPr>
        <w:t xml:space="preserve">, az 5 millió lengyel ház 59%-a, a 800 ezer szlovák családi </w:t>
      </w:r>
      <w:r w:rsidRPr="00675C8C">
        <w:rPr>
          <w:color w:val="222222"/>
          <w:sz w:val="22"/>
        </w:rPr>
        <w:lastRenderedPageBreak/>
        <w:t>otthon 35%-a, az 1,5 millió cseh ház 25%-a kapott a téli hideggel és a nyári hőséggel szembeni védelmet.</w:t>
      </w:r>
    </w:p>
    <w:p w:rsidR="00675C8C" w:rsidRDefault="00675C8C" w:rsidP="00191D7C">
      <w:pPr>
        <w:rPr>
          <w:color w:val="222222"/>
          <w:sz w:val="22"/>
        </w:rPr>
      </w:pPr>
      <w:r w:rsidRPr="00675C8C">
        <w:rPr>
          <w:color w:val="222222"/>
          <w:sz w:val="22"/>
        </w:rPr>
        <w:t>Az alkalmazott szigetelés minőségét és vastagságát tekintve is elkezdtünk a felzárkózást. Amíg a családi házak homlokzati szigeteléséhez alkalmazott szigetelőanyagok átlagos vastagsága Ausztriában 15-20 cm, Csehországban 16 cm, Szlovákiában 14-16 cm, Lengyelországban csak 9-10 cm, addig Magyarországon jellemzően 12 cm. Ez a vastagság 5 éve még csak 8 és 10 cm közt volt, vagyis jelentős előrelépés tapasztalható ezen a téren, de a cél a hazai homlokzati hőszigetelések esetében a 15 cm vastagság lenne.</w:t>
      </w:r>
    </w:p>
    <w:p w:rsidR="00675C8C" w:rsidRDefault="00675C8C">
      <w:pPr>
        <w:jc w:val="left"/>
        <w:rPr>
          <w:color w:val="222222"/>
          <w:sz w:val="22"/>
        </w:rPr>
      </w:pPr>
      <w:r>
        <w:rPr>
          <w:color w:val="222222"/>
          <w:sz w:val="22"/>
        </w:rPr>
        <w:br w:type="page"/>
      </w:r>
    </w:p>
    <w:p w:rsidR="00883FA3" w:rsidRDefault="00883FA3" w:rsidP="00675C8C">
      <w:pPr>
        <w:jc w:val="left"/>
        <w:rPr>
          <w:color w:val="222222"/>
          <w:sz w:val="22"/>
        </w:rPr>
      </w:pP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883FA3" w:rsidRPr="005923FA" w:rsidTr="00C34E05">
        <w:trPr>
          <w:trHeight w:val="353"/>
        </w:trPr>
        <w:tc>
          <w:tcPr>
            <w:tcW w:w="1950" w:type="dxa"/>
          </w:tcPr>
          <w:p w:rsidR="00883FA3" w:rsidRPr="005923FA" w:rsidRDefault="00883FA3" w:rsidP="00C34E05">
            <w:pPr>
              <w:spacing w:after="120" w:line="240" w:lineRule="auto"/>
              <w:rPr>
                <w:rFonts w:cs="Arial"/>
                <w:sz w:val="22"/>
                <w:lang w:val="en-GB"/>
              </w:rPr>
            </w:pPr>
            <w:r w:rsidRPr="005923FA">
              <w:rPr>
                <w:rFonts w:cs="Arial"/>
                <w:b/>
                <w:sz w:val="22"/>
                <w:lang w:val="en-GB"/>
              </w:rPr>
              <w:t>MEDIA</w:t>
            </w:r>
            <w:r w:rsidRPr="005923FA">
              <w:rPr>
                <w:rFonts w:cs="Arial"/>
                <w:sz w:val="22"/>
                <w:lang w:val="en-GB"/>
              </w:rPr>
              <w:t>:</w:t>
            </w:r>
          </w:p>
        </w:tc>
        <w:tc>
          <w:tcPr>
            <w:tcW w:w="3900" w:type="dxa"/>
          </w:tcPr>
          <w:p w:rsidR="00883FA3" w:rsidRPr="005923FA" w:rsidRDefault="00DF3297" w:rsidP="00C34E05">
            <w:pPr>
              <w:rPr>
                <w:rFonts w:cs="Arial"/>
                <w:sz w:val="22"/>
              </w:rPr>
            </w:pPr>
            <w:r>
              <w:rPr>
                <w:rFonts w:cs="Arial"/>
                <w:sz w:val="22"/>
              </w:rPr>
              <w:t>epinfo.hu</w:t>
            </w:r>
          </w:p>
        </w:tc>
        <w:tc>
          <w:tcPr>
            <w:tcW w:w="4950" w:type="dxa"/>
            <w:gridSpan w:val="2"/>
            <w:shd w:val="clear" w:color="auto" w:fill="0C0C0C"/>
            <w:vAlign w:val="center"/>
          </w:tcPr>
          <w:p w:rsidR="00883FA3" w:rsidRPr="005923FA" w:rsidRDefault="00883FA3" w:rsidP="00C34E05">
            <w:pPr>
              <w:spacing w:after="120" w:line="240" w:lineRule="auto"/>
              <w:jc w:val="center"/>
              <w:rPr>
                <w:rFonts w:cs="Arial"/>
                <w:b/>
                <w:sz w:val="22"/>
                <w:lang w:val="en-GB"/>
              </w:rPr>
            </w:pPr>
            <w:r w:rsidRPr="005923FA">
              <w:rPr>
                <w:rFonts w:cs="Arial"/>
                <w:b/>
                <w:sz w:val="22"/>
                <w:lang w:val="en-GB"/>
              </w:rPr>
              <w:t>MEDIA SPECIFICS</w:t>
            </w:r>
          </w:p>
        </w:tc>
      </w:tr>
      <w:tr w:rsidR="00883FA3" w:rsidRPr="005923FA" w:rsidTr="00C34E05">
        <w:trPr>
          <w:trHeight w:val="351"/>
        </w:trPr>
        <w:tc>
          <w:tcPr>
            <w:tcW w:w="1950" w:type="dxa"/>
          </w:tcPr>
          <w:p w:rsidR="00883FA3" w:rsidRPr="005923FA" w:rsidRDefault="00883FA3" w:rsidP="00C34E05">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883FA3" w:rsidRPr="005923FA" w:rsidRDefault="00DF3297" w:rsidP="006F01A3">
            <w:pPr>
              <w:spacing w:after="120" w:line="240" w:lineRule="auto"/>
              <w:rPr>
                <w:rFonts w:cs="Arial"/>
                <w:sz w:val="22"/>
                <w:lang w:val="en-GB"/>
              </w:rPr>
            </w:pPr>
            <w:r>
              <w:rPr>
                <w:rFonts w:cs="Arial"/>
                <w:sz w:val="22"/>
                <w:lang w:val="en-GB"/>
              </w:rPr>
              <w:t>04/07/2019</w:t>
            </w:r>
          </w:p>
        </w:tc>
        <w:tc>
          <w:tcPr>
            <w:tcW w:w="2178" w:type="dxa"/>
            <w:vAlign w:val="center"/>
          </w:tcPr>
          <w:p w:rsidR="00883FA3" w:rsidRPr="005923FA" w:rsidRDefault="00883FA3" w:rsidP="00C34E05">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883FA3" w:rsidRPr="005923FA" w:rsidRDefault="00DF3297" w:rsidP="00C34E05">
            <w:pPr>
              <w:spacing w:after="120" w:line="240" w:lineRule="auto"/>
              <w:rPr>
                <w:rFonts w:cs="Arial"/>
                <w:sz w:val="22"/>
                <w:lang w:val="en-GB"/>
              </w:rPr>
            </w:pPr>
            <w:r>
              <w:rPr>
                <w:rFonts w:cs="Arial"/>
                <w:sz w:val="22"/>
                <w:lang w:val="en-GB"/>
              </w:rPr>
              <w:t>Online</w:t>
            </w:r>
          </w:p>
        </w:tc>
      </w:tr>
      <w:tr w:rsidR="00883FA3" w:rsidRPr="003A41A8" w:rsidTr="00C34E05">
        <w:trPr>
          <w:trHeight w:val="173"/>
        </w:trPr>
        <w:tc>
          <w:tcPr>
            <w:tcW w:w="1950" w:type="dxa"/>
          </w:tcPr>
          <w:p w:rsidR="00883FA3" w:rsidRPr="005923FA" w:rsidRDefault="00883FA3" w:rsidP="00C34E05">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883FA3" w:rsidRPr="005923FA" w:rsidRDefault="00DF3297" w:rsidP="00C34E05">
            <w:pPr>
              <w:spacing w:after="120" w:line="240" w:lineRule="auto"/>
              <w:rPr>
                <w:rFonts w:cs="Arial"/>
                <w:sz w:val="22"/>
                <w:lang w:val="en-GB"/>
              </w:rPr>
            </w:pPr>
            <w:r>
              <w:rPr>
                <w:rFonts w:cs="Arial"/>
                <w:sz w:val="22"/>
                <w:lang w:val="en-GB"/>
              </w:rPr>
              <w:t>-</w:t>
            </w:r>
          </w:p>
        </w:tc>
        <w:tc>
          <w:tcPr>
            <w:tcW w:w="2178" w:type="dxa"/>
            <w:vAlign w:val="center"/>
          </w:tcPr>
          <w:p w:rsidR="00883FA3" w:rsidRPr="005923FA" w:rsidRDefault="00883FA3" w:rsidP="00C34E05">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883FA3" w:rsidRPr="008D2B0A" w:rsidRDefault="00DF3297" w:rsidP="008D2B0A">
            <w:pPr>
              <w:spacing w:after="120" w:line="240" w:lineRule="auto"/>
              <w:rPr>
                <w:rFonts w:cs="Calibri"/>
                <w:sz w:val="22"/>
              </w:rPr>
            </w:pPr>
            <w:r>
              <w:rPr>
                <w:rFonts w:cs="Calibri"/>
                <w:sz w:val="22"/>
              </w:rPr>
              <w:t>n/</w:t>
            </w:r>
            <w:proofErr w:type="gramStart"/>
            <w:r>
              <w:rPr>
                <w:rFonts w:cs="Calibri"/>
                <w:sz w:val="22"/>
              </w:rPr>
              <w:t>a</w:t>
            </w:r>
            <w:proofErr w:type="gramEnd"/>
          </w:p>
        </w:tc>
      </w:tr>
      <w:tr w:rsidR="00883FA3" w:rsidRPr="005923FA" w:rsidTr="00C34E05">
        <w:trPr>
          <w:trHeight w:val="296"/>
        </w:trPr>
        <w:tc>
          <w:tcPr>
            <w:tcW w:w="1950" w:type="dxa"/>
          </w:tcPr>
          <w:p w:rsidR="00883FA3" w:rsidRPr="005923FA" w:rsidRDefault="00883FA3" w:rsidP="00C34E05">
            <w:pPr>
              <w:spacing w:after="0" w:line="240" w:lineRule="auto"/>
              <w:rPr>
                <w:rFonts w:cs="Arial"/>
                <w:b/>
                <w:caps/>
                <w:sz w:val="22"/>
                <w:lang w:val="en-GB"/>
              </w:rPr>
            </w:pPr>
            <w:r w:rsidRPr="005923FA">
              <w:rPr>
                <w:rFonts w:cs="Arial"/>
                <w:b/>
                <w:caps/>
                <w:sz w:val="22"/>
                <w:lang w:val="en-GB"/>
              </w:rPr>
              <w:t>Ad value (HUF)</w:t>
            </w:r>
          </w:p>
        </w:tc>
        <w:tc>
          <w:tcPr>
            <w:tcW w:w="3900" w:type="dxa"/>
          </w:tcPr>
          <w:p w:rsidR="00883FA3" w:rsidRPr="005923FA" w:rsidRDefault="00DF3297" w:rsidP="00C34E05">
            <w:pPr>
              <w:spacing w:after="0" w:line="240" w:lineRule="auto"/>
              <w:rPr>
                <w:rFonts w:cs="Arial"/>
                <w:sz w:val="22"/>
                <w:lang w:val="en-GB"/>
              </w:rPr>
            </w:pPr>
            <w:r>
              <w:rPr>
                <w:rFonts w:cs="Arial"/>
                <w:sz w:val="22"/>
                <w:lang w:val="en-GB"/>
              </w:rPr>
              <w:t>n/a</w:t>
            </w:r>
          </w:p>
        </w:tc>
        <w:tc>
          <w:tcPr>
            <w:tcW w:w="2178" w:type="dxa"/>
            <w:vAlign w:val="center"/>
          </w:tcPr>
          <w:p w:rsidR="00883FA3" w:rsidRPr="005923FA" w:rsidRDefault="00883FA3" w:rsidP="00C34E05">
            <w:pPr>
              <w:spacing w:after="0" w:line="240" w:lineRule="auto"/>
              <w:rPr>
                <w:rFonts w:cs="Arial"/>
                <w:b/>
                <w:sz w:val="22"/>
                <w:lang w:val="en-GB"/>
              </w:rPr>
            </w:pPr>
            <w:r w:rsidRPr="005923FA">
              <w:rPr>
                <w:rFonts w:cs="Arial"/>
                <w:b/>
                <w:sz w:val="22"/>
                <w:lang w:val="en-GB"/>
              </w:rPr>
              <w:t>FREQUENCY:</w:t>
            </w:r>
          </w:p>
        </w:tc>
        <w:tc>
          <w:tcPr>
            <w:tcW w:w="2772" w:type="dxa"/>
            <w:vAlign w:val="center"/>
          </w:tcPr>
          <w:p w:rsidR="00883FA3" w:rsidRPr="005923FA" w:rsidRDefault="00191D7C" w:rsidP="00417E40">
            <w:pPr>
              <w:spacing w:after="0" w:line="240" w:lineRule="auto"/>
              <w:rPr>
                <w:rFonts w:cs="Arial"/>
                <w:sz w:val="22"/>
                <w:lang w:val="en-GB"/>
              </w:rPr>
            </w:pPr>
            <w:r>
              <w:rPr>
                <w:rFonts w:cs="Arial"/>
                <w:sz w:val="22"/>
                <w:lang w:val="en-GB"/>
              </w:rPr>
              <w:t>-</w:t>
            </w:r>
          </w:p>
        </w:tc>
      </w:tr>
      <w:tr w:rsidR="00883FA3" w:rsidRPr="005923FA" w:rsidTr="00C34E05">
        <w:trPr>
          <w:trHeight w:val="243"/>
        </w:trPr>
        <w:tc>
          <w:tcPr>
            <w:tcW w:w="1950" w:type="dxa"/>
          </w:tcPr>
          <w:p w:rsidR="00883FA3" w:rsidRPr="005923FA" w:rsidRDefault="00883FA3" w:rsidP="00C34E05">
            <w:pPr>
              <w:spacing w:after="0" w:line="240" w:lineRule="auto"/>
              <w:rPr>
                <w:rFonts w:cs="Arial"/>
                <w:b/>
                <w:sz w:val="22"/>
                <w:lang w:val="en-GB"/>
              </w:rPr>
            </w:pPr>
          </w:p>
        </w:tc>
        <w:tc>
          <w:tcPr>
            <w:tcW w:w="8850" w:type="dxa"/>
            <w:gridSpan w:val="3"/>
            <w:vAlign w:val="center"/>
          </w:tcPr>
          <w:p w:rsidR="00883FA3" w:rsidRPr="005923FA" w:rsidRDefault="00883FA3" w:rsidP="00C34E05">
            <w:pPr>
              <w:spacing w:after="0" w:line="240" w:lineRule="auto"/>
              <w:rPr>
                <w:rFonts w:cs="Arial"/>
                <w:b/>
                <w:sz w:val="22"/>
                <w:lang w:val="en-GB"/>
              </w:rPr>
            </w:pPr>
          </w:p>
        </w:tc>
      </w:tr>
      <w:tr w:rsidR="008829EB" w:rsidRPr="009518AE" w:rsidTr="00C34E05">
        <w:trPr>
          <w:trHeight w:val="358"/>
        </w:trPr>
        <w:tc>
          <w:tcPr>
            <w:tcW w:w="1950" w:type="dxa"/>
          </w:tcPr>
          <w:p w:rsidR="008829EB" w:rsidRPr="005923FA" w:rsidRDefault="008829EB" w:rsidP="008829EB">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8829EB" w:rsidRPr="009518AE" w:rsidRDefault="00417E40" w:rsidP="008829EB">
            <w:pPr>
              <w:spacing w:after="0" w:line="240" w:lineRule="auto"/>
              <w:jc w:val="left"/>
              <w:rPr>
                <w:rFonts w:cs="Arial"/>
                <w:b/>
                <w:szCs w:val="20"/>
              </w:rPr>
            </w:pPr>
            <w:r w:rsidRPr="00417E40">
              <w:rPr>
                <w:b/>
                <w:bCs/>
                <w:lang w:val="en-GB"/>
              </w:rPr>
              <w:t>Domestic family houses in Hungary are renewed very slowly</w:t>
            </w:r>
          </w:p>
        </w:tc>
      </w:tr>
      <w:tr w:rsidR="008829EB" w:rsidRPr="0032376A" w:rsidTr="00C34E05">
        <w:trPr>
          <w:trHeight w:val="358"/>
        </w:trPr>
        <w:tc>
          <w:tcPr>
            <w:tcW w:w="1950" w:type="dxa"/>
          </w:tcPr>
          <w:p w:rsidR="008829EB" w:rsidRPr="005923FA" w:rsidRDefault="008829EB" w:rsidP="008829EB">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8829EB" w:rsidRPr="00EE6729" w:rsidRDefault="00417E40" w:rsidP="008829EB">
            <w:pPr>
              <w:rPr>
                <w:sz w:val="16"/>
                <w:szCs w:val="16"/>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r>
              <w:rPr>
                <w:b/>
                <w:bCs/>
                <w:color w:val="254061"/>
                <w:lang w:val="en-GB"/>
              </w:rPr>
              <w:t>.</w:t>
            </w:r>
          </w:p>
        </w:tc>
      </w:tr>
    </w:tbl>
    <w:p w:rsidR="00417E40" w:rsidRDefault="005314CF" w:rsidP="00DF3297">
      <w:pPr>
        <w:jc w:val="center"/>
        <w:rPr>
          <w:color w:val="222222"/>
          <w:sz w:val="22"/>
        </w:rPr>
      </w:pPr>
      <w:hyperlink r:id="rId39" w:history="1">
        <w:r w:rsidR="00DF3297">
          <w:rPr>
            <w:rStyle w:val="Hiperhivatkozs"/>
          </w:rPr>
          <w:t>http://www.epinfo.hu/?searchType=_akt</w:t>
        </w:r>
      </w:hyperlink>
    </w:p>
    <w:p w:rsidR="00DF3297" w:rsidRDefault="00DF3297" w:rsidP="00DF3297">
      <w:pPr>
        <w:jc w:val="center"/>
        <w:rPr>
          <w:color w:val="222222"/>
          <w:sz w:val="22"/>
        </w:rPr>
      </w:pPr>
      <w:r>
        <w:rPr>
          <w:noProof/>
          <w:lang w:eastAsia="hu-HU"/>
        </w:rPr>
        <w:drawing>
          <wp:inline distT="0" distB="0" distL="0" distR="0" wp14:anchorId="2681420B" wp14:editId="7ACFF773">
            <wp:extent cx="1954594" cy="3487118"/>
            <wp:effectExtent l="0" t="0" r="7620" b="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955346" cy="3488460"/>
                    </a:xfrm>
                    <a:prstGeom prst="rect">
                      <a:avLst/>
                    </a:prstGeom>
                  </pic:spPr>
                </pic:pic>
              </a:graphicData>
            </a:graphic>
          </wp:inline>
        </w:drawing>
      </w:r>
    </w:p>
    <w:p w:rsidR="00191D7C" w:rsidRPr="00191D7C" w:rsidRDefault="00DF3297" w:rsidP="00191D7C">
      <w:pPr>
        <w:rPr>
          <w:color w:val="222222"/>
          <w:sz w:val="22"/>
        </w:rPr>
      </w:pPr>
      <w:r>
        <w:rPr>
          <w:color w:val="222222"/>
          <w:sz w:val="22"/>
        </w:rPr>
        <w:br w:type="page"/>
      </w:r>
      <w:r w:rsidR="00191D7C" w:rsidRPr="00191D7C">
        <w:rPr>
          <w:color w:val="222222"/>
          <w:sz w:val="22"/>
        </w:rPr>
        <w:lastRenderedPageBreak/>
        <w:t>Nagyon lassan újulnak meg a hazai családi házak</w:t>
      </w:r>
    </w:p>
    <w:p w:rsidR="00191D7C" w:rsidRPr="00191D7C" w:rsidRDefault="00191D7C" w:rsidP="00191D7C">
      <w:pPr>
        <w:rPr>
          <w:color w:val="222222"/>
          <w:sz w:val="22"/>
        </w:rPr>
      </w:pPr>
      <w:r w:rsidRPr="00191D7C">
        <w:rPr>
          <w:color w:val="222222"/>
          <w:sz w:val="22"/>
        </w:rPr>
        <w:t>A falusi csok új lendületet adhat az épület-energiahatékonyságnak</w:t>
      </w:r>
    </w:p>
    <w:p w:rsidR="00191D7C" w:rsidRPr="00191D7C" w:rsidRDefault="00191D7C" w:rsidP="00191D7C">
      <w:pPr>
        <w:rPr>
          <w:color w:val="222222"/>
          <w:sz w:val="22"/>
        </w:rPr>
      </w:pPr>
      <w:r w:rsidRPr="00191D7C">
        <w:rPr>
          <w:color w:val="222222"/>
          <w:sz w:val="22"/>
        </w:rPr>
        <w:t>Magyarországon évente alig 20-25 ezer családi házat újítanak fel és szigetelnek tulajdonosaik. Ha ebben az ütemben haladunk, akkor több mint 80 évig tart majd, amíg az energiahatékonysági szempontból elavult 1,5-2 millió magyar családi ház hőszigetelése megtörténik. A szigetelőanyagokat gyártó Knauf Insulation szakértői szerint az alacsony épületfelújítási és energiahatékonysági mutatókat azonban nagymértékben javíthatja, hogy a mostantól elérhető falusi csok épületfelújításra is igénybevehető.</w:t>
      </w:r>
    </w:p>
    <w:p w:rsidR="00191D7C" w:rsidRPr="00191D7C" w:rsidRDefault="00191D7C" w:rsidP="00191D7C">
      <w:pPr>
        <w:rPr>
          <w:color w:val="222222"/>
          <w:sz w:val="22"/>
        </w:rPr>
      </w:pPr>
      <w:r w:rsidRPr="00191D7C">
        <w:rPr>
          <w:color w:val="222222"/>
          <w:sz w:val="22"/>
        </w:rPr>
        <w:t xml:space="preserve">A 4,5 milliós magyar lakásállományból mintegy 2,1 millió ingatlan társasházi lakás, 2,4 millió ingatlan pedig családi ház. Az elmúlt 15 évben ezen ingatlanok energetikai célú korszerűsítésére elérhető támogatások 40%-át a társasházi lakások tulajdonosai vehették igénybe, és csak a források 2,5%-a célozta a családi házak korszerűsítését, nyílászárócseréjét és szigetelését, pedig a szigetelőanyag-gyártó elemzése szerint ezek az épületek emésztik fel a fűtési célú energia 80%-át. </w:t>
      </w:r>
    </w:p>
    <w:p w:rsidR="00191D7C" w:rsidRPr="00191D7C" w:rsidRDefault="00191D7C" w:rsidP="00191D7C">
      <w:pPr>
        <w:rPr>
          <w:color w:val="222222"/>
          <w:sz w:val="22"/>
        </w:rPr>
      </w:pPr>
      <w:r w:rsidRPr="00191D7C">
        <w:rPr>
          <w:color w:val="222222"/>
          <w:sz w:val="22"/>
        </w:rPr>
        <w:t>A korszerűsítést célzó források egyenlőtlen eloszlása miatt a 2,1 millió lakásból körülbelül 567 ezer, a 2,4 millió családi házból viszont alig több mint 480 ezer ház szigetelt, és ezek is jellemzően 1990 után épültek. Az állomány kétharmadát kitevő, 1960 és 1990 között épült mintegy 1,5-2 millió ház ugyanakkor nem, vagy csak részlegesen szigetelt, ezért kétszer-háromszor több fűtési célú energiát fogyaszt, mint egy korszerű nyílászáróval, naprakész gépészettel rendelkező, a homlokzatán és mennyezetén szigetelt ház.</w:t>
      </w:r>
    </w:p>
    <w:p w:rsidR="00191D7C" w:rsidRPr="00191D7C" w:rsidRDefault="00191D7C" w:rsidP="00191D7C">
      <w:pPr>
        <w:rPr>
          <w:color w:val="222222"/>
          <w:sz w:val="22"/>
        </w:rPr>
      </w:pPr>
      <w:r w:rsidRPr="00191D7C">
        <w:rPr>
          <w:color w:val="222222"/>
          <w:sz w:val="22"/>
        </w:rPr>
        <w:t>A Knauf Insulation szakértői szerint, az új ingatlanok építésének munkaerő-elszívó hatása miatt az elmúlt években csökkent a felújítások száma. Ebben az évben mindössze 20-25 ezer családi ház felújítása várható. Ráadásul a felújítások is területileg egyenlőtlen eloszlásban történnek. Kétharmaduk Pest megyében, Budapesten, Győr térségében és a megyeszékhelyeken, és mindössze egyharmaduk kistelepülések és falvak ingatlanjain.</w:t>
      </w:r>
    </w:p>
    <w:p w:rsidR="00191D7C" w:rsidRPr="00191D7C" w:rsidRDefault="00191D7C" w:rsidP="00191D7C">
      <w:pPr>
        <w:rPr>
          <w:color w:val="222222"/>
          <w:sz w:val="22"/>
        </w:rPr>
      </w:pPr>
      <w:r w:rsidRPr="00191D7C">
        <w:rPr>
          <w:color w:val="222222"/>
          <w:sz w:val="22"/>
        </w:rPr>
        <w:t>„A most induló falusi csok nagymértékben javítja majd a hazai családiház-állomány energiahatékonyságát, mivel pont a kistelepüléseken és a falvakban található családi házakra vehető igénybe, amelyeknek alig tizede szigetelt” – mondta Aszódy Tamás, a Knauf Insulation Kft. ügyvezető igazgatója. „Mivel a jól kivitelezett szigetelés akár 50%-kal is csökkentheti az épület fűtésienergia-igényét, így rendkívül fontos lenne, hogy a megfelelő minőségű legyen, és hogy az épület-energiahatékonysági szabályok ne csak az újépítésű ingatlanokra, de a felújításokra is vonatkozzanak” – tette hozzá a szakember.</w:t>
      </w:r>
    </w:p>
    <w:p w:rsidR="00191D7C" w:rsidRPr="00191D7C" w:rsidRDefault="00191D7C" w:rsidP="00191D7C">
      <w:pPr>
        <w:rPr>
          <w:color w:val="222222"/>
          <w:sz w:val="22"/>
        </w:rPr>
      </w:pPr>
      <w:r w:rsidRPr="00191D7C">
        <w:rPr>
          <w:color w:val="222222"/>
          <w:sz w:val="22"/>
        </w:rPr>
        <w:t>A szigetelt családi házak arányának regionális összehasonlításában sem állunk jól. Miközben a magyar családi házak 20%-a szigetelt, addig az 1,4 millió osztrák családi ház 80%-</w:t>
      </w:r>
      <w:proofErr w:type="gramStart"/>
      <w:r w:rsidRPr="00191D7C">
        <w:rPr>
          <w:color w:val="222222"/>
          <w:sz w:val="22"/>
        </w:rPr>
        <w:t>a</w:t>
      </w:r>
      <w:proofErr w:type="gramEnd"/>
      <w:r w:rsidRPr="00191D7C">
        <w:rPr>
          <w:color w:val="222222"/>
          <w:sz w:val="22"/>
        </w:rPr>
        <w:t xml:space="preserve">, az 5 millió lengyel ház 59%-a, a 800 ezer szlovák családi </w:t>
      </w:r>
      <w:r w:rsidRPr="00191D7C">
        <w:rPr>
          <w:color w:val="222222"/>
          <w:sz w:val="22"/>
        </w:rPr>
        <w:lastRenderedPageBreak/>
        <w:t>otthon 35%-a, az 1,5 millió cseh ház 25%-a kapott a téli hideggel és a nyári hőséggel szembeni védelmet.</w:t>
      </w:r>
    </w:p>
    <w:p w:rsidR="00191D7C" w:rsidRDefault="00191D7C" w:rsidP="00191D7C">
      <w:pPr>
        <w:rPr>
          <w:color w:val="222222"/>
          <w:sz w:val="22"/>
        </w:rPr>
      </w:pPr>
      <w:r w:rsidRPr="00191D7C">
        <w:rPr>
          <w:color w:val="222222"/>
          <w:sz w:val="22"/>
        </w:rPr>
        <w:t>Az alkalmazott szigetelés minőségét és vastagságát tekintve is elkezdtük a felzárkózást. Amíg a családi házak homlokzati szigeteléséhez alkalmazott szigetelőanyagok átlagos vastagsága Ausztriában 15-20 cm, Csehországban 16 cm, Szlovákiában 14-16 cm, Lengyelországban csak 9-10 cm, addig Magyarországon jellemzően 12 cm. Ez a vastagság 5 éve még csak 8 és 10 cm közt volt, vagyis jelentős előrelépés tapasztalható ezen a téren, de a cél a hazai homlokzati hőszigetelések esetében a 15 cm vastagság lenne.</w:t>
      </w:r>
      <w:r>
        <w:rPr>
          <w:color w:val="222222"/>
          <w:sz w:val="22"/>
        </w:rPr>
        <w:br w:type="page"/>
      </w:r>
    </w:p>
    <w:p w:rsidR="00DF3297" w:rsidRDefault="00DF3297">
      <w:pPr>
        <w:jc w:val="left"/>
        <w:rPr>
          <w:color w:val="222222"/>
          <w:sz w:val="22"/>
        </w:rPr>
      </w:pPr>
    </w:p>
    <w:p w:rsidR="00883FA3" w:rsidRDefault="00883FA3" w:rsidP="00DF3297">
      <w:pPr>
        <w:jc w:val="center"/>
        <w:rPr>
          <w:color w:val="222222"/>
          <w:sz w:val="22"/>
        </w:rPr>
      </w:pP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883FA3" w:rsidRPr="005923FA" w:rsidTr="00C34E05">
        <w:trPr>
          <w:trHeight w:val="353"/>
        </w:trPr>
        <w:tc>
          <w:tcPr>
            <w:tcW w:w="1950" w:type="dxa"/>
          </w:tcPr>
          <w:p w:rsidR="00883FA3" w:rsidRPr="005923FA" w:rsidRDefault="00883FA3" w:rsidP="00C34E05">
            <w:pPr>
              <w:spacing w:after="120" w:line="240" w:lineRule="auto"/>
              <w:rPr>
                <w:rFonts w:cs="Arial"/>
                <w:sz w:val="22"/>
                <w:lang w:val="en-GB"/>
              </w:rPr>
            </w:pPr>
            <w:r w:rsidRPr="005923FA">
              <w:rPr>
                <w:rFonts w:cs="Arial"/>
                <w:b/>
                <w:sz w:val="22"/>
                <w:lang w:val="en-GB"/>
              </w:rPr>
              <w:t>MEDIA</w:t>
            </w:r>
            <w:r w:rsidRPr="005923FA">
              <w:rPr>
                <w:rFonts w:cs="Arial"/>
                <w:sz w:val="22"/>
                <w:lang w:val="en-GB"/>
              </w:rPr>
              <w:t>:</w:t>
            </w:r>
          </w:p>
        </w:tc>
        <w:tc>
          <w:tcPr>
            <w:tcW w:w="3900" w:type="dxa"/>
          </w:tcPr>
          <w:p w:rsidR="00883FA3" w:rsidRPr="005923FA" w:rsidRDefault="005F2CDE" w:rsidP="00C34E05">
            <w:pPr>
              <w:rPr>
                <w:rFonts w:cs="Arial"/>
                <w:sz w:val="22"/>
              </w:rPr>
            </w:pPr>
            <w:r>
              <w:rPr>
                <w:rFonts w:cs="Arial"/>
                <w:sz w:val="22"/>
              </w:rPr>
              <w:t>elobolygonk.hu</w:t>
            </w:r>
          </w:p>
        </w:tc>
        <w:tc>
          <w:tcPr>
            <w:tcW w:w="4950" w:type="dxa"/>
            <w:gridSpan w:val="2"/>
            <w:shd w:val="clear" w:color="auto" w:fill="0C0C0C"/>
            <w:vAlign w:val="center"/>
          </w:tcPr>
          <w:p w:rsidR="00883FA3" w:rsidRPr="005923FA" w:rsidRDefault="00883FA3" w:rsidP="00C34E05">
            <w:pPr>
              <w:spacing w:after="120" w:line="240" w:lineRule="auto"/>
              <w:jc w:val="center"/>
              <w:rPr>
                <w:rFonts w:cs="Arial"/>
                <w:b/>
                <w:sz w:val="22"/>
                <w:lang w:val="en-GB"/>
              </w:rPr>
            </w:pPr>
            <w:r w:rsidRPr="005923FA">
              <w:rPr>
                <w:rFonts w:cs="Arial"/>
                <w:b/>
                <w:sz w:val="22"/>
                <w:lang w:val="en-GB"/>
              </w:rPr>
              <w:t>MEDIA SPECIFICS</w:t>
            </w:r>
          </w:p>
        </w:tc>
      </w:tr>
      <w:tr w:rsidR="00883FA3" w:rsidRPr="005923FA" w:rsidTr="00C34E05">
        <w:trPr>
          <w:trHeight w:val="351"/>
        </w:trPr>
        <w:tc>
          <w:tcPr>
            <w:tcW w:w="1950" w:type="dxa"/>
          </w:tcPr>
          <w:p w:rsidR="00883FA3" w:rsidRPr="005923FA" w:rsidRDefault="00883FA3" w:rsidP="00C34E05">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883FA3" w:rsidRPr="005923FA" w:rsidRDefault="005F2CDE" w:rsidP="006F01A3">
            <w:pPr>
              <w:spacing w:after="120" w:line="240" w:lineRule="auto"/>
              <w:rPr>
                <w:rFonts w:cs="Arial"/>
                <w:sz w:val="22"/>
                <w:lang w:val="en-GB"/>
              </w:rPr>
            </w:pPr>
            <w:r>
              <w:rPr>
                <w:rFonts w:cs="Arial"/>
                <w:sz w:val="22"/>
                <w:lang w:val="en-GB"/>
              </w:rPr>
              <w:t>05/07/2019</w:t>
            </w:r>
          </w:p>
        </w:tc>
        <w:tc>
          <w:tcPr>
            <w:tcW w:w="2178" w:type="dxa"/>
            <w:vAlign w:val="center"/>
          </w:tcPr>
          <w:p w:rsidR="00883FA3" w:rsidRPr="005923FA" w:rsidRDefault="00883FA3" w:rsidP="00C34E05">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883FA3" w:rsidRPr="005923FA" w:rsidRDefault="005F2CDE" w:rsidP="006F01A3">
            <w:pPr>
              <w:spacing w:after="120" w:line="240" w:lineRule="auto"/>
              <w:rPr>
                <w:rFonts w:cs="Arial"/>
                <w:sz w:val="22"/>
                <w:lang w:val="en-GB"/>
              </w:rPr>
            </w:pPr>
            <w:r>
              <w:rPr>
                <w:rFonts w:cs="Arial"/>
                <w:sz w:val="22"/>
                <w:lang w:val="en-GB"/>
              </w:rPr>
              <w:t>Online</w:t>
            </w:r>
          </w:p>
        </w:tc>
      </w:tr>
      <w:tr w:rsidR="00883FA3" w:rsidRPr="003A41A8" w:rsidTr="00C34E05">
        <w:trPr>
          <w:trHeight w:val="173"/>
        </w:trPr>
        <w:tc>
          <w:tcPr>
            <w:tcW w:w="1950" w:type="dxa"/>
          </w:tcPr>
          <w:p w:rsidR="00883FA3" w:rsidRPr="005923FA" w:rsidRDefault="00883FA3" w:rsidP="00C34E05">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883FA3" w:rsidRPr="005923FA" w:rsidRDefault="005F2CDE" w:rsidP="00C34E05">
            <w:pPr>
              <w:spacing w:after="120" w:line="240" w:lineRule="auto"/>
              <w:rPr>
                <w:rFonts w:cs="Arial"/>
                <w:sz w:val="22"/>
                <w:lang w:val="en-GB"/>
              </w:rPr>
            </w:pPr>
            <w:r>
              <w:rPr>
                <w:rFonts w:cs="Arial"/>
                <w:sz w:val="22"/>
                <w:lang w:val="en-GB"/>
              </w:rPr>
              <w:t>-</w:t>
            </w:r>
          </w:p>
        </w:tc>
        <w:tc>
          <w:tcPr>
            <w:tcW w:w="2178" w:type="dxa"/>
            <w:vAlign w:val="center"/>
          </w:tcPr>
          <w:p w:rsidR="00883FA3" w:rsidRPr="005923FA" w:rsidRDefault="00883FA3" w:rsidP="00C34E05">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883FA3" w:rsidRPr="008D2B0A" w:rsidRDefault="005F2CDE" w:rsidP="008D2B0A">
            <w:pPr>
              <w:spacing w:after="120" w:line="240" w:lineRule="auto"/>
              <w:rPr>
                <w:rFonts w:cs="Calibri"/>
                <w:sz w:val="22"/>
              </w:rPr>
            </w:pPr>
            <w:r>
              <w:rPr>
                <w:rFonts w:cs="Calibri"/>
                <w:sz w:val="22"/>
              </w:rPr>
              <w:t>n/</w:t>
            </w:r>
            <w:proofErr w:type="gramStart"/>
            <w:r>
              <w:rPr>
                <w:rFonts w:cs="Calibri"/>
                <w:sz w:val="22"/>
              </w:rPr>
              <w:t>a</w:t>
            </w:r>
            <w:proofErr w:type="gramEnd"/>
          </w:p>
        </w:tc>
      </w:tr>
      <w:tr w:rsidR="00883FA3" w:rsidRPr="005923FA" w:rsidTr="00C34E05">
        <w:trPr>
          <w:trHeight w:val="296"/>
        </w:trPr>
        <w:tc>
          <w:tcPr>
            <w:tcW w:w="1950" w:type="dxa"/>
          </w:tcPr>
          <w:p w:rsidR="00883FA3" w:rsidRPr="005923FA" w:rsidRDefault="00883FA3" w:rsidP="00C34E05">
            <w:pPr>
              <w:spacing w:after="0" w:line="240" w:lineRule="auto"/>
              <w:rPr>
                <w:rFonts w:cs="Arial"/>
                <w:b/>
                <w:caps/>
                <w:sz w:val="22"/>
                <w:lang w:val="en-GB"/>
              </w:rPr>
            </w:pPr>
            <w:r w:rsidRPr="005923FA">
              <w:rPr>
                <w:rFonts w:cs="Arial"/>
                <w:b/>
                <w:caps/>
                <w:sz w:val="22"/>
                <w:lang w:val="en-GB"/>
              </w:rPr>
              <w:t>Ad value (HUF)</w:t>
            </w:r>
          </w:p>
        </w:tc>
        <w:tc>
          <w:tcPr>
            <w:tcW w:w="3900" w:type="dxa"/>
          </w:tcPr>
          <w:p w:rsidR="00883FA3" w:rsidRPr="005923FA" w:rsidRDefault="005F2CDE" w:rsidP="00C34E05">
            <w:pPr>
              <w:spacing w:after="0" w:line="240" w:lineRule="auto"/>
              <w:rPr>
                <w:rFonts w:cs="Arial"/>
                <w:sz w:val="22"/>
                <w:lang w:val="en-GB"/>
              </w:rPr>
            </w:pPr>
            <w:r>
              <w:rPr>
                <w:rFonts w:cs="Arial"/>
                <w:sz w:val="22"/>
                <w:lang w:val="en-GB"/>
              </w:rPr>
              <w:t>n/a</w:t>
            </w:r>
          </w:p>
        </w:tc>
        <w:tc>
          <w:tcPr>
            <w:tcW w:w="2178" w:type="dxa"/>
            <w:vAlign w:val="center"/>
          </w:tcPr>
          <w:p w:rsidR="00883FA3" w:rsidRPr="005923FA" w:rsidRDefault="00883FA3" w:rsidP="00C34E05">
            <w:pPr>
              <w:spacing w:after="0" w:line="240" w:lineRule="auto"/>
              <w:rPr>
                <w:rFonts w:cs="Arial"/>
                <w:b/>
                <w:sz w:val="22"/>
                <w:lang w:val="en-GB"/>
              </w:rPr>
            </w:pPr>
            <w:r w:rsidRPr="005923FA">
              <w:rPr>
                <w:rFonts w:cs="Arial"/>
                <w:b/>
                <w:sz w:val="22"/>
                <w:lang w:val="en-GB"/>
              </w:rPr>
              <w:t>FREQUENCY:</w:t>
            </w:r>
          </w:p>
        </w:tc>
        <w:tc>
          <w:tcPr>
            <w:tcW w:w="2772" w:type="dxa"/>
            <w:vAlign w:val="center"/>
          </w:tcPr>
          <w:p w:rsidR="00883FA3" w:rsidRPr="005923FA" w:rsidRDefault="005F2CDE" w:rsidP="00417E40">
            <w:pPr>
              <w:spacing w:after="0" w:line="240" w:lineRule="auto"/>
              <w:rPr>
                <w:rFonts w:cs="Arial"/>
                <w:sz w:val="22"/>
                <w:lang w:val="en-GB"/>
              </w:rPr>
            </w:pPr>
            <w:r>
              <w:rPr>
                <w:rFonts w:cs="Arial"/>
                <w:sz w:val="22"/>
                <w:lang w:val="en-GB"/>
              </w:rPr>
              <w:t>-</w:t>
            </w:r>
          </w:p>
        </w:tc>
      </w:tr>
      <w:tr w:rsidR="00883FA3" w:rsidRPr="005923FA" w:rsidTr="00C34E05">
        <w:trPr>
          <w:trHeight w:val="243"/>
        </w:trPr>
        <w:tc>
          <w:tcPr>
            <w:tcW w:w="1950" w:type="dxa"/>
          </w:tcPr>
          <w:p w:rsidR="00883FA3" w:rsidRPr="005923FA" w:rsidRDefault="00883FA3" w:rsidP="00C34E05">
            <w:pPr>
              <w:spacing w:after="0" w:line="240" w:lineRule="auto"/>
              <w:rPr>
                <w:rFonts w:cs="Arial"/>
                <w:b/>
                <w:sz w:val="22"/>
                <w:lang w:val="en-GB"/>
              </w:rPr>
            </w:pPr>
          </w:p>
        </w:tc>
        <w:tc>
          <w:tcPr>
            <w:tcW w:w="8850" w:type="dxa"/>
            <w:gridSpan w:val="3"/>
            <w:vAlign w:val="center"/>
          </w:tcPr>
          <w:p w:rsidR="00883FA3" w:rsidRPr="005923FA" w:rsidRDefault="00883FA3" w:rsidP="00C34E05">
            <w:pPr>
              <w:spacing w:after="0" w:line="240" w:lineRule="auto"/>
              <w:rPr>
                <w:rFonts w:cs="Arial"/>
                <w:b/>
                <w:sz w:val="22"/>
                <w:lang w:val="en-GB"/>
              </w:rPr>
            </w:pPr>
          </w:p>
        </w:tc>
      </w:tr>
      <w:tr w:rsidR="008829EB" w:rsidRPr="009518AE" w:rsidTr="00C34E05">
        <w:trPr>
          <w:trHeight w:val="358"/>
        </w:trPr>
        <w:tc>
          <w:tcPr>
            <w:tcW w:w="1950" w:type="dxa"/>
          </w:tcPr>
          <w:p w:rsidR="008829EB" w:rsidRPr="005923FA" w:rsidRDefault="008829EB" w:rsidP="008829EB">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8829EB" w:rsidRPr="008E788C" w:rsidRDefault="008E788C" w:rsidP="008E788C">
            <w:pPr>
              <w:rPr>
                <w:rFonts w:cs="Arial"/>
                <w:b/>
                <w:szCs w:val="20"/>
              </w:rPr>
            </w:pPr>
            <w:r w:rsidRPr="008E788C">
              <w:rPr>
                <w:rFonts w:cs="Arial"/>
                <w:b/>
                <w:szCs w:val="20"/>
              </w:rPr>
              <w:t>The most effective overhead reduction</w:t>
            </w:r>
          </w:p>
        </w:tc>
      </w:tr>
      <w:tr w:rsidR="008829EB" w:rsidRPr="0032376A" w:rsidTr="00C34E05">
        <w:trPr>
          <w:trHeight w:val="358"/>
        </w:trPr>
        <w:tc>
          <w:tcPr>
            <w:tcW w:w="1950" w:type="dxa"/>
          </w:tcPr>
          <w:p w:rsidR="008829EB" w:rsidRPr="005923FA" w:rsidRDefault="008829EB" w:rsidP="008829EB">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8829EB" w:rsidRPr="00EE6729" w:rsidRDefault="00417E40" w:rsidP="008829EB">
            <w:pPr>
              <w:rPr>
                <w:sz w:val="16"/>
                <w:szCs w:val="16"/>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r>
              <w:rPr>
                <w:b/>
                <w:bCs/>
                <w:color w:val="254061"/>
                <w:lang w:val="en-GB"/>
              </w:rPr>
              <w:t>.</w:t>
            </w:r>
          </w:p>
        </w:tc>
      </w:tr>
    </w:tbl>
    <w:p w:rsidR="006F01A3" w:rsidRDefault="005314CF" w:rsidP="00191D7C">
      <w:pPr>
        <w:jc w:val="center"/>
        <w:rPr>
          <w:color w:val="222222"/>
          <w:sz w:val="22"/>
        </w:rPr>
      </w:pPr>
      <w:hyperlink r:id="rId41" w:history="1">
        <w:r w:rsidR="00191D7C">
          <w:rPr>
            <w:rStyle w:val="Hiperhivatkozs"/>
          </w:rPr>
          <w:t>https://www.elobolygonk.hu/En_mit_tehetek/Epits_okosan/2019_07_05/a_leghatekonyabb_rezsicsokkentes</w:t>
        </w:r>
      </w:hyperlink>
    </w:p>
    <w:p w:rsidR="00191D7C" w:rsidRDefault="00191D7C" w:rsidP="00191D7C">
      <w:pPr>
        <w:jc w:val="center"/>
        <w:rPr>
          <w:color w:val="222222"/>
          <w:sz w:val="22"/>
        </w:rPr>
      </w:pPr>
      <w:r>
        <w:rPr>
          <w:noProof/>
          <w:lang w:eastAsia="hu-HU"/>
        </w:rPr>
        <w:drawing>
          <wp:inline distT="0" distB="0" distL="0" distR="0" wp14:anchorId="64DA306B" wp14:editId="4BB0D01E">
            <wp:extent cx="2758698" cy="3513043"/>
            <wp:effectExtent l="0" t="0" r="3810" b="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763701" cy="3519414"/>
                    </a:xfrm>
                    <a:prstGeom prst="rect">
                      <a:avLst/>
                    </a:prstGeom>
                  </pic:spPr>
                </pic:pic>
              </a:graphicData>
            </a:graphic>
          </wp:inline>
        </w:drawing>
      </w:r>
    </w:p>
    <w:p w:rsidR="00191D7C" w:rsidRDefault="00191D7C">
      <w:pPr>
        <w:jc w:val="left"/>
        <w:rPr>
          <w:color w:val="222222"/>
          <w:sz w:val="22"/>
        </w:rPr>
      </w:pPr>
      <w:r>
        <w:rPr>
          <w:color w:val="222222"/>
          <w:sz w:val="22"/>
        </w:rPr>
        <w:br w:type="page"/>
      </w:r>
    </w:p>
    <w:p w:rsidR="00191D7C" w:rsidRPr="00191D7C" w:rsidRDefault="00191D7C" w:rsidP="005F2CDE">
      <w:pPr>
        <w:rPr>
          <w:color w:val="222222"/>
          <w:sz w:val="22"/>
        </w:rPr>
      </w:pPr>
      <w:r w:rsidRPr="00191D7C">
        <w:rPr>
          <w:color w:val="222222"/>
          <w:sz w:val="22"/>
        </w:rPr>
        <w:lastRenderedPageBreak/>
        <w:t>A LEGHATÉKONYABB REZSICSÖKKENTÉS</w:t>
      </w:r>
    </w:p>
    <w:p w:rsidR="00191D7C" w:rsidRPr="00191D7C" w:rsidRDefault="00191D7C" w:rsidP="005F2CDE">
      <w:pPr>
        <w:rPr>
          <w:color w:val="222222"/>
          <w:sz w:val="22"/>
        </w:rPr>
      </w:pPr>
      <w:r w:rsidRPr="00191D7C">
        <w:rPr>
          <w:color w:val="222222"/>
          <w:sz w:val="22"/>
        </w:rPr>
        <w:t>Magyarországon évente alig 20-25 ezer családi házat újítanak fel és szigetelnek tulajdonosaik. Ha ebben az ütemben haladunk, akkor több mint 80 évig tart majd, amíg az energiahatékonysági szempontból elavult 1,5-2 millió magyar családi ház hőszigetelése megtörténik.</w:t>
      </w:r>
    </w:p>
    <w:p w:rsidR="00191D7C" w:rsidRPr="00191D7C" w:rsidRDefault="00191D7C" w:rsidP="005F2CDE">
      <w:pPr>
        <w:rPr>
          <w:color w:val="222222"/>
          <w:sz w:val="22"/>
        </w:rPr>
      </w:pPr>
      <w:r w:rsidRPr="00191D7C">
        <w:rPr>
          <w:color w:val="222222"/>
          <w:sz w:val="22"/>
        </w:rPr>
        <w:t>A szigetelőanyagokat gyártó szakértők szerint az alacsony épületfelújítási és energiahatékonysági mutatókat azonban nagymértékben javíthatja, hogy a mostantól elérhető falusi csok épületfelújításra is igénybevehető – írja a Pénzcentrum.</w:t>
      </w:r>
    </w:p>
    <w:p w:rsidR="00191D7C" w:rsidRPr="00191D7C" w:rsidRDefault="00191D7C" w:rsidP="005F2CDE">
      <w:pPr>
        <w:rPr>
          <w:color w:val="222222"/>
          <w:sz w:val="22"/>
        </w:rPr>
      </w:pPr>
      <w:r w:rsidRPr="00191D7C">
        <w:rPr>
          <w:color w:val="222222"/>
          <w:sz w:val="22"/>
        </w:rPr>
        <w:t>A 4,5 milliós magyar lakásállományból mintegy 2,1 millió ingatlan társasházi lakás, 2,4 millió ingatlan pedig családi ház. Az elmúlt 15 évben az ezen ingatlanok energetikai célú korszerűsítésére elérhető támogatások 40 százalékát a társasházi lakások tulajdonosai vehették igénybe, és csak a források 2,5 százaléka célozta a családi házak korszerűsítését, nyílászárócseréjét és szigetelését, pedig</w:t>
      </w:r>
    </w:p>
    <w:p w:rsidR="00191D7C" w:rsidRPr="00191D7C" w:rsidRDefault="00191D7C" w:rsidP="005F2CDE">
      <w:pPr>
        <w:rPr>
          <w:color w:val="222222"/>
          <w:sz w:val="22"/>
        </w:rPr>
      </w:pPr>
      <w:proofErr w:type="gramStart"/>
      <w:r w:rsidRPr="00191D7C">
        <w:rPr>
          <w:color w:val="222222"/>
          <w:sz w:val="22"/>
        </w:rPr>
        <w:t>a</w:t>
      </w:r>
      <w:proofErr w:type="gramEnd"/>
      <w:r w:rsidRPr="00191D7C">
        <w:rPr>
          <w:color w:val="222222"/>
          <w:sz w:val="22"/>
        </w:rPr>
        <w:t xml:space="preserve"> szigetelőanyag-gyártó elemzése szerint ezek az épületek emésztik fel a fűtési célú energia 80 százalékát.</w:t>
      </w:r>
    </w:p>
    <w:p w:rsidR="00191D7C" w:rsidRPr="00191D7C" w:rsidRDefault="00191D7C" w:rsidP="005F2CDE">
      <w:pPr>
        <w:rPr>
          <w:color w:val="222222"/>
          <w:sz w:val="22"/>
        </w:rPr>
      </w:pPr>
      <w:r w:rsidRPr="00191D7C">
        <w:rPr>
          <w:color w:val="222222"/>
          <w:sz w:val="22"/>
        </w:rPr>
        <w:t>A korszerűsítést célzó források egyenlőtlen eloszlása miatt a 2,1 millió lakásból körülbelül 567 ezer, a 2,4 millió családi házból viszont alig több mint 480 ezer ház szigetelt, és ezek is jellemzően 1990 után épültek. Az állomány kétharmadát kitevő, 1960 és 1990 között épült mintegy 1,5-2 millió ház ugyanakkor nem, vagy csak részlegesen szigetelt, ezért kétszer-háromszor több fűtési célú energiát fogyaszt, mint egy korszerű nyílászáróval, naprakész gépészettel rendelkező, a homlokzatán és mennyezetén szigetelt ház.</w:t>
      </w:r>
    </w:p>
    <w:p w:rsidR="00191D7C" w:rsidRPr="00191D7C" w:rsidRDefault="00191D7C" w:rsidP="005F2CDE">
      <w:pPr>
        <w:rPr>
          <w:color w:val="222222"/>
          <w:sz w:val="22"/>
        </w:rPr>
      </w:pPr>
      <w:r w:rsidRPr="00191D7C">
        <w:rPr>
          <w:color w:val="222222"/>
          <w:sz w:val="22"/>
        </w:rPr>
        <w:t xml:space="preserve">A Knauf Insulation szakértői szerint az új ingatlanok építésének munkaerő-elszívó hatása miatt az elmúlt években csökkent a felújítások száma. Ebben az évben mindössze 20-25 ezer családi ház felújítása várható. </w:t>
      </w:r>
    </w:p>
    <w:p w:rsidR="00191D7C" w:rsidRPr="00191D7C" w:rsidRDefault="00191D7C" w:rsidP="005F2CDE">
      <w:pPr>
        <w:rPr>
          <w:color w:val="222222"/>
          <w:sz w:val="22"/>
        </w:rPr>
      </w:pPr>
      <w:r w:rsidRPr="00191D7C">
        <w:rPr>
          <w:color w:val="222222"/>
          <w:sz w:val="22"/>
        </w:rPr>
        <w:t xml:space="preserve">A most induló falusi csok nagymértékben javítja majd a hazai családiház-állomány energiahatékonyságát, mivel pont a kistelepüléseken és a falvakban található családi házakra vehető igénybe, amelyeknek alig tizede szigetelt </w:t>
      </w:r>
    </w:p>
    <w:p w:rsidR="00883FA3" w:rsidRDefault="00191D7C" w:rsidP="005F2CDE">
      <w:pPr>
        <w:rPr>
          <w:color w:val="222222"/>
          <w:sz w:val="22"/>
        </w:rPr>
      </w:pPr>
      <w:r w:rsidRPr="00191D7C">
        <w:rPr>
          <w:color w:val="222222"/>
          <w:sz w:val="22"/>
        </w:rPr>
        <w:t>– mondta Aszódy Tamás, a cég ügyvezető igazgatója. Mivel a jól kivitelezett szigetelés akár 50 százalékkal is csökkentheti az épület fűtésienergia-igényét, így rendkívül fontos lenne, hogy megfelelő minőségű legyen, és hogy az épület-energiahatékonysági szabályok ne csak az újépítésű ingatlanokra, de a felújításokra is vonatkozzanak.</w:t>
      </w:r>
      <w:r w:rsidR="00883FA3">
        <w:rPr>
          <w:color w:val="222222"/>
          <w:sz w:val="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883FA3" w:rsidRPr="005923FA" w:rsidTr="00C34E05">
        <w:trPr>
          <w:trHeight w:val="353"/>
        </w:trPr>
        <w:tc>
          <w:tcPr>
            <w:tcW w:w="1950" w:type="dxa"/>
          </w:tcPr>
          <w:p w:rsidR="00883FA3" w:rsidRPr="005923FA" w:rsidRDefault="00883FA3" w:rsidP="00C34E05">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883FA3" w:rsidRPr="005923FA" w:rsidRDefault="00971260" w:rsidP="00971260">
            <w:pPr>
              <w:rPr>
                <w:rFonts w:cs="Arial"/>
                <w:sz w:val="22"/>
              </w:rPr>
            </w:pPr>
            <w:r>
              <w:rPr>
                <w:rFonts w:cs="Arial"/>
                <w:sz w:val="22"/>
              </w:rPr>
              <w:t>passzivhaz-magazin.hu</w:t>
            </w:r>
          </w:p>
        </w:tc>
        <w:tc>
          <w:tcPr>
            <w:tcW w:w="4950" w:type="dxa"/>
            <w:gridSpan w:val="2"/>
            <w:shd w:val="clear" w:color="auto" w:fill="0C0C0C"/>
            <w:vAlign w:val="center"/>
          </w:tcPr>
          <w:p w:rsidR="00883FA3" w:rsidRPr="005923FA" w:rsidRDefault="00883FA3" w:rsidP="00C34E05">
            <w:pPr>
              <w:spacing w:after="120" w:line="240" w:lineRule="auto"/>
              <w:jc w:val="center"/>
              <w:rPr>
                <w:rFonts w:cs="Arial"/>
                <w:b/>
                <w:sz w:val="22"/>
                <w:lang w:val="en-GB"/>
              </w:rPr>
            </w:pPr>
            <w:r w:rsidRPr="005923FA">
              <w:rPr>
                <w:rFonts w:cs="Arial"/>
                <w:b/>
                <w:sz w:val="22"/>
                <w:lang w:val="en-GB"/>
              </w:rPr>
              <w:t>MEDIA SPECIFICS</w:t>
            </w:r>
          </w:p>
        </w:tc>
      </w:tr>
      <w:tr w:rsidR="00883FA3" w:rsidRPr="005923FA" w:rsidTr="00C34E05">
        <w:trPr>
          <w:trHeight w:val="351"/>
        </w:trPr>
        <w:tc>
          <w:tcPr>
            <w:tcW w:w="1950" w:type="dxa"/>
          </w:tcPr>
          <w:p w:rsidR="00883FA3" w:rsidRPr="005923FA" w:rsidRDefault="00883FA3" w:rsidP="00C34E05">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883FA3" w:rsidRPr="005923FA" w:rsidRDefault="00971260" w:rsidP="00C34E05">
            <w:pPr>
              <w:spacing w:after="120" w:line="240" w:lineRule="auto"/>
              <w:rPr>
                <w:rFonts w:cs="Arial"/>
                <w:sz w:val="22"/>
                <w:lang w:val="en-GB"/>
              </w:rPr>
            </w:pPr>
            <w:r>
              <w:rPr>
                <w:rFonts w:cs="Arial"/>
                <w:sz w:val="22"/>
                <w:lang w:val="en-GB"/>
              </w:rPr>
              <w:t>04/07/2019</w:t>
            </w:r>
          </w:p>
        </w:tc>
        <w:tc>
          <w:tcPr>
            <w:tcW w:w="2178" w:type="dxa"/>
            <w:vAlign w:val="center"/>
          </w:tcPr>
          <w:p w:rsidR="00883FA3" w:rsidRPr="005923FA" w:rsidRDefault="00883FA3" w:rsidP="00C34E05">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883FA3" w:rsidRPr="005923FA" w:rsidRDefault="00971260" w:rsidP="00C34E05">
            <w:pPr>
              <w:spacing w:after="120" w:line="240" w:lineRule="auto"/>
              <w:rPr>
                <w:rFonts w:cs="Arial"/>
                <w:sz w:val="22"/>
                <w:lang w:val="en-GB"/>
              </w:rPr>
            </w:pPr>
            <w:r>
              <w:rPr>
                <w:rFonts w:cs="Arial"/>
                <w:sz w:val="22"/>
                <w:lang w:val="en-GB"/>
              </w:rPr>
              <w:t>Online</w:t>
            </w:r>
          </w:p>
        </w:tc>
      </w:tr>
      <w:tr w:rsidR="00883FA3" w:rsidRPr="003A41A8" w:rsidTr="00C34E05">
        <w:trPr>
          <w:trHeight w:val="173"/>
        </w:trPr>
        <w:tc>
          <w:tcPr>
            <w:tcW w:w="1950" w:type="dxa"/>
          </w:tcPr>
          <w:p w:rsidR="00883FA3" w:rsidRPr="005923FA" w:rsidRDefault="00883FA3" w:rsidP="00C34E05">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883FA3" w:rsidRPr="005923FA" w:rsidRDefault="00971260" w:rsidP="00C34E05">
            <w:pPr>
              <w:spacing w:after="120" w:line="240" w:lineRule="auto"/>
              <w:rPr>
                <w:rFonts w:cs="Arial"/>
                <w:sz w:val="22"/>
                <w:lang w:val="en-GB"/>
              </w:rPr>
            </w:pPr>
            <w:r>
              <w:rPr>
                <w:rFonts w:cs="Arial"/>
                <w:sz w:val="22"/>
                <w:lang w:val="en-GB"/>
              </w:rPr>
              <w:t>-</w:t>
            </w:r>
          </w:p>
        </w:tc>
        <w:tc>
          <w:tcPr>
            <w:tcW w:w="2178" w:type="dxa"/>
            <w:vAlign w:val="center"/>
          </w:tcPr>
          <w:p w:rsidR="00883FA3" w:rsidRPr="005923FA" w:rsidRDefault="00883FA3" w:rsidP="00C34E05">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883FA3" w:rsidRPr="004E173D" w:rsidRDefault="00971260" w:rsidP="00C34E05">
            <w:pPr>
              <w:rPr>
                <w:rFonts w:cs="Calibri"/>
                <w:sz w:val="22"/>
              </w:rPr>
            </w:pPr>
            <w:r>
              <w:rPr>
                <w:rFonts w:cs="Calibri"/>
                <w:sz w:val="22"/>
              </w:rPr>
              <w:t>n/</w:t>
            </w:r>
            <w:proofErr w:type="gramStart"/>
            <w:r>
              <w:rPr>
                <w:rFonts w:cs="Calibri"/>
                <w:sz w:val="22"/>
              </w:rPr>
              <w:t>a</w:t>
            </w:r>
            <w:proofErr w:type="gramEnd"/>
          </w:p>
        </w:tc>
      </w:tr>
      <w:tr w:rsidR="00883FA3" w:rsidRPr="005923FA" w:rsidTr="00C34E05">
        <w:trPr>
          <w:trHeight w:val="296"/>
        </w:trPr>
        <w:tc>
          <w:tcPr>
            <w:tcW w:w="1950" w:type="dxa"/>
          </w:tcPr>
          <w:p w:rsidR="00883FA3" w:rsidRPr="005923FA" w:rsidRDefault="00883FA3" w:rsidP="00C34E05">
            <w:pPr>
              <w:spacing w:after="0" w:line="240" w:lineRule="auto"/>
              <w:rPr>
                <w:rFonts w:cs="Arial"/>
                <w:b/>
                <w:caps/>
                <w:sz w:val="22"/>
                <w:lang w:val="en-GB"/>
              </w:rPr>
            </w:pPr>
            <w:r w:rsidRPr="005923FA">
              <w:rPr>
                <w:rFonts w:cs="Arial"/>
                <w:b/>
                <w:caps/>
                <w:sz w:val="22"/>
                <w:lang w:val="en-GB"/>
              </w:rPr>
              <w:t>Ad value (HUF)</w:t>
            </w:r>
          </w:p>
        </w:tc>
        <w:tc>
          <w:tcPr>
            <w:tcW w:w="3900" w:type="dxa"/>
          </w:tcPr>
          <w:p w:rsidR="00883FA3" w:rsidRPr="005923FA" w:rsidRDefault="00971260" w:rsidP="00C34E05">
            <w:pPr>
              <w:spacing w:after="0" w:line="240" w:lineRule="auto"/>
              <w:rPr>
                <w:rFonts w:cs="Arial"/>
                <w:sz w:val="22"/>
                <w:lang w:val="en-GB"/>
              </w:rPr>
            </w:pPr>
            <w:r>
              <w:rPr>
                <w:rFonts w:cs="Arial"/>
                <w:sz w:val="22"/>
                <w:lang w:val="en-GB"/>
              </w:rPr>
              <w:t>n/a</w:t>
            </w:r>
          </w:p>
        </w:tc>
        <w:tc>
          <w:tcPr>
            <w:tcW w:w="2178" w:type="dxa"/>
            <w:vAlign w:val="center"/>
          </w:tcPr>
          <w:p w:rsidR="00883FA3" w:rsidRPr="005923FA" w:rsidRDefault="00883FA3" w:rsidP="00C34E05">
            <w:pPr>
              <w:spacing w:after="0" w:line="240" w:lineRule="auto"/>
              <w:rPr>
                <w:rFonts w:cs="Arial"/>
                <w:b/>
                <w:sz w:val="22"/>
                <w:lang w:val="en-GB"/>
              </w:rPr>
            </w:pPr>
            <w:r w:rsidRPr="005923FA">
              <w:rPr>
                <w:rFonts w:cs="Arial"/>
                <w:b/>
                <w:sz w:val="22"/>
                <w:lang w:val="en-GB"/>
              </w:rPr>
              <w:t>FREQUENCY:</w:t>
            </w:r>
          </w:p>
        </w:tc>
        <w:tc>
          <w:tcPr>
            <w:tcW w:w="2772" w:type="dxa"/>
            <w:vAlign w:val="center"/>
          </w:tcPr>
          <w:p w:rsidR="00883FA3" w:rsidRPr="005923FA" w:rsidRDefault="00971260" w:rsidP="00417E40">
            <w:pPr>
              <w:spacing w:after="0" w:line="240" w:lineRule="auto"/>
              <w:rPr>
                <w:rFonts w:cs="Arial"/>
                <w:sz w:val="22"/>
                <w:lang w:val="en-GB"/>
              </w:rPr>
            </w:pPr>
            <w:r>
              <w:rPr>
                <w:rFonts w:cs="Arial"/>
                <w:sz w:val="22"/>
                <w:lang w:val="en-GB"/>
              </w:rPr>
              <w:t>-</w:t>
            </w:r>
          </w:p>
        </w:tc>
      </w:tr>
      <w:tr w:rsidR="00883FA3" w:rsidRPr="005923FA" w:rsidTr="00C34E05">
        <w:trPr>
          <w:trHeight w:val="243"/>
        </w:trPr>
        <w:tc>
          <w:tcPr>
            <w:tcW w:w="1950" w:type="dxa"/>
          </w:tcPr>
          <w:p w:rsidR="00883FA3" w:rsidRPr="005923FA" w:rsidRDefault="00883FA3" w:rsidP="00C34E05">
            <w:pPr>
              <w:spacing w:after="0" w:line="240" w:lineRule="auto"/>
              <w:rPr>
                <w:rFonts w:cs="Arial"/>
                <w:b/>
                <w:sz w:val="22"/>
                <w:lang w:val="en-GB"/>
              </w:rPr>
            </w:pPr>
          </w:p>
        </w:tc>
        <w:tc>
          <w:tcPr>
            <w:tcW w:w="8850" w:type="dxa"/>
            <w:gridSpan w:val="3"/>
            <w:vAlign w:val="center"/>
          </w:tcPr>
          <w:p w:rsidR="00883FA3" w:rsidRPr="005923FA" w:rsidRDefault="00883FA3" w:rsidP="00C34E05">
            <w:pPr>
              <w:spacing w:after="0" w:line="240" w:lineRule="auto"/>
              <w:rPr>
                <w:rFonts w:cs="Arial"/>
                <w:b/>
                <w:sz w:val="22"/>
                <w:lang w:val="en-GB"/>
              </w:rPr>
            </w:pPr>
          </w:p>
        </w:tc>
      </w:tr>
      <w:tr w:rsidR="008829EB" w:rsidRPr="009518AE" w:rsidTr="00C34E05">
        <w:trPr>
          <w:trHeight w:val="358"/>
        </w:trPr>
        <w:tc>
          <w:tcPr>
            <w:tcW w:w="1950" w:type="dxa"/>
          </w:tcPr>
          <w:p w:rsidR="008829EB" w:rsidRPr="005923FA" w:rsidRDefault="008829EB" w:rsidP="008829EB">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8829EB" w:rsidRPr="009518AE" w:rsidRDefault="00417E40" w:rsidP="008829EB">
            <w:pPr>
              <w:spacing w:after="0" w:line="240" w:lineRule="auto"/>
              <w:jc w:val="left"/>
              <w:rPr>
                <w:rFonts w:cs="Arial"/>
                <w:b/>
                <w:szCs w:val="20"/>
              </w:rPr>
            </w:pPr>
            <w:r w:rsidRPr="00417E40">
              <w:rPr>
                <w:b/>
                <w:bCs/>
                <w:lang w:val="en-GB"/>
              </w:rPr>
              <w:t>Domestic family houses in Hungary are renewed very slowly</w:t>
            </w:r>
          </w:p>
        </w:tc>
      </w:tr>
      <w:tr w:rsidR="008829EB" w:rsidRPr="0032376A" w:rsidTr="00C34E05">
        <w:trPr>
          <w:trHeight w:val="358"/>
        </w:trPr>
        <w:tc>
          <w:tcPr>
            <w:tcW w:w="1950" w:type="dxa"/>
          </w:tcPr>
          <w:p w:rsidR="008829EB" w:rsidRPr="005923FA" w:rsidRDefault="008829EB" w:rsidP="008829EB">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8829EB" w:rsidRPr="00EE6729" w:rsidRDefault="00507756" w:rsidP="008829EB">
            <w:pPr>
              <w:rPr>
                <w:sz w:val="16"/>
                <w:szCs w:val="16"/>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r>
              <w:rPr>
                <w:b/>
                <w:bCs/>
                <w:color w:val="254061"/>
                <w:lang w:val="en-GB"/>
              </w:rPr>
              <w:t>.</w:t>
            </w:r>
          </w:p>
        </w:tc>
      </w:tr>
    </w:tbl>
    <w:p w:rsidR="006F01A3" w:rsidRDefault="005314CF" w:rsidP="005F2CDE">
      <w:pPr>
        <w:jc w:val="center"/>
      </w:pPr>
      <w:hyperlink r:id="rId43" w:history="1">
        <w:r w:rsidR="005F2CDE">
          <w:rPr>
            <w:rStyle w:val="Hiperhivatkozs"/>
          </w:rPr>
          <w:t>http://www.passzivhaz-magazin.hu/nagyon-lassan-ujulnak-meg-a-hazai-csaladi-hazak/</w:t>
        </w:r>
      </w:hyperlink>
    </w:p>
    <w:p w:rsidR="005F2CDE" w:rsidRDefault="005F2CDE" w:rsidP="005F2CDE">
      <w:pPr>
        <w:jc w:val="center"/>
        <w:rPr>
          <w:color w:val="222222"/>
          <w:sz w:val="22"/>
        </w:rPr>
      </w:pPr>
      <w:r>
        <w:rPr>
          <w:noProof/>
          <w:lang w:eastAsia="hu-HU"/>
        </w:rPr>
        <w:drawing>
          <wp:inline distT="0" distB="0" distL="0" distR="0" wp14:anchorId="311DA961" wp14:editId="129B0F3E">
            <wp:extent cx="2983424" cy="3989578"/>
            <wp:effectExtent l="0" t="0" r="7620"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983424" cy="3989578"/>
                    </a:xfrm>
                    <a:prstGeom prst="rect">
                      <a:avLst/>
                    </a:prstGeom>
                  </pic:spPr>
                </pic:pic>
              </a:graphicData>
            </a:graphic>
          </wp:inline>
        </w:drawing>
      </w:r>
    </w:p>
    <w:p w:rsidR="005F2CDE" w:rsidRPr="005F2CDE" w:rsidRDefault="006F01A3" w:rsidP="005F2CDE">
      <w:pPr>
        <w:rPr>
          <w:color w:val="222222"/>
          <w:sz w:val="22"/>
        </w:rPr>
      </w:pPr>
      <w:r>
        <w:rPr>
          <w:color w:val="222222"/>
          <w:sz w:val="22"/>
        </w:rPr>
        <w:br w:type="page"/>
      </w:r>
      <w:r w:rsidR="005F2CDE" w:rsidRPr="005F2CDE">
        <w:rPr>
          <w:color w:val="222222"/>
          <w:sz w:val="22"/>
        </w:rPr>
        <w:lastRenderedPageBreak/>
        <w:t>Nagyon lassan újulnak meg a hazai családi házak</w:t>
      </w:r>
    </w:p>
    <w:p w:rsidR="005F2CDE" w:rsidRPr="005F2CDE" w:rsidRDefault="005F2CDE" w:rsidP="005F2CDE">
      <w:pPr>
        <w:rPr>
          <w:color w:val="222222"/>
          <w:sz w:val="22"/>
        </w:rPr>
      </w:pPr>
      <w:r w:rsidRPr="005F2CDE">
        <w:rPr>
          <w:color w:val="222222"/>
          <w:sz w:val="22"/>
        </w:rPr>
        <w:t>A falusi csok új lendületet adhat az épület-energiahatékonyságnak</w:t>
      </w:r>
    </w:p>
    <w:p w:rsidR="005F2CDE" w:rsidRPr="005F2CDE" w:rsidRDefault="005F2CDE" w:rsidP="005F2CDE">
      <w:pPr>
        <w:rPr>
          <w:color w:val="222222"/>
          <w:sz w:val="22"/>
        </w:rPr>
      </w:pPr>
      <w:r w:rsidRPr="005F2CDE">
        <w:rPr>
          <w:color w:val="222222"/>
          <w:sz w:val="22"/>
        </w:rPr>
        <w:t>Magyarországon évente alig 20-25 ezer családi házat újítanak fel és szigetelnek tulajdonosaik. Ha ebben az ütemben haladunk, akkor több mint 80 évig tart majd, amíg az energiahatékonysági szempontból elavult 1,5-2 millió magyar családi ház hőszigetelése megtörténik. A szigetelőanyagokat gyártó Knauf Insulation szakértői szerint az alacsony épületfelújítási és energiahatékonysági mutatókat azonban nagymértékben javíthatja, hogy a mostantól elérhető falusi csok épületfelújításra is igénybevehető.</w:t>
      </w:r>
    </w:p>
    <w:p w:rsidR="005F2CDE" w:rsidRPr="005F2CDE" w:rsidRDefault="005F2CDE" w:rsidP="005F2CDE">
      <w:pPr>
        <w:rPr>
          <w:color w:val="222222"/>
          <w:sz w:val="22"/>
        </w:rPr>
      </w:pPr>
      <w:r w:rsidRPr="005F2CDE">
        <w:rPr>
          <w:color w:val="222222"/>
          <w:sz w:val="22"/>
        </w:rPr>
        <w:t xml:space="preserve"> A 4,5 milliós magyar lakásállományból mintegy 2,1 millió ingatlan társasházi lakás, 2,4 millió ingatlan pedig családi ház. Az elmúlt 15 évben ezen ingatlanok energetikai célú korszerűsítésére elérhető támogatások 40%-át a társasházi lakások tulajdonosai vehették igénybe, és csak a források 2,5%-a célozta a családi házak korszerűsítését, nyílászárócseréjét és szigetelését, pedig a szigetelőanyag-gyártó elemzése szerint ezek az épületek emésztik fel a fűtési célú energia 80%-át.</w:t>
      </w:r>
    </w:p>
    <w:p w:rsidR="005F2CDE" w:rsidRPr="005F2CDE" w:rsidRDefault="005F2CDE" w:rsidP="005F2CDE">
      <w:pPr>
        <w:rPr>
          <w:color w:val="222222"/>
          <w:sz w:val="22"/>
        </w:rPr>
      </w:pPr>
      <w:r w:rsidRPr="005F2CDE">
        <w:rPr>
          <w:color w:val="222222"/>
          <w:sz w:val="22"/>
        </w:rPr>
        <w:t>A korszerűsítést célzó források egyenlőtlen eloszlása miatt a 2,1 millió lakásból körülbelül 567 ezer, a 2,4 millió családi házból viszont alig több mint 480 ezer ház szigetelt, és ezek is jellemzően 1990 után épültek. Az állomány kétharmadát kitevő, 1960 és 1990 között épült mintegy 1,5-2 millió ház ugyanakkor nem, vagy csak részlegesen szigetelt, ezért kétszer-háromszor több fűtési célú energiát fogyaszt, mint egy korszerű nyílászáróval, naprakész gépészettel rendelkező, a homlokzatán és mennyezetén szigetelt ház.</w:t>
      </w:r>
    </w:p>
    <w:p w:rsidR="005F2CDE" w:rsidRPr="005F2CDE" w:rsidRDefault="005F2CDE" w:rsidP="005F2CDE">
      <w:pPr>
        <w:rPr>
          <w:color w:val="222222"/>
          <w:sz w:val="22"/>
        </w:rPr>
      </w:pPr>
      <w:r w:rsidRPr="005F2CDE">
        <w:rPr>
          <w:color w:val="222222"/>
          <w:sz w:val="22"/>
        </w:rPr>
        <w:t>A Knauf Insulation szakértői szerint, az új ingatlanok építésének munkaerő-elszívó hatása miatt az elmúlt években csökkent a felújítások száma. Ebben az évben mindössze 20-25 ezer családi ház felújítása várható. Ráadásul a felújítások is területileg egyenlőtlen eloszlásban történnek. Kétharmaduk Pest megyében, Budapesten, Győr térségében és a megyeszékhelyeken, és mindössze egyharmaduk kistelepülések és falvak ingatlanjain.</w:t>
      </w:r>
    </w:p>
    <w:p w:rsidR="005F2CDE" w:rsidRPr="005F2CDE" w:rsidRDefault="005F2CDE" w:rsidP="005F2CDE">
      <w:pPr>
        <w:rPr>
          <w:color w:val="222222"/>
          <w:sz w:val="22"/>
        </w:rPr>
      </w:pPr>
      <w:r w:rsidRPr="005F2CDE">
        <w:rPr>
          <w:color w:val="222222"/>
          <w:sz w:val="22"/>
        </w:rPr>
        <w:t>„A most induló falusi csok nagymértékben javítja majd a hazai családiház-állomány energiahatékonyságát, mivel pont a kistelepüléseken és a falvakban található családi házakra vehető igénybe, amelyeknek alig tizede szigetelt” – mondta Aszódy Tamás, a Knauf Insulation Kft. ügyvezető igazgatója. „Mivel a jól kivitelezett szigetelés akár 50%-kal is csökkentheti az épület fűtésienergia-igényét, így rendkívül fontos lenne, hogy a megfelelő minőségű legyen, és hogy az épület-energiahatékonysági szabályok ne csak az újépítésű ingatlanokra, de a felújításokra is vonatkozzanak” – tette hozzá a szakember.</w:t>
      </w:r>
    </w:p>
    <w:p w:rsidR="005F2CDE" w:rsidRPr="005F2CDE" w:rsidRDefault="005F2CDE" w:rsidP="005F2CDE">
      <w:pPr>
        <w:rPr>
          <w:color w:val="222222"/>
          <w:sz w:val="22"/>
        </w:rPr>
      </w:pPr>
      <w:r w:rsidRPr="005F2CDE">
        <w:rPr>
          <w:color w:val="222222"/>
          <w:sz w:val="22"/>
        </w:rPr>
        <w:t>A szigetelt családi házak arányának regionális összehasonlításában sem állunk jól. Miközben a magyar családi házak 20%-a szigetelt, addig az 1,4 millió osztrák családi ház 80%-</w:t>
      </w:r>
      <w:proofErr w:type="gramStart"/>
      <w:r w:rsidRPr="005F2CDE">
        <w:rPr>
          <w:color w:val="222222"/>
          <w:sz w:val="22"/>
        </w:rPr>
        <w:t>a</w:t>
      </w:r>
      <w:proofErr w:type="gramEnd"/>
      <w:r w:rsidRPr="005F2CDE">
        <w:rPr>
          <w:color w:val="222222"/>
          <w:sz w:val="22"/>
        </w:rPr>
        <w:t xml:space="preserve">, az 5 millió lengyel ház 59%-a, a 800 ezer szlovák családi </w:t>
      </w:r>
      <w:r w:rsidRPr="005F2CDE">
        <w:rPr>
          <w:color w:val="222222"/>
          <w:sz w:val="22"/>
        </w:rPr>
        <w:lastRenderedPageBreak/>
        <w:t>otthon 35%-a, az 1,5 millió cseh ház 25%-a kapott a téli hideggel és a nyári hőséggel szembeni védelmet.</w:t>
      </w:r>
    </w:p>
    <w:p w:rsidR="005F2CDE" w:rsidRDefault="005F2CDE" w:rsidP="005F2CDE">
      <w:pPr>
        <w:rPr>
          <w:color w:val="222222"/>
          <w:sz w:val="22"/>
        </w:rPr>
      </w:pPr>
      <w:r w:rsidRPr="005F2CDE">
        <w:rPr>
          <w:color w:val="222222"/>
          <w:sz w:val="22"/>
        </w:rPr>
        <w:t>Az alkalmazott szigetelés minőségét és vastagságát tekintve is elkezdtünk a felzárkózást. Amíg a családi házak homlokzati szigeteléséhez alkalmazott szigetelőanyagok átlagos vastagsága Ausztriában 15-20 cm, Csehországban 16 cm, Szlovákiában 14-16 cm, Lengyelországban csak 9-10 cm, addig Magyarországon jellemzően 12 cm. Ez a vastagság 5 éve még csak 8 és 10 cm közt volt, vagyis jelentős előrelépés tapasztalható ezen a téren, de a cél a hazai homlokzati hőszigetelések esetében a 15 cm vastagság lenne.</w:t>
      </w:r>
    </w:p>
    <w:p w:rsidR="008A0FC1" w:rsidRDefault="008A0FC1">
      <w:pPr>
        <w:jc w:val="left"/>
        <w:rPr>
          <w:color w:val="222222"/>
          <w:sz w:val="22"/>
        </w:rPr>
      </w:pPr>
      <w:r>
        <w:rPr>
          <w:color w:val="222222"/>
          <w:sz w:val="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8A0FC1" w:rsidRPr="005923FA" w:rsidTr="00812E33">
        <w:trPr>
          <w:trHeight w:val="353"/>
        </w:trPr>
        <w:tc>
          <w:tcPr>
            <w:tcW w:w="1950" w:type="dxa"/>
          </w:tcPr>
          <w:p w:rsidR="008A0FC1" w:rsidRPr="005923FA" w:rsidRDefault="008A0FC1" w:rsidP="00812E33">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8A0FC1" w:rsidRPr="005923FA" w:rsidRDefault="00FC470B" w:rsidP="00812E33">
            <w:pPr>
              <w:rPr>
                <w:rFonts w:cs="Arial"/>
                <w:sz w:val="22"/>
              </w:rPr>
            </w:pPr>
            <w:r>
              <w:rPr>
                <w:rFonts w:cs="Arial"/>
                <w:sz w:val="22"/>
              </w:rPr>
              <w:t>euroastra.blog.hu</w:t>
            </w:r>
          </w:p>
        </w:tc>
        <w:tc>
          <w:tcPr>
            <w:tcW w:w="4950" w:type="dxa"/>
            <w:gridSpan w:val="2"/>
            <w:shd w:val="clear" w:color="auto" w:fill="0C0C0C"/>
            <w:vAlign w:val="center"/>
          </w:tcPr>
          <w:p w:rsidR="008A0FC1" w:rsidRPr="005923FA" w:rsidRDefault="008A0FC1" w:rsidP="00812E33">
            <w:pPr>
              <w:spacing w:after="120" w:line="240" w:lineRule="auto"/>
              <w:jc w:val="center"/>
              <w:rPr>
                <w:rFonts w:cs="Arial"/>
                <w:b/>
                <w:sz w:val="22"/>
                <w:lang w:val="en-GB"/>
              </w:rPr>
            </w:pPr>
            <w:r w:rsidRPr="005923FA">
              <w:rPr>
                <w:rFonts w:cs="Arial"/>
                <w:b/>
                <w:sz w:val="22"/>
                <w:lang w:val="en-GB"/>
              </w:rPr>
              <w:t>MEDIA SPECIFICS</w:t>
            </w:r>
          </w:p>
        </w:tc>
      </w:tr>
      <w:tr w:rsidR="008A0FC1" w:rsidRPr="005923FA" w:rsidTr="00812E33">
        <w:trPr>
          <w:trHeight w:val="351"/>
        </w:trPr>
        <w:tc>
          <w:tcPr>
            <w:tcW w:w="1950" w:type="dxa"/>
          </w:tcPr>
          <w:p w:rsidR="008A0FC1" w:rsidRPr="005923FA" w:rsidRDefault="008A0FC1" w:rsidP="00812E33">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8A0FC1" w:rsidRPr="005923FA" w:rsidRDefault="008A0FC1" w:rsidP="00FC470B">
            <w:pPr>
              <w:spacing w:after="120" w:line="240" w:lineRule="auto"/>
              <w:rPr>
                <w:rFonts w:cs="Arial"/>
                <w:sz w:val="22"/>
                <w:lang w:val="en-GB"/>
              </w:rPr>
            </w:pPr>
            <w:r>
              <w:rPr>
                <w:rFonts w:cs="Arial"/>
                <w:sz w:val="22"/>
                <w:lang w:val="en-GB"/>
              </w:rPr>
              <w:t>0</w:t>
            </w:r>
            <w:r w:rsidR="00FC470B">
              <w:rPr>
                <w:rFonts w:cs="Arial"/>
                <w:sz w:val="22"/>
                <w:lang w:val="en-GB"/>
              </w:rPr>
              <w:t>5</w:t>
            </w:r>
            <w:r>
              <w:rPr>
                <w:rFonts w:cs="Arial"/>
                <w:sz w:val="22"/>
                <w:lang w:val="en-GB"/>
              </w:rPr>
              <w:t>/07/2019</w:t>
            </w:r>
          </w:p>
        </w:tc>
        <w:tc>
          <w:tcPr>
            <w:tcW w:w="2178" w:type="dxa"/>
            <w:vAlign w:val="center"/>
          </w:tcPr>
          <w:p w:rsidR="008A0FC1" w:rsidRPr="005923FA" w:rsidRDefault="008A0FC1" w:rsidP="00812E33">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8A0FC1" w:rsidRPr="005923FA" w:rsidRDefault="008A0FC1" w:rsidP="00812E33">
            <w:pPr>
              <w:spacing w:after="120" w:line="240" w:lineRule="auto"/>
              <w:rPr>
                <w:rFonts w:cs="Arial"/>
                <w:sz w:val="22"/>
                <w:lang w:val="en-GB"/>
              </w:rPr>
            </w:pPr>
            <w:r>
              <w:rPr>
                <w:rFonts w:cs="Arial"/>
                <w:sz w:val="22"/>
                <w:lang w:val="en-GB"/>
              </w:rPr>
              <w:t>Online</w:t>
            </w:r>
          </w:p>
        </w:tc>
      </w:tr>
      <w:tr w:rsidR="008A0FC1" w:rsidRPr="003A41A8" w:rsidTr="00812E33">
        <w:trPr>
          <w:trHeight w:val="173"/>
        </w:trPr>
        <w:tc>
          <w:tcPr>
            <w:tcW w:w="1950" w:type="dxa"/>
          </w:tcPr>
          <w:p w:rsidR="008A0FC1" w:rsidRPr="005923FA" w:rsidRDefault="008A0FC1" w:rsidP="00812E33">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8A0FC1" w:rsidRPr="005923FA" w:rsidRDefault="008A0FC1" w:rsidP="00812E33">
            <w:pPr>
              <w:spacing w:after="120" w:line="240" w:lineRule="auto"/>
              <w:rPr>
                <w:rFonts w:cs="Arial"/>
                <w:sz w:val="22"/>
                <w:lang w:val="en-GB"/>
              </w:rPr>
            </w:pPr>
            <w:r>
              <w:rPr>
                <w:rFonts w:cs="Arial"/>
                <w:sz w:val="22"/>
                <w:lang w:val="en-GB"/>
              </w:rPr>
              <w:t>-</w:t>
            </w:r>
          </w:p>
        </w:tc>
        <w:tc>
          <w:tcPr>
            <w:tcW w:w="2178" w:type="dxa"/>
            <w:vAlign w:val="center"/>
          </w:tcPr>
          <w:p w:rsidR="008A0FC1" w:rsidRPr="005923FA" w:rsidRDefault="008A0FC1" w:rsidP="00812E33">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8A0FC1" w:rsidRPr="00FC470B" w:rsidRDefault="00FC470B" w:rsidP="00FC470B">
            <w:pPr>
              <w:rPr>
                <w:rFonts w:cs="Arial"/>
                <w:sz w:val="22"/>
                <w:lang w:val="en-GB"/>
              </w:rPr>
            </w:pPr>
            <w:r>
              <w:rPr>
                <w:rFonts w:cs="Arial"/>
                <w:sz w:val="22"/>
                <w:lang w:val="en-GB"/>
              </w:rPr>
              <w:t>2 339</w:t>
            </w:r>
          </w:p>
        </w:tc>
      </w:tr>
      <w:tr w:rsidR="008A0FC1" w:rsidRPr="005923FA" w:rsidTr="00812E33">
        <w:trPr>
          <w:trHeight w:val="296"/>
        </w:trPr>
        <w:tc>
          <w:tcPr>
            <w:tcW w:w="1950" w:type="dxa"/>
          </w:tcPr>
          <w:p w:rsidR="008A0FC1" w:rsidRPr="005923FA" w:rsidRDefault="008A0FC1" w:rsidP="00812E33">
            <w:pPr>
              <w:spacing w:after="0" w:line="240" w:lineRule="auto"/>
              <w:rPr>
                <w:rFonts w:cs="Arial"/>
                <w:b/>
                <w:caps/>
                <w:sz w:val="22"/>
                <w:lang w:val="en-GB"/>
              </w:rPr>
            </w:pPr>
            <w:r w:rsidRPr="005923FA">
              <w:rPr>
                <w:rFonts w:cs="Arial"/>
                <w:b/>
                <w:caps/>
                <w:sz w:val="22"/>
                <w:lang w:val="en-GB"/>
              </w:rPr>
              <w:t>Ad value (HUF)</w:t>
            </w:r>
          </w:p>
        </w:tc>
        <w:tc>
          <w:tcPr>
            <w:tcW w:w="3900" w:type="dxa"/>
          </w:tcPr>
          <w:p w:rsidR="008A0FC1" w:rsidRPr="005923FA" w:rsidRDefault="00FC470B" w:rsidP="00FC470B">
            <w:pPr>
              <w:rPr>
                <w:rFonts w:cs="Arial"/>
                <w:sz w:val="22"/>
                <w:lang w:val="en-GB"/>
              </w:rPr>
            </w:pPr>
            <w:r>
              <w:rPr>
                <w:rFonts w:cs="Arial"/>
                <w:sz w:val="22"/>
                <w:lang w:val="en-GB"/>
              </w:rPr>
              <w:t>9 356</w:t>
            </w:r>
          </w:p>
        </w:tc>
        <w:tc>
          <w:tcPr>
            <w:tcW w:w="2178" w:type="dxa"/>
            <w:vAlign w:val="center"/>
          </w:tcPr>
          <w:p w:rsidR="008A0FC1" w:rsidRPr="005923FA" w:rsidRDefault="008A0FC1" w:rsidP="00812E33">
            <w:pPr>
              <w:spacing w:after="0" w:line="240" w:lineRule="auto"/>
              <w:rPr>
                <w:rFonts w:cs="Arial"/>
                <w:b/>
                <w:sz w:val="22"/>
                <w:lang w:val="en-GB"/>
              </w:rPr>
            </w:pPr>
            <w:r w:rsidRPr="005923FA">
              <w:rPr>
                <w:rFonts w:cs="Arial"/>
                <w:b/>
                <w:sz w:val="22"/>
                <w:lang w:val="en-GB"/>
              </w:rPr>
              <w:t>FREQUENCY:</w:t>
            </w:r>
          </w:p>
        </w:tc>
        <w:tc>
          <w:tcPr>
            <w:tcW w:w="2772" w:type="dxa"/>
            <w:vAlign w:val="center"/>
          </w:tcPr>
          <w:p w:rsidR="008A0FC1" w:rsidRPr="005923FA" w:rsidRDefault="008A0FC1" w:rsidP="00812E33">
            <w:pPr>
              <w:spacing w:after="0" w:line="240" w:lineRule="auto"/>
              <w:rPr>
                <w:rFonts w:cs="Arial"/>
                <w:sz w:val="22"/>
                <w:lang w:val="en-GB"/>
              </w:rPr>
            </w:pPr>
            <w:r>
              <w:rPr>
                <w:rFonts w:cs="Arial"/>
                <w:sz w:val="22"/>
                <w:lang w:val="en-GB"/>
              </w:rPr>
              <w:t>-</w:t>
            </w:r>
          </w:p>
        </w:tc>
      </w:tr>
      <w:tr w:rsidR="008A0FC1" w:rsidRPr="005923FA" w:rsidTr="00812E33">
        <w:trPr>
          <w:trHeight w:val="243"/>
        </w:trPr>
        <w:tc>
          <w:tcPr>
            <w:tcW w:w="1950" w:type="dxa"/>
          </w:tcPr>
          <w:p w:rsidR="008A0FC1" w:rsidRPr="005923FA" w:rsidRDefault="008A0FC1" w:rsidP="00812E33">
            <w:pPr>
              <w:spacing w:after="0" w:line="240" w:lineRule="auto"/>
              <w:rPr>
                <w:rFonts w:cs="Arial"/>
                <w:b/>
                <w:sz w:val="22"/>
                <w:lang w:val="en-GB"/>
              </w:rPr>
            </w:pPr>
          </w:p>
        </w:tc>
        <w:tc>
          <w:tcPr>
            <w:tcW w:w="8850" w:type="dxa"/>
            <w:gridSpan w:val="3"/>
            <w:vAlign w:val="center"/>
          </w:tcPr>
          <w:p w:rsidR="008A0FC1" w:rsidRPr="005923FA" w:rsidRDefault="008A0FC1" w:rsidP="00812E33">
            <w:pPr>
              <w:spacing w:after="0" w:line="240" w:lineRule="auto"/>
              <w:rPr>
                <w:rFonts w:cs="Arial"/>
                <w:b/>
                <w:sz w:val="22"/>
                <w:lang w:val="en-GB"/>
              </w:rPr>
            </w:pPr>
          </w:p>
        </w:tc>
      </w:tr>
      <w:tr w:rsidR="008A0FC1" w:rsidRPr="009518AE" w:rsidTr="00812E33">
        <w:trPr>
          <w:trHeight w:val="358"/>
        </w:trPr>
        <w:tc>
          <w:tcPr>
            <w:tcW w:w="1950" w:type="dxa"/>
          </w:tcPr>
          <w:p w:rsidR="008A0FC1" w:rsidRPr="005923FA" w:rsidRDefault="008A0FC1" w:rsidP="00812E33">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8A0FC1" w:rsidRPr="009518AE" w:rsidRDefault="008A0FC1" w:rsidP="00812E33">
            <w:pPr>
              <w:spacing w:after="0" w:line="240" w:lineRule="auto"/>
              <w:jc w:val="left"/>
              <w:rPr>
                <w:rFonts w:cs="Arial"/>
                <w:b/>
                <w:szCs w:val="20"/>
              </w:rPr>
            </w:pPr>
            <w:r w:rsidRPr="00417E40">
              <w:rPr>
                <w:b/>
                <w:bCs/>
                <w:lang w:val="en-GB"/>
              </w:rPr>
              <w:t>Domestic family houses in Hungary are renewed very slowly</w:t>
            </w:r>
          </w:p>
        </w:tc>
      </w:tr>
      <w:tr w:rsidR="008A0FC1" w:rsidRPr="0032376A" w:rsidTr="00812E33">
        <w:trPr>
          <w:trHeight w:val="358"/>
        </w:trPr>
        <w:tc>
          <w:tcPr>
            <w:tcW w:w="1950" w:type="dxa"/>
          </w:tcPr>
          <w:p w:rsidR="008A0FC1" w:rsidRPr="005923FA" w:rsidRDefault="008A0FC1" w:rsidP="00812E33">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8A0FC1" w:rsidRPr="00EE6729" w:rsidRDefault="008A0FC1" w:rsidP="00812E33">
            <w:pPr>
              <w:rPr>
                <w:sz w:val="16"/>
                <w:szCs w:val="16"/>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r>
              <w:rPr>
                <w:b/>
                <w:bCs/>
                <w:color w:val="254061"/>
                <w:lang w:val="en-GB"/>
              </w:rPr>
              <w:t>.</w:t>
            </w:r>
          </w:p>
        </w:tc>
      </w:tr>
    </w:tbl>
    <w:p w:rsidR="006F01A3" w:rsidRDefault="005314CF" w:rsidP="008A0FC1">
      <w:pPr>
        <w:jc w:val="center"/>
        <w:rPr>
          <w:color w:val="222222"/>
          <w:sz w:val="22"/>
        </w:rPr>
      </w:pPr>
      <w:hyperlink r:id="rId45" w:history="1">
        <w:r w:rsidR="008A0FC1">
          <w:rPr>
            <w:rStyle w:val="Hiperhivatkozs"/>
          </w:rPr>
          <w:t>https://euroastra.blog.hu/2019/07/05/nagyon_lassan_ujulnak_meg_a_hazai_csaladi_hazak</w:t>
        </w:r>
      </w:hyperlink>
    </w:p>
    <w:p w:rsidR="008A0FC1" w:rsidRDefault="008A0FC1" w:rsidP="008A0FC1">
      <w:pPr>
        <w:jc w:val="center"/>
        <w:rPr>
          <w:color w:val="222222"/>
          <w:sz w:val="22"/>
        </w:rPr>
      </w:pPr>
      <w:r>
        <w:rPr>
          <w:noProof/>
          <w:lang w:eastAsia="hu-HU"/>
        </w:rPr>
        <w:drawing>
          <wp:inline distT="0" distB="0" distL="0" distR="0" wp14:anchorId="1057BE46" wp14:editId="7C828282">
            <wp:extent cx="3789335" cy="5019680"/>
            <wp:effectExtent l="0" t="0" r="1905" b="0"/>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791375" cy="5022383"/>
                    </a:xfrm>
                    <a:prstGeom prst="rect">
                      <a:avLst/>
                    </a:prstGeom>
                  </pic:spPr>
                </pic:pic>
              </a:graphicData>
            </a:graphic>
          </wp:inline>
        </w:drawing>
      </w:r>
    </w:p>
    <w:p w:rsidR="008A0FC1" w:rsidRDefault="008A0FC1">
      <w:pPr>
        <w:jc w:val="left"/>
        <w:rPr>
          <w:color w:val="222222"/>
          <w:sz w:val="22"/>
        </w:rPr>
      </w:pPr>
      <w:r>
        <w:rPr>
          <w:color w:val="222222"/>
          <w:sz w:val="22"/>
        </w:rPr>
        <w:br w:type="page"/>
      </w:r>
    </w:p>
    <w:p w:rsidR="008A0FC1" w:rsidRPr="008A0FC1" w:rsidRDefault="008A0FC1" w:rsidP="008A0FC1">
      <w:pPr>
        <w:rPr>
          <w:color w:val="222222"/>
          <w:sz w:val="22"/>
        </w:rPr>
      </w:pPr>
      <w:r w:rsidRPr="008A0FC1">
        <w:rPr>
          <w:color w:val="222222"/>
          <w:sz w:val="22"/>
        </w:rPr>
        <w:lastRenderedPageBreak/>
        <w:t>Nagyon lassan újulnak meg a hazai családi házak</w:t>
      </w:r>
    </w:p>
    <w:p w:rsidR="008A0FC1" w:rsidRPr="008A0FC1" w:rsidRDefault="008A0FC1" w:rsidP="008A0FC1">
      <w:pPr>
        <w:rPr>
          <w:color w:val="222222"/>
          <w:sz w:val="22"/>
        </w:rPr>
      </w:pPr>
      <w:r w:rsidRPr="008A0FC1">
        <w:rPr>
          <w:color w:val="222222"/>
          <w:sz w:val="22"/>
        </w:rPr>
        <w:t>A falusi csok új lendületet adhat az épület-energiahatékonyságnak. Magyarországon évente alig 20-25 ezer családi házat újítanak fel és szigetelnek tulajdonosaik. Ha ebben az ütemben haladunk, akkor több mint 80 évig tart majd, amíg az energiahatékonysági szempontból elavult 1,5-2 millió magyar családi ház hőszigetelése megtörténik.</w:t>
      </w:r>
    </w:p>
    <w:p w:rsidR="008A0FC1" w:rsidRPr="008A0FC1" w:rsidRDefault="008A0FC1" w:rsidP="008A0FC1">
      <w:pPr>
        <w:rPr>
          <w:color w:val="222222"/>
          <w:sz w:val="22"/>
        </w:rPr>
      </w:pPr>
      <w:r w:rsidRPr="008A0FC1">
        <w:rPr>
          <w:color w:val="222222"/>
          <w:sz w:val="22"/>
        </w:rPr>
        <w:t>A szigetelőanyagokat gyártó Knauf Insulation szakértői szerint az alacsony épületfelújítási és energiahatékonysági mutatókat azonban nagymértékben javíthatja, hogy a mostantól elérhető falusi csok épületfelújításra is igénybevehető.</w:t>
      </w:r>
    </w:p>
    <w:p w:rsidR="008A0FC1" w:rsidRPr="008A0FC1" w:rsidRDefault="008A0FC1" w:rsidP="008A0FC1">
      <w:pPr>
        <w:rPr>
          <w:color w:val="222222"/>
          <w:sz w:val="22"/>
        </w:rPr>
      </w:pPr>
      <w:r w:rsidRPr="008A0FC1">
        <w:rPr>
          <w:color w:val="222222"/>
          <w:sz w:val="22"/>
        </w:rPr>
        <w:t>A 4,5 milliós magyar lakásállományból mintegy 2,1 millió ingatlan társasházi lakás, 2,4 millió ingatlan pedig családi ház. Az elmúlt 15 évben ezen ingatlanok energetikai célú korszerűsítésére elérhető támogatások 40%-át a társasházi lakások tulajdonosai vehették igénybe, és csak a források 2,5%-a célozta a családi házak korszerűsítését, nyílászárócseréjét és szigetelését, pedig a szigetelőanyag-gyártó elemzése szerint ezek az épületek emésztik fel a fűtési célú energia 80%-át.</w:t>
      </w:r>
    </w:p>
    <w:p w:rsidR="008A0FC1" w:rsidRPr="008A0FC1" w:rsidRDefault="008A0FC1" w:rsidP="008A0FC1">
      <w:pPr>
        <w:rPr>
          <w:color w:val="222222"/>
          <w:sz w:val="22"/>
        </w:rPr>
      </w:pPr>
      <w:r w:rsidRPr="008A0FC1">
        <w:rPr>
          <w:color w:val="222222"/>
          <w:sz w:val="22"/>
        </w:rPr>
        <w:t>A korszerűsítést célzó források egyenlőtlen eloszlása miatt a 2,1 millió lakásból körülbelül 567 ezer, a 2,4 millió családi házból viszont alig több mint 480 ezer ház szigetelt, és ezek is jellemzően 1990 után épültek. Az állomány kétharmadát kitevő, 1960 és 1990 között épült mintegy 1,5-2 millió ház ugyanakkor nem, vagy csak részlegesen szigetelt, ezért kétszer-háromszor több fűtési célú energiát fogyaszt, mint egy korszerű nyílászáróval, naprakész gépészettel rendelkező, a homlokzatán és mennyezetén szigetelt ház.</w:t>
      </w:r>
    </w:p>
    <w:p w:rsidR="008A0FC1" w:rsidRPr="008A0FC1" w:rsidRDefault="008A0FC1" w:rsidP="008A0FC1">
      <w:pPr>
        <w:rPr>
          <w:color w:val="222222"/>
          <w:sz w:val="22"/>
        </w:rPr>
      </w:pPr>
      <w:r w:rsidRPr="008A0FC1">
        <w:rPr>
          <w:color w:val="222222"/>
          <w:sz w:val="22"/>
        </w:rPr>
        <w:t>A Knauf Insulation szakértői szerint, az új ingatlanok építésének munkaerő-elszívó hatása miatt az elmúlt években csökkent a felújítások száma. Ebben az évben mindössze 20-25 ezer családi ház felújítása várható. Ráadásul a felújítások is területileg egyenlőtlen eloszlásban történnek. Kétharmaduk Pest megyében, Budapesten, Győr térségében és a megyeszékhelyeken, és mindössze egyharmaduk kistelepülések és falvak ingatlanjain.</w:t>
      </w:r>
    </w:p>
    <w:p w:rsidR="008A0FC1" w:rsidRPr="008A0FC1" w:rsidRDefault="008A0FC1" w:rsidP="008A0FC1">
      <w:pPr>
        <w:rPr>
          <w:color w:val="222222"/>
          <w:sz w:val="22"/>
        </w:rPr>
      </w:pPr>
      <w:r w:rsidRPr="008A0FC1">
        <w:rPr>
          <w:color w:val="222222"/>
          <w:sz w:val="22"/>
        </w:rPr>
        <w:t xml:space="preserve"> „A most induló falusi csok nagymértékben javítja majd a hazai családiház-állomány energiahatékonyságát, mivel pont a kistelepüléseken és a falvakban található családi házakra vehető igénybe, amelyeknek alig tizede szigetelt” – mondta Aszódy Tamás, a Knauf Insulation Kft. ügyvezető igazgatója. „Mivel a jól kivitelezett szigetelés akár 50%-kal is csökkentheti az épület fűtésienergia-igényét, így rendkívül fontos lenne, hogy a megfelelő minőségű legyen, és hogy az épület-energiahatékonysági szabályok ne csak az újépítésű ingatlanokra, de a felújításokra is vonatkozzanak” – tette hozzá a szakember.</w:t>
      </w:r>
    </w:p>
    <w:p w:rsidR="008A0FC1" w:rsidRPr="008A0FC1" w:rsidRDefault="008A0FC1" w:rsidP="008A0FC1">
      <w:pPr>
        <w:rPr>
          <w:color w:val="222222"/>
          <w:sz w:val="22"/>
        </w:rPr>
      </w:pPr>
      <w:r w:rsidRPr="008A0FC1">
        <w:rPr>
          <w:color w:val="222222"/>
          <w:sz w:val="22"/>
        </w:rPr>
        <w:t xml:space="preserve">A szigetelt családi házak arányának regionális összehasonlításában sem állunk jól. Miközben a magyar családi házak 20%-a szigetelt, addig az 1,4 millió osztrák </w:t>
      </w:r>
      <w:r w:rsidRPr="008A0FC1">
        <w:rPr>
          <w:color w:val="222222"/>
          <w:sz w:val="22"/>
        </w:rPr>
        <w:lastRenderedPageBreak/>
        <w:t>családi ház 80%-</w:t>
      </w:r>
      <w:proofErr w:type="gramStart"/>
      <w:r w:rsidRPr="008A0FC1">
        <w:rPr>
          <w:color w:val="222222"/>
          <w:sz w:val="22"/>
        </w:rPr>
        <w:t>a</w:t>
      </w:r>
      <w:proofErr w:type="gramEnd"/>
      <w:r w:rsidRPr="008A0FC1">
        <w:rPr>
          <w:color w:val="222222"/>
          <w:sz w:val="22"/>
        </w:rPr>
        <w:t>, az 5 millió lengyel ház 59%-a, a 800 ezer szlovák családi otthon 35%-a, az 1,5 millió cseh ház 25%-a kapott a téli hideggel és a nyári hőséggel szembeni védelmet.</w:t>
      </w:r>
    </w:p>
    <w:p w:rsidR="00812E33" w:rsidRDefault="008A0FC1" w:rsidP="008A0FC1">
      <w:pPr>
        <w:rPr>
          <w:color w:val="222222"/>
          <w:sz w:val="22"/>
        </w:rPr>
      </w:pPr>
      <w:r w:rsidRPr="008A0FC1">
        <w:rPr>
          <w:color w:val="222222"/>
          <w:sz w:val="22"/>
        </w:rPr>
        <w:t>Az alkalmazott szigetelés minőségét és vastagságát tekintve is elkezdtünk a felzárkózást. Amíg a családi házak homlokzati szigeteléséhez alkalmazott szigetelőanyagok átlagos vastagsága Ausztriában 15-20 cm, Csehországban 16 cm, Szlovákiában 14-16 cm, Lengyelországban csak 9-10 cm, addig Magyarországon jellemzően 12 cm. Ez a vastagság 5 éve még csak 8 és 10 cm közt volt, vagyis jelentős előrelépés tapasztalható ezen a téren, de a cél a hazai homlokzati hőszigetelések esetében a 15 cm vastagság lenne.</w:t>
      </w:r>
    </w:p>
    <w:p w:rsidR="00812E33" w:rsidRDefault="00812E33">
      <w:pPr>
        <w:jc w:val="left"/>
        <w:rPr>
          <w:color w:val="222222"/>
          <w:sz w:val="22"/>
        </w:rPr>
      </w:pPr>
      <w:r>
        <w:rPr>
          <w:color w:val="222222"/>
          <w:sz w:val="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812E33" w:rsidRPr="005923FA" w:rsidTr="00812E33">
        <w:trPr>
          <w:trHeight w:val="353"/>
        </w:trPr>
        <w:tc>
          <w:tcPr>
            <w:tcW w:w="1950" w:type="dxa"/>
          </w:tcPr>
          <w:p w:rsidR="00812E33" w:rsidRPr="005923FA" w:rsidRDefault="00812E33" w:rsidP="00812E33">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812E33" w:rsidRPr="005923FA" w:rsidRDefault="00812E33" w:rsidP="00812E33">
            <w:pPr>
              <w:rPr>
                <w:rFonts w:cs="Arial"/>
                <w:sz w:val="22"/>
              </w:rPr>
            </w:pPr>
            <w:r>
              <w:rPr>
                <w:rFonts w:cs="Arial"/>
                <w:sz w:val="22"/>
              </w:rPr>
              <w:t>holnaputan.hu</w:t>
            </w:r>
          </w:p>
        </w:tc>
        <w:tc>
          <w:tcPr>
            <w:tcW w:w="4950" w:type="dxa"/>
            <w:gridSpan w:val="2"/>
            <w:shd w:val="clear" w:color="auto" w:fill="0C0C0C"/>
            <w:vAlign w:val="center"/>
          </w:tcPr>
          <w:p w:rsidR="00812E33" w:rsidRPr="005923FA" w:rsidRDefault="00812E33" w:rsidP="00812E33">
            <w:pPr>
              <w:spacing w:after="120" w:line="240" w:lineRule="auto"/>
              <w:jc w:val="center"/>
              <w:rPr>
                <w:rFonts w:cs="Arial"/>
                <w:b/>
                <w:sz w:val="22"/>
                <w:lang w:val="en-GB"/>
              </w:rPr>
            </w:pPr>
            <w:r w:rsidRPr="005923FA">
              <w:rPr>
                <w:rFonts w:cs="Arial"/>
                <w:b/>
                <w:sz w:val="22"/>
                <w:lang w:val="en-GB"/>
              </w:rPr>
              <w:t>MEDIA SPECIFICS</w:t>
            </w:r>
          </w:p>
        </w:tc>
      </w:tr>
      <w:tr w:rsidR="00812E33" w:rsidRPr="005923FA" w:rsidTr="00812E33">
        <w:trPr>
          <w:trHeight w:val="351"/>
        </w:trPr>
        <w:tc>
          <w:tcPr>
            <w:tcW w:w="1950" w:type="dxa"/>
          </w:tcPr>
          <w:p w:rsidR="00812E33" w:rsidRPr="005923FA" w:rsidRDefault="00812E33" w:rsidP="00812E33">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812E33" w:rsidRPr="005923FA" w:rsidRDefault="00812E33" w:rsidP="00812E33">
            <w:pPr>
              <w:spacing w:after="120" w:line="240" w:lineRule="auto"/>
              <w:rPr>
                <w:rFonts w:cs="Arial"/>
                <w:sz w:val="22"/>
                <w:lang w:val="en-GB"/>
              </w:rPr>
            </w:pPr>
            <w:r>
              <w:rPr>
                <w:rFonts w:cs="Arial"/>
                <w:sz w:val="22"/>
                <w:lang w:val="en-GB"/>
              </w:rPr>
              <w:t>02/07/2019</w:t>
            </w:r>
          </w:p>
        </w:tc>
        <w:tc>
          <w:tcPr>
            <w:tcW w:w="2178" w:type="dxa"/>
            <w:vAlign w:val="center"/>
          </w:tcPr>
          <w:p w:rsidR="00812E33" w:rsidRPr="005923FA" w:rsidRDefault="00812E33" w:rsidP="00812E33">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812E33" w:rsidRPr="005923FA" w:rsidRDefault="00812E33" w:rsidP="00812E33">
            <w:pPr>
              <w:spacing w:after="120" w:line="240" w:lineRule="auto"/>
              <w:rPr>
                <w:rFonts w:cs="Arial"/>
                <w:sz w:val="22"/>
                <w:lang w:val="en-GB"/>
              </w:rPr>
            </w:pPr>
            <w:r>
              <w:rPr>
                <w:rFonts w:cs="Arial"/>
                <w:sz w:val="22"/>
                <w:lang w:val="en-GB"/>
              </w:rPr>
              <w:t>Online</w:t>
            </w:r>
          </w:p>
        </w:tc>
      </w:tr>
      <w:tr w:rsidR="00812E33" w:rsidRPr="005923FA" w:rsidTr="00812E33">
        <w:trPr>
          <w:trHeight w:val="173"/>
        </w:trPr>
        <w:tc>
          <w:tcPr>
            <w:tcW w:w="1950" w:type="dxa"/>
          </w:tcPr>
          <w:p w:rsidR="00812E33" w:rsidRPr="005923FA" w:rsidRDefault="00812E33" w:rsidP="00812E33">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812E33" w:rsidRPr="005923FA" w:rsidRDefault="00812E33" w:rsidP="00812E33">
            <w:pPr>
              <w:spacing w:after="120" w:line="240" w:lineRule="auto"/>
              <w:rPr>
                <w:rFonts w:cs="Arial"/>
                <w:sz w:val="22"/>
                <w:lang w:val="en-GB"/>
              </w:rPr>
            </w:pPr>
            <w:r w:rsidRPr="005923FA">
              <w:rPr>
                <w:rFonts w:cs="Arial"/>
                <w:sz w:val="22"/>
                <w:lang w:val="en-GB"/>
              </w:rPr>
              <w:t>-</w:t>
            </w:r>
          </w:p>
        </w:tc>
        <w:tc>
          <w:tcPr>
            <w:tcW w:w="2178" w:type="dxa"/>
            <w:vAlign w:val="center"/>
          </w:tcPr>
          <w:p w:rsidR="00812E33" w:rsidRPr="005923FA" w:rsidRDefault="00812E33" w:rsidP="00812E33">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812E33" w:rsidRPr="0073324C" w:rsidRDefault="00812E33" w:rsidP="00812E33">
            <w:pPr>
              <w:spacing w:after="0" w:line="240" w:lineRule="auto"/>
              <w:rPr>
                <w:rFonts w:cs="Calibri"/>
                <w:bCs/>
                <w:color w:val="FF0000"/>
                <w:sz w:val="22"/>
              </w:rPr>
            </w:pPr>
            <w:r>
              <w:rPr>
                <w:rFonts w:cs="Arial"/>
                <w:sz w:val="22"/>
                <w:lang w:val="en-GB"/>
              </w:rPr>
              <w:t>500</w:t>
            </w:r>
          </w:p>
        </w:tc>
      </w:tr>
      <w:tr w:rsidR="00812E33" w:rsidRPr="005923FA" w:rsidTr="00812E33">
        <w:trPr>
          <w:trHeight w:val="296"/>
        </w:trPr>
        <w:tc>
          <w:tcPr>
            <w:tcW w:w="1950" w:type="dxa"/>
          </w:tcPr>
          <w:p w:rsidR="00812E33" w:rsidRPr="005923FA" w:rsidRDefault="00812E33" w:rsidP="00812E33">
            <w:pPr>
              <w:spacing w:after="0" w:line="240" w:lineRule="auto"/>
              <w:rPr>
                <w:rFonts w:cs="Arial"/>
                <w:b/>
                <w:caps/>
                <w:sz w:val="22"/>
                <w:lang w:val="en-GB"/>
              </w:rPr>
            </w:pPr>
            <w:r w:rsidRPr="005923FA">
              <w:rPr>
                <w:rFonts w:cs="Arial"/>
                <w:b/>
                <w:caps/>
                <w:sz w:val="22"/>
                <w:lang w:val="en-GB"/>
              </w:rPr>
              <w:t>Ad value (HUF)</w:t>
            </w:r>
          </w:p>
        </w:tc>
        <w:tc>
          <w:tcPr>
            <w:tcW w:w="3900" w:type="dxa"/>
          </w:tcPr>
          <w:p w:rsidR="00812E33" w:rsidRPr="005923FA" w:rsidRDefault="00812E33" w:rsidP="00812E33">
            <w:pPr>
              <w:spacing w:after="0" w:line="240" w:lineRule="auto"/>
              <w:rPr>
                <w:rFonts w:cs="Arial"/>
                <w:sz w:val="22"/>
                <w:lang w:val="en-GB"/>
              </w:rPr>
            </w:pPr>
            <w:r>
              <w:rPr>
                <w:rFonts w:cs="Arial"/>
                <w:sz w:val="22"/>
                <w:lang w:val="en-GB"/>
              </w:rPr>
              <w:t>30 000</w:t>
            </w:r>
          </w:p>
        </w:tc>
        <w:tc>
          <w:tcPr>
            <w:tcW w:w="2178" w:type="dxa"/>
            <w:vAlign w:val="center"/>
          </w:tcPr>
          <w:p w:rsidR="00812E33" w:rsidRPr="005923FA" w:rsidRDefault="00812E33" w:rsidP="00812E33">
            <w:pPr>
              <w:spacing w:after="0" w:line="240" w:lineRule="auto"/>
              <w:rPr>
                <w:rFonts w:cs="Arial"/>
                <w:b/>
                <w:sz w:val="22"/>
                <w:lang w:val="en-GB"/>
              </w:rPr>
            </w:pPr>
            <w:r w:rsidRPr="005923FA">
              <w:rPr>
                <w:rFonts w:cs="Arial"/>
                <w:b/>
                <w:sz w:val="22"/>
                <w:lang w:val="en-GB"/>
              </w:rPr>
              <w:t>FREQUENCY:</w:t>
            </w:r>
          </w:p>
        </w:tc>
        <w:tc>
          <w:tcPr>
            <w:tcW w:w="2772" w:type="dxa"/>
            <w:vAlign w:val="center"/>
          </w:tcPr>
          <w:p w:rsidR="00812E33" w:rsidRPr="005923FA" w:rsidRDefault="00812E33" w:rsidP="00812E33">
            <w:pPr>
              <w:spacing w:after="0" w:line="240" w:lineRule="auto"/>
              <w:rPr>
                <w:rFonts w:cs="Arial"/>
                <w:sz w:val="22"/>
                <w:lang w:val="en-GB"/>
              </w:rPr>
            </w:pPr>
            <w:r>
              <w:rPr>
                <w:rFonts w:cs="Arial"/>
                <w:sz w:val="22"/>
                <w:lang w:val="en-GB"/>
              </w:rPr>
              <w:t>-</w:t>
            </w:r>
          </w:p>
        </w:tc>
      </w:tr>
      <w:tr w:rsidR="00812E33" w:rsidRPr="005923FA" w:rsidTr="00812E33">
        <w:trPr>
          <w:trHeight w:val="243"/>
        </w:trPr>
        <w:tc>
          <w:tcPr>
            <w:tcW w:w="1950" w:type="dxa"/>
          </w:tcPr>
          <w:p w:rsidR="00812E33" w:rsidRPr="005923FA" w:rsidRDefault="00812E33" w:rsidP="00812E33">
            <w:pPr>
              <w:spacing w:after="0" w:line="240" w:lineRule="auto"/>
              <w:rPr>
                <w:rFonts w:cs="Arial"/>
                <w:b/>
                <w:sz w:val="22"/>
                <w:lang w:val="en-GB"/>
              </w:rPr>
            </w:pPr>
          </w:p>
        </w:tc>
        <w:tc>
          <w:tcPr>
            <w:tcW w:w="8850" w:type="dxa"/>
            <w:gridSpan w:val="3"/>
            <w:vAlign w:val="center"/>
          </w:tcPr>
          <w:p w:rsidR="00812E33" w:rsidRPr="005923FA" w:rsidRDefault="00812E33" w:rsidP="00812E33">
            <w:pPr>
              <w:spacing w:after="0" w:line="240" w:lineRule="auto"/>
              <w:rPr>
                <w:rFonts w:cs="Arial"/>
                <w:b/>
                <w:sz w:val="22"/>
                <w:lang w:val="en-GB"/>
              </w:rPr>
            </w:pPr>
          </w:p>
        </w:tc>
      </w:tr>
      <w:tr w:rsidR="00812E33" w:rsidRPr="005923FA" w:rsidTr="00812E33">
        <w:trPr>
          <w:trHeight w:val="358"/>
        </w:trPr>
        <w:tc>
          <w:tcPr>
            <w:tcW w:w="1950" w:type="dxa"/>
          </w:tcPr>
          <w:p w:rsidR="00812E33" w:rsidRPr="005923FA" w:rsidRDefault="00812E33" w:rsidP="00812E33">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812E33" w:rsidRPr="00417E40" w:rsidRDefault="00812E33" w:rsidP="00812E33">
            <w:pPr>
              <w:rPr>
                <w:b/>
                <w:bCs/>
                <w:color w:val="254061"/>
                <w:szCs w:val="20"/>
                <w:lang w:val="en-GB"/>
              </w:rPr>
            </w:pPr>
            <w:r w:rsidRPr="00417E40">
              <w:rPr>
                <w:rFonts w:cs="Arial"/>
                <w:b/>
                <w:szCs w:val="20"/>
                <w:lang w:val="en-GB"/>
              </w:rPr>
              <w:t>Domestic family houses in Hungary are renewed very slowly</w:t>
            </w:r>
          </w:p>
        </w:tc>
      </w:tr>
      <w:tr w:rsidR="00812E33" w:rsidRPr="005923FA" w:rsidTr="00812E33">
        <w:trPr>
          <w:trHeight w:val="358"/>
        </w:trPr>
        <w:tc>
          <w:tcPr>
            <w:tcW w:w="1950" w:type="dxa"/>
          </w:tcPr>
          <w:p w:rsidR="00812E33" w:rsidRPr="005923FA" w:rsidRDefault="00812E33" w:rsidP="00812E33">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812E33" w:rsidRPr="00C37982" w:rsidRDefault="00812E33" w:rsidP="00812E33">
            <w:pPr>
              <w:rPr>
                <w:b/>
                <w:bCs/>
                <w:color w:val="254061"/>
                <w:lang w:val="en-GB"/>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r>
              <w:rPr>
                <w:b/>
                <w:bCs/>
                <w:color w:val="254061"/>
                <w:lang w:val="en-GB"/>
              </w:rPr>
              <w:t>.</w:t>
            </w:r>
          </w:p>
        </w:tc>
      </w:tr>
    </w:tbl>
    <w:p w:rsidR="008A0FC1" w:rsidRDefault="005314CF" w:rsidP="00812E33">
      <w:pPr>
        <w:jc w:val="center"/>
      </w:pPr>
      <w:hyperlink r:id="rId47" w:history="1">
        <w:r w:rsidR="00812E33">
          <w:rPr>
            <w:rStyle w:val="Hiperhivatkozs"/>
          </w:rPr>
          <w:t>https://holnaputan.hu/knauf-insulation/nagyon-lassan-ujulnak-meg-a-hazai-csaladi-hazak</w:t>
        </w:r>
      </w:hyperlink>
    </w:p>
    <w:p w:rsidR="00812E33" w:rsidRDefault="00812E33" w:rsidP="00812E33">
      <w:pPr>
        <w:jc w:val="center"/>
      </w:pPr>
    </w:p>
    <w:p w:rsidR="00812E33" w:rsidRDefault="00812E33" w:rsidP="00812E33">
      <w:pPr>
        <w:jc w:val="center"/>
        <w:rPr>
          <w:color w:val="222222"/>
          <w:sz w:val="22"/>
        </w:rPr>
      </w:pPr>
      <w:r>
        <w:rPr>
          <w:noProof/>
          <w:lang w:eastAsia="hu-HU"/>
        </w:rPr>
        <w:drawing>
          <wp:inline distT="0" distB="0" distL="0" distR="0" wp14:anchorId="28EA7612" wp14:editId="32B70879">
            <wp:extent cx="5760720" cy="3898867"/>
            <wp:effectExtent l="0" t="0" r="0" b="6985"/>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760720" cy="3898867"/>
                    </a:xfrm>
                    <a:prstGeom prst="rect">
                      <a:avLst/>
                    </a:prstGeom>
                  </pic:spPr>
                </pic:pic>
              </a:graphicData>
            </a:graphic>
          </wp:inline>
        </w:drawing>
      </w:r>
    </w:p>
    <w:p w:rsidR="00812E33" w:rsidRDefault="00812E33">
      <w:pPr>
        <w:jc w:val="left"/>
        <w:rPr>
          <w:color w:val="222222"/>
          <w:sz w:val="22"/>
        </w:rPr>
      </w:pPr>
      <w:r>
        <w:rPr>
          <w:color w:val="222222"/>
          <w:sz w:val="22"/>
        </w:rPr>
        <w:br w:type="page"/>
      </w:r>
    </w:p>
    <w:p w:rsidR="00812E33" w:rsidRPr="00812E33" w:rsidRDefault="00812E33" w:rsidP="00812E33">
      <w:pPr>
        <w:spacing w:after="0" w:line="240" w:lineRule="auto"/>
        <w:jc w:val="left"/>
        <w:rPr>
          <w:color w:val="222222"/>
          <w:sz w:val="22"/>
        </w:rPr>
      </w:pPr>
      <w:r w:rsidRPr="00812E33">
        <w:rPr>
          <w:color w:val="222222"/>
          <w:sz w:val="22"/>
        </w:rPr>
        <w:lastRenderedPageBreak/>
        <w:t>Nagyon lassan újulnak meg a hazai családi házak</w:t>
      </w:r>
    </w:p>
    <w:p w:rsidR="00812E33" w:rsidRPr="00812E33" w:rsidRDefault="00812E33" w:rsidP="00812E33">
      <w:pPr>
        <w:spacing w:after="0" w:line="240" w:lineRule="auto"/>
        <w:jc w:val="left"/>
        <w:rPr>
          <w:color w:val="222222"/>
          <w:sz w:val="22"/>
        </w:rPr>
      </w:pPr>
      <w:r w:rsidRPr="00812E33">
        <w:rPr>
          <w:color w:val="222222"/>
          <w:sz w:val="22"/>
        </w:rPr>
        <w:t>A szigetelőanyagokat gyártó Knauf Insulation szakértői szerint az alacsony épületfelújítási és energiahatékonysági mutatókat azonban nagymértékben javíthatja, hogy a mostantól elérhető falusi csok épületfelújításra is igénybevehető.</w:t>
      </w:r>
    </w:p>
    <w:p w:rsidR="00812E33" w:rsidRPr="00812E33" w:rsidRDefault="00812E33" w:rsidP="00812E33">
      <w:pPr>
        <w:spacing w:after="0" w:line="240" w:lineRule="auto"/>
        <w:jc w:val="left"/>
        <w:rPr>
          <w:color w:val="222222"/>
          <w:sz w:val="22"/>
        </w:rPr>
      </w:pPr>
    </w:p>
    <w:p w:rsidR="00812E33" w:rsidRPr="00812E33" w:rsidRDefault="00812E33" w:rsidP="00812E33">
      <w:pPr>
        <w:spacing w:after="0" w:line="240" w:lineRule="auto"/>
        <w:jc w:val="left"/>
        <w:rPr>
          <w:color w:val="222222"/>
          <w:sz w:val="22"/>
        </w:rPr>
      </w:pPr>
      <w:r w:rsidRPr="00812E33">
        <w:rPr>
          <w:color w:val="222222"/>
          <w:sz w:val="22"/>
        </w:rPr>
        <w:t>Magyarországon évente alig 20-25 ezer családi házat újítanak fel és szigetelnek tulajdonosaik. Ha ebben az ütemben haladunk, akkor több mint 80 évig tart majd, amíg az energiahatékonysági szempontból elavult 1,5-2 millió magyar családi ház hőszigetelése megtörténik. A szigetelőanyagokat gyártó Knauf Insulation szakértői szerint az alacsony épületfelújítási és energiahatékonysági mutatókat azonban nagymértékben javíthatja, hogy a mostantól elérhető falusi csok épületfelújításra is igénybevehető.</w:t>
      </w:r>
    </w:p>
    <w:p w:rsidR="00812E33" w:rsidRPr="00812E33" w:rsidRDefault="00812E33" w:rsidP="00812E33">
      <w:pPr>
        <w:spacing w:after="0" w:line="240" w:lineRule="auto"/>
        <w:jc w:val="left"/>
        <w:rPr>
          <w:color w:val="222222"/>
          <w:sz w:val="22"/>
        </w:rPr>
      </w:pPr>
    </w:p>
    <w:p w:rsidR="00812E33" w:rsidRPr="00812E33" w:rsidRDefault="00812E33" w:rsidP="00812E33">
      <w:pPr>
        <w:spacing w:after="0" w:line="240" w:lineRule="auto"/>
        <w:jc w:val="left"/>
        <w:rPr>
          <w:color w:val="222222"/>
          <w:sz w:val="22"/>
        </w:rPr>
      </w:pPr>
      <w:r w:rsidRPr="00812E33">
        <w:rPr>
          <w:color w:val="222222"/>
          <w:sz w:val="22"/>
        </w:rPr>
        <w:t>A 4,5 milliós magyar lakásállományból mintegy 2,1 millió ingatlan társasházi lakás, 2,4 millió ingatlan pedig családi ház.</w:t>
      </w:r>
    </w:p>
    <w:p w:rsidR="00812E33" w:rsidRPr="00812E33" w:rsidRDefault="00812E33" w:rsidP="00812E33">
      <w:pPr>
        <w:spacing w:after="0" w:line="240" w:lineRule="auto"/>
        <w:jc w:val="left"/>
        <w:rPr>
          <w:color w:val="222222"/>
          <w:sz w:val="22"/>
        </w:rPr>
      </w:pPr>
      <w:r w:rsidRPr="00812E33">
        <w:rPr>
          <w:color w:val="222222"/>
          <w:sz w:val="22"/>
        </w:rPr>
        <w:t>Az elmúlt 15 évben ezen ingatlanok energetikai célú korszerűsítésére elérhető támogatások 40%-át a társasházi lakások tulajdonosai vehették igénybe, és csak a források 2,5%-a célozta a családi házak korszerűsítését, nyílászárócseréjét és szigetelését, pedig a szigetelőanyag-gyártó elemzése szerint ezek az épületek emésztik fel a fűtési célú energia 80%-át.</w:t>
      </w:r>
    </w:p>
    <w:p w:rsidR="00812E33" w:rsidRPr="00812E33" w:rsidRDefault="00812E33" w:rsidP="00812E33">
      <w:pPr>
        <w:spacing w:after="0" w:line="240" w:lineRule="auto"/>
        <w:jc w:val="left"/>
        <w:rPr>
          <w:color w:val="222222"/>
          <w:sz w:val="22"/>
        </w:rPr>
      </w:pPr>
    </w:p>
    <w:p w:rsidR="00812E33" w:rsidRPr="00812E33" w:rsidRDefault="00812E33" w:rsidP="00812E33">
      <w:pPr>
        <w:spacing w:after="0" w:line="240" w:lineRule="auto"/>
        <w:jc w:val="left"/>
        <w:rPr>
          <w:color w:val="222222"/>
          <w:sz w:val="22"/>
        </w:rPr>
      </w:pPr>
      <w:r w:rsidRPr="00812E33">
        <w:rPr>
          <w:color w:val="222222"/>
          <w:sz w:val="22"/>
        </w:rPr>
        <w:t>A korszerűsítést célzó források egyenlőtlen eloszlása miatt a 2,1 millió lakásból körülbelül 567 ezer, a 2,4 millió családi házból viszont alig több mint 480 ezer ház szigetelt, és ezek is jellemzően 1990 után épültek. Az állomány kétharmadát kitevő, 1960 és 1990 között épült mintegy 1,5-2 millió ház ugyanakkor nem, vagy csak részlegesen szigetelt, ezért kétszer-háromszor több fűtési célú energiát fogyaszt, mint egy korszerű nyílászáróval, naprakész gépészettel rendelkező, a homlokzatán és mennyezetén szigetelt ház.</w:t>
      </w:r>
    </w:p>
    <w:p w:rsidR="00812E33" w:rsidRPr="00812E33" w:rsidRDefault="00812E33" w:rsidP="00812E33">
      <w:pPr>
        <w:spacing w:after="0" w:line="240" w:lineRule="auto"/>
        <w:jc w:val="left"/>
        <w:rPr>
          <w:color w:val="222222"/>
          <w:sz w:val="22"/>
        </w:rPr>
      </w:pPr>
    </w:p>
    <w:p w:rsidR="00812E33" w:rsidRPr="00812E33" w:rsidRDefault="00812E33" w:rsidP="00812E33">
      <w:pPr>
        <w:spacing w:after="0" w:line="240" w:lineRule="auto"/>
        <w:jc w:val="left"/>
        <w:rPr>
          <w:color w:val="222222"/>
          <w:sz w:val="22"/>
        </w:rPr>
      </w:pPr>
      <w:r w:rsidRPr="00812E33">
        <w:rPr>
          <w:color w:val="222222"/>
          <w:sz w:val="22"/>
        </w:rPr>
        <w:t>A Knauf Insulation szakértői szerint, az új ingatlanok építésének munkaerő-elszívó hatása miatt az elmúlt években csökkent a felújítások száma.</w:t>
      </w:r>
    </w:p>
    <w:p w:rsidR="00812E33" w:rsidRPr="00812E33" w:rsidRDefault="00812E33" w:rsidP="00812E33">
      <w:pPr>
        <w:spacing w:after="0" w:line="240" w:lineRule="auto"/>
        <w:jc w:val="left"/>
        <w:rPr>
          <w:color w:val="222222"/>
          <w:sz w:val="22"/>
        </w:rPr>
      </w:pPr>
      <w:r w:rsidRPr="00812E33">
        <w:rPr>
          <w:color w:val="222222"/>
          <w:sz w:val="22"/>
        </w:rPr>
        <w:t>Ebben az évben mindössze 20-25 ezer családi ház felújítása várható. Ráadásul a felújítások is területileg egyenlőtlen eloszlásban történnek. Kétharmaduk Pest megyében, Budapesten, Győr térségében és a megyeszékhelyeken, és mindössze egyharmaduk kistelepülések és falvak ingatlanjain.</w:t>
      </w:r>
    </w:p>
    <w:p w:rsidR="00812E33" w:rsidRPr="00812E33" w:rsidRDefault="00812E33" w:rsidP="00812E33">
      <w:pPr>
        <w:spacing w:after="0" w:line="240" w:lineRule="auto"/>
        <w:jc w:val="left"/>
        <w:rPr>
          <w:color w:val="222222"/>
          <w:sz w:val="22"/>
        </w:rPr>
      </w:pPr>
    </w:p>
    <w:p w:rsidR="00812E33" w:rsidRPr="00812E33" w:rsidRDefault="00812E33" w:rsidP="00812E33">
      <w:pPr>
        <w:spacing w:after="0" w:line="240" w:lineRule="auto"/>
        <w:jc w:val="left"/>
        <w:rPr>
          <w:color w:val="222222"/>
          <w:sz w:val="22"/>
        </w:rPr>
      </w:pPr>
      <w:r w:rsidRPr="00812E33">
        <w:rPr>
          <w:color w:val="222222"/>
          <w:sz w:val="22"/>
        </w:rPr>
        <w:t>„A most induló falusi csok nagymértékben javítja majd a hazai családiház-állomány energiahatékonyságát, mivel pont a kistelepüléseken és a falvakban található családi házakra vehető igénybe, amelyeknek alig tizede szigetelt” – mondta Aszódy Tamás, a Knauf Insulation Kft. ügyvezető igazgatója. „Mivel a jól kivitelezett szigetelés akár 50%-kal is csökkentheti az épület fűtésienergia-igényét, így rendkívül fontos lenne, hogy a megfelelő minőségű legyen, és hogy az épület-energiahatékonysági szabályok ne csak az újépítésű ingatlanokra, de a felújításokra is vonatkozzanak” – tette hozzá a szakember.</w:t>
      </w:r>
    </w:p>
    <w:p w:rsidR="00812E33" w:rsidRPr="00812E33" w:rsidRDefault="00812E33" w:rsidP="00812E33">
      <w:pPr>
        <w:spacing w:after="0" w:line="240" w:lineRule="auto"/>
        <w:jc w:val="left"/>
        <w:rPr>
          <w:color w:val="222222"/>
          <w:sz w:val="22"/>
        </w:rPr>
      </w:pPr>
    </w:p>
    <w:p w:rsidR="00812E33" w:rsidRPr="00812E33" w:rsidRDefault="00812E33" w:rsidP="00812E33">
      <w:pPr>
        <w:spacing w:after="0" w:line="240" w:lineRule="auto"/>
        <w:jc w:val="left"/>
        <w:rPr>
          <w:color w:val="222222"/>
          <w:sz w:val="22"/>
        </w:rPr>
      </w:pPr>
      <w:r w:rsidRPr="00812E33">
        <w:rPr>
          <w:color w:val="222222"/>
          <w:sz w:val="22"/>
        </w:rPr>
        <w:t>A szigetelt családi házak arányának regionális összehasonlításában sem állunk jól.</w:t>
      </w:r>
    </w:p>
    <w:p w:rsidR="00812E33" w:rsidRPr="00812E33" w:rsidRDefault="00812E33" w:rsidP="00812E33">
      <w:pPr>
        <w:spacing w:after="0" w:line="240" w:lineRule="auto"/>
        <w:jc w:val="left"/>
        <w:rPr>
          <w:color w:val="222222"/>
          <w:sz w:val="22"/>
        </w:rPr>
      </w:pPr>
      <w:r w:rsidRPr="00812E33">
        <w:rPr>
          <w:color w:val="222222"/>
          <w:sz w:val="22"/>
        </w:rPr>
        <w:t>Miközben a magyar családi házak 20%-a szigetelt, addig az 1,4 millió osztrák családi ház 80%-</w:t>
      </w:r>
      <w:proofErr w:type="gramStart"/>
      <w:r w:rsidRPr="00812E33">
        <w:rPr>
          <w:color w:val="222222"/>
          <w:sz w:val="22"/>
        </w:rPr>
        <w:t>a</w:t>
      </w:r>
      <w:proofErr w:type="gramEnd"/>
      <w:r w:rsidRPr="00812E33">
        <w:rPr>
          <w:color w:val="222222"/>
          <w:sz w:val="22"/>
        </w:rPr>
        <w:t>, az 5 millió lengyel ház 59%-a, a 800 ezer szlovák családi otthon 35%-a, az 1,5 millió cseh ház 25%-a kapott a téli hideggel és a nyári hőséggel szembeni védelmet.</w:t>
      </w:r>
    </w:p>
    <w:p w:rsidR="00812E33" w:rsidRPr="00812E33" w:rsidRDefault="00812E33" w:rsidP="00812E33">
      <w:pPr>
        <w:spacing w:after="0" w:line="240" w:lineRule="auto"/>
        <w:jc w:val="left"/>
        <w:rPr>
          <w:color w:val="222222"/>
          <w:sz w:val="22"/>
        </w:rPr>
      </w:pPr>
    </w:p>
    <w:p w:rsidR="00812E33" w:rsidRPr="00812E33" w:rsidRDefault="00812E33" w:rsidP="00812E33">
      <w:pPr>
        <w:spacing w:after="0" w:line="240" w:lineRule="auto"/>
        <w:jc w:val="left"/>
        <w:rPr>
          <w:color w:val="222222"/>
          <w:sz w:val="22"/>
        </w:rPr>
      </w:pPr>
      <w:r w:rsidRPr="00812E33">
        <w:rPr>
          <w:color w:val="222222"/>
          <w:sz w:val="22"/>
        </w:rPr>
        <w:t>Az alkalmazott szigetelés minőségét és vastagságát tekintve is elkezdtünk a felzárkózást.</w:t>
      </w:r>
    </w:p>
    <w:p w:rsidR="00812E33" w:rsidRDefault="00812E33" w:rsidP="00812E33">
      <w:pPr>
        <w:spacing w:after="0" w:line="240" w:lineRule="auto"/>
        <w:jc w:val="left"/>
        <w:rPr>
          <w:color w:val="222222"/>
          <w:sz w:val="22"/>
        </w:rPr>
      </w:pPr>
      <w:r w:rsidRPr="00812E33">
        <w:rPr>
          <w:color w:val="222222"/>
          <w:sz w:val="22"/>
        </w:rPr>
        <w:t>Amíg a családi házak homlokzati szigeteléséhez alkalmazott szigetelőanyagok átlagos vastagsága Ausztriában 15-20 cm, Csehországban 16 cm, Szlovákiában 14-16 cm, Lengyelországban csak 9-10 cm, addig Magyarországon jellemzően 12 cm. Ez a vastagság 5 éve még csak 8 és 10 cm közt volt, vagyis jelentős előrelépés tapasztalható ezen a téren, de a cél a hazai homlokzati hőszigetelések esetében a 15 cm vastagság lenne.</w:t>
      </w:r>
    </w:p>
    <w:p w:rsidR="00812E33" w:rsidRDefault="00812E33">
      <w:pPr>
        <w:jc w:val="left"/>
        <w:rPr>
          <w:color w:val="222222"/>
          <w:sz w:val="22"/>
        </w:rPr>
      </w:pPr>
      <w:r>
        <w:rPr>
          <w:color w:val="222222"/>
          <w:sz w:val="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812E33" w:rsidRPr="005923FA" w:rsidTr="00812E33">
        <w:trPr>
          <w:trHeight w:val="353"/>
        </w:trPr>
        <w:tc>
          <w:tcPr>
            <w:tcW w:w="1950" w:type="dxa"/>
          </w:tcPr>
          <w:p w:rsidR="00812E33" w:rsidRPr="005923FA" w:rsidRDefault="00812E33" w:rsidP="00812E33">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812E33" w:rsidRPr="005923FA" w:rsidRDefault="00812E33" w:rsidP="00812E33">
            <w:pPr>
              <w:rPr>
                <w:rFonts w:cs="Arial"/>
                <w:sz w:val="22"/>
              </w:rPr>
            </w:pPr>
            <w:r w:rsidRPr="00812E33">
              <w:rPr>
                <w:rFonts w:cs="Arial"/>
                <w:sz w:val="22"/>
              </w:rPr>
              <w:t>hellovidek.hu</w:t>
            </w:r>
          </w:p>
        </w:tc>
        <w:tc>
          <w:tcPr>
            <w:tcW w:w="4950" w:type="dxa"/>
            <w:gridSpan w:val="2"/>
            <w:shd w:val="clear" w:color="auto" w:fill="0C0C0C"/>
            <w:vAlign w:val="center"/>
          </w:tcPr>
          <w:p w:rsidR="00812E33" w:rsidRPr="005923FA" w:rsidRDefault="00812E33" w:rsidP="00812E33">
            <w:pPr>
              <w:spacing w:after="120" w:line="240" w:lineRule="auto"/>
              <w:jc w:val="center"/>
              <w:rPr>
                <w:rFonts w:cs="Arial"/>
                <w:b/>
                <w:sz w:val="22"/>
                <w:lang w:val="en-GB"/>
              </w:rPr>
            </w:pPr>
            <w:r w:rsidRPr="005923FA">
              <w:rPr>
                <w:rFonts w:cs="Arial"/>
                <w:b/>
                <w:sz w:val="22"/>
                <w:lang w:val="en-GB"/>
              </w:rPr>
              <w:t>MEDIA SPECIFICS</w:t>
            </w:r>
          </w:p>
        </w:tc>
      </w:tr>
      <w:tr w:rsidR="00812E33" w:rsidRPr="005923FA" w:rsidTr="00812E33">
        <w:trPr>
          <w:trHeight w:val="351"/>
        </w:trPr>
        <w:tc>
          <w:tcPr>
            <w:tcW w:w="1950" w:type="dxa"/>
          </w:tcPr>
          <w:p w:rsidR="00812E33" w:rsidRPr="005923FA" w:rsidRDefault="00812E33" w:rsidP="00812E33">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812E33" w:rsidRPr="005923FA" w:rsidRDefault="00812E33" w:rsidP="00812E33">
            <w:pPr>
              <w:spacing w:after="120" w:line="240" w:lineRule="auto"/>
              <w:rPr>
                <w:rFonts w:cs="Arial"/>
                <w:sz w:val="22"/>
                <w:lang w:val="en-GB"/>
              </w:rPr>
            </w:pPr>
            <w:r>
              <w:rPr>
                <w:rFonts w:cs="Arial"/>
                <w:sz w:val="22"/>
                <w:lang w:val="en-GB"/>
              </w:rPr>
              <w:t>06/07/2019</w:t>
            </w:r>
          </w:p>
        </w:tc>
        <w:tc>
          <w:tcPr>
            <w:tcW w:w="2178" w:type="dxa"/>
            <w:vAlign w:val="center"/>
          </w:tcPr>
          <w:p w:rsidR="00812E33" w:rsidRPr="005923FA" w:rsidRDefault="00812E33" w:rsidP="00812E33">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812E33" w:rsidRPr="005923FA" w:rsidRDefault="00812E33" w:rsidP="00812E33">
            <w:pPr>
              <w:spacing w:after="120" w:line="240" w:lineRule="auto"/>
              <w:rPr>
                <w:rFonts w:cs="Arial"/>
                <w:sz w:val="22"/>
                <w:lang w:val="en-GB"/>
              </w:rPr>
            </w:pPr>
            <w:r>
              <w:rPr>
                <w:rFonts w:cs="Arial"/>
                <w:sz w:val="22"/>
                <w:lang w:val="en-GB"/>
              </w:rPr>
              <w:t>Online</w:t>
            </w:r>
          </w:p>
        </w:tc>
      </w:tr>
      <w:tr w:rsidR="00812E33" w:rsidRPr="005923FA" w:rsidTr="00812E33">
        <w:trPr>
          <w:trHeight w:val="173"/>
        </w:trPr>
        <w:tc>
          <w:tcPr>
            <w:tcW w:w="1950" w:type="dxa"/>
          </w:tcPr>
          <w:p w:rsidR="00812E33" w:rsidRPr="005923FA" w:rsidRDefault="00812E33" w:rsidP="00812E33">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812E33" w:rsidRPr="005923FA" w:rsidRDefault="00812E33" w:rsidP="00812E33">
            <w:pPr>
              <w:spacing w:after="120" w:line="240" w:lineRule="auto"/>
              <w:rPr>
                <w:rFonts w:cs="Arial"/>
                <w:sz w:val="22"/>
                <w:lang w:val="en-GB"/>
              </w:rPr>
            </w:pPr>
            <w:r w:rsidRPr="005923FA">
              <w:rPr>
                <w:rFonts w:cs="Arial"/>
                <w:sz w:val="22"/>
                <w:lang w:val="en-GB"/>
              </w:rPr>
              <w:t>-</w:t>
            </w:r>
          </w:p>
        </w:tc>
        <w:tc>
          <w:tcPr>
            <w:tcW w:w="2178" w:type="dxa"/>
            <w:vAlign w:val="center"/>
          </w:tcPr>
          <w:p w:rsidR="00812E33" w:rsidRPr="005923FA" w:rsidRDefault="00812E33" w:rsidP="00812E33">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812E33" w:rsidRPr="0073324C" w:rsidRDefault="00462AA5" w:rsidP="00812E33">
            <w:pPr>
              <w:spacing w:after="0" w:line="240" w:lineRule="auto"/>
              <w:rPr>
                <w:rFonts w:cs="Calibri"/>
                <w:bCs/>
                <w:color w:val="FF0000"/>
                <w:sz w:val="22"/>
              </w:rPr>
            </w:pPr>
            <w:r>
              <w:rPr>
                <w:rFonts w:cs="Arial"/>
                <w:sz w:val="22"/>
                <w:lang w:val="en-GB"/>
              </w:rPr>
              <w:t>2</w:t>
            </w:r>
            <w:r w:rsidR="00812E33">
              <w:rPr>
                <w:rFonts w:cs="Arial"/>
                <w:sz w:val="22"/>
                <w:lang w:val="en-GB"/>
              </w:rPr>
              <w:t>5</w:t>
            </w:r>
            <w:r>
              <w:rPr>
                <w:rFonts w:cs="Arial"/>
                <w:sz w:val="22"/>
                <w:lang w:val="en-GB"/>
              </w:rPr>
              <w:t xml:space="preserve"> </w:t>
            </w:r>
            <w:r w:rsidR="00812E33">
              <w:rPr>
                <w:rFonts w:cs="Arial"/>
                <w:sz w:val="22"/>
                <w:lang w:val="en-GB"/>
              </w:rPr>
              <w:t>0</w:t>
            </w:r>
            <w:r>
              <w:rPr>
                <w:rFonts w:cs="Arial"/>
                <w:sz w:val="22"/>
                <w:lang w:val="en-GB"/>
              </w:rPr>
              <w:t>0</w:t>
            </w:r>
            <w:r w:rsidR="00812E33">
              <w:rPr>
                <w:rFonts w:cs="Arial"/>
                <w:sz w:val="22"/>
                <w:lang w:val="en-GB"/>
              </w:rPr>
              <w:t>0</w:t>
            </w:r>
          </w:p>
        </w:tc>
      </w:tr>
      <w:tr w:rsidR="00812E33" w:rsidRPr="005923FA" w:rsidTr="00812E33">
        <w:trPr>
          <w:trHeight w:val="296"/>
        </w:trPr>
        <w:tc>
          <w:tcPr>
            <w:tcW w:w="1950" w:type="dxa"/>
          </w:tcPr>
          <w:p w:rsidR="00812E33" w:rsidRPr="005923FA" w:rsidRDefault="00812E33" w:rsidP="00812E33">
            <w:pPr>
              <w:spacing w:after="0" w:line="240" w:lineRule="auto"/>
              <w:rPr>
                <w:rFonts w:cs="Arial"/>
                <w:b/>
                <w:caps/>
                <w:sz w:val="22"/>
                <w:lang w:val="en-GB"/>
              </w:rPr>
            </w:pPr>
            <w:r w:rsidRPr="005923FA">
              <w:rPr>
                <w:rFonts w:cs="Arial"/>
                <w:b/>
                <w:caps/>
                <w:sz w:val="22"/>
                <w:lang w:val="en-GB"/>
              </w:rPr>
              <w:t>Ad value (HUF)</w:t>
            </w:r>
          </w:p>
        </w:tc>
        <w:tc>
          <w:tcPr>
            <w:tcW w:w="3900" w:type="dxa"/>
          </w:tcPr>
          <w:p w:rsidR="00812E33" w:rsidRPr="005923FA" w:rsidRDefault="00462AA5" w:rsidP="00812E33">
            <w:pPr>
              <w:spacing w:after="0" w:line="240" w:lineRule="auto"/>
              <w:rPr>
                <w:rFonts w:cs="Arial"/>
                <w:sz w:val="22"/>
                <w:lang w:val="en-GB"/>
              </w:rPr>
            </w:pPr>
            <w:r>
              <w:rPr>
                <w:rFonts w:cs="Arial"/>
                <w:sz w:val="22"/>
                <w:lang w:val="en-GB"/>
              </w:rPr>
              <w:t>500</w:t>
            </w:r>
            <w:r w:rsidR="00812E33">
              <w:rPr>
                <w:rFonts w:cs="Arial"/>
                <w:sz w:val="22"/>
                <w:lang w:val="en-GB"/>
              </w:rPr>
              <w:t xml:space="preserve"> 000</w:t>
            </w:r>
          </w:p>
        </w:tc>
        <w:tc>
          <w:tcPr>
            <w:tcW w:w="2178" w:type="dxa"/>
            <w:vAlign w:val="center"/>
          </w:tcPr>
          <w:p w:rsidR="00812E33" w:rsidRPr="005923FA" w:rsidRDefault="00812E33" w:rsidP="00812E33">
            <w:pPr>
              <w:spacing w:after="0" w:line="240" w:lineRule="auto"/>
              <w:rPr>
                <w:rFonts w:cs="Arial"/>
                <w:b/>
                <w:sz w:val="22"/>
                <w:lang w:val="en-GB"/>
              </w:rPr>
            </w:pPr>
            <w:r w:rsidRPr="005923FA">
              <w:rPr>
                <w:rFonts w:cs="Arial"/>
                <w:b/>
                <w:sz w:val="22"/>
                <w:lang w:val="en-GB"/>
              </w:rPr>
              <w:t>FREQUENCY:</w:t>
            </w:r>
          </w:p>
        </w:tc>
        <w:tc>
          <w:tcPr>
            <w:tcW w:w="2772" w:type="dxa"/>
            <w:vAlign w:val="center"/>
          </w:tcPr>
          <w:p w:rsidR="00812E33" w:rsidRPr="005923FA" w:rsidRDefault="00812E33" w:rsidP="00812E33">
            <w:pPr>
              <w:spacing w:after="0" w:line="240" w:lineRule="auto"/>
              <w:rPr>
                <w:rFonts w:cs="Arial"/>
                <w:sz w:val="22"/>
                <w:lang w:val="en-GB"/>
              </w:rPr>
            </w:pPr>
            <w:r>
              <w:rPr>
                <w:rFonts w:cs="Arial"/>
                <w:sz w:val="22"/>
                <w:lang w:val="en-GB"/>
              </w:rPr>
              <w:t>-</w:t>
            </w:r>
          </w:p>
        </w:tc>
      </w:tr>
      <w:tr w:rsidR="00812E33" w:rsidRPr="005923FA" w:rsidTr="00812E33">
        <w:trPr>
          <w:trHeight w:val="243"/>
        </w:trPr>
        <w:tc>
          <w:tcPr>
            <w:tcW w:w="1950" w:type="dxa"/>
          </w:tcPr>
          <w:p w:rsidR="00812E33" w:rsidRPr="005923FA" w:rsidRDefault="00812E33" w:rsidP="00812E33">
            <w:pPr>
              <w:spacing w:after="0" w:line="240" w:lineRule="auto"/>
              <w:rPr>
                <w:rFonts w:cs="Arial"/>
                <w:b/>
                <w:sz w:val="22"/>
                <w:lang w:val="en-GB"/>
              </w:rPr>
            </w:pPr>
          </w:p>
        </w:tc>
        <w:tc>
          <w:tcPr>
            <w:tcW w:w="8850" w:type="dxa"/>
            <w:gridSpan w:val="3"/>
            <w:vAlign w:val="center"/>
          </w:tcPr>
          <w:p w:rsidR="00812E33" w:rsidRPr="005923FA" w:rsidRDefault="00812E33" w:rsidP="00812E33">
            <w:pPr>
              <w:spacing w:after="0" w:line="240" w:lineRule="auto"/>
              <w:rPr>
                <w:rFonts w:cs="Arial"/>
                <w:b/>
                <w:sz w:val="22"/>
                <w:lang w:val="en-GB"/>
              </w:rPr>
            </w:pPr>
          </w:p>
        </w:tc>
      </w:tr>
      <w:tr w:rsidR="00812E33" w:rsidRPr="005923FA" w:rsidTr="00812E33">
        <w:trPr>
          <w:trHeight w:val="358"/>
        </w:trPr>
        <w:tc>
          <w:tcPr>
            <w:tcW w:w="1950" w:type="dxa"/>
          </w:tcPr>
          <w:p w:rsidR="00812E33" w:rsidRPr="005923FA" w:rsidRDefault="00812E33" w:rsidP="00812E33">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812E33" w:rsidRPr="00417E40" w:rsidRDefault="003A3E64" w:rsidP="00812E33">
            <w:pPr>
              <w:rPr>
                <w:b/>
                <w:bCs/>
                <w:color w:val="254061"/>
                <w:szCs w:val="20"/>
                <w:lang w:val="en-GB"/>
              </w:rPr>
            </w:pPr>
            <w:r w:rsidRPr="003A3E64">
              <w:rPr>
                <w:rFonts w:cs="Arial"/>
                <w:b/>
                <w:szCs w:val="20"/>
                <w:lang w:val="en-GB"/>
              </w:rPr>
              <w:t>You can save a lot: they give you a lot of money to renovate a country house</w:t>
            </w:r>
          </w:p>
        </w:tc>
      </w:tr>
      <w:tr w:rsidR="00812E33" w:rsidRPr="005923FA" w:rsidTr="00812E33">
        <w:trPr>
          <w:trHeight w:val="358"/>
        </w:trPr>
        <w:tc>
          <w:tcPr>
            <w:tcW w:w="1950" w:type="dxa"/>
          </w:tcPr>
          <w:p w:rsidR="00812E33" w:rsidRPr="005923FA" w:rsidRDefault="00812E33" w:rsidP="00812E33">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812E33" w:rsidRPr="00C37982" w:rsidRDefault="00812E33" w:rsidP="00812E33">
            <w:pPr>
              <w:rPr>
                <w:b/>
                <w:bCs/>
                <w:color w:val="254061"/>
                <w:lang w:val="en-GB"/>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r>
              <w:rPr>
                <w:b/>
                <w:bCs/>
                <w:color w:val="254061"/>
                <w:lang w:val="en-GB"/>
              </w:rPr>
              <w:t>.</w:t>
            </w:r>
          </w:p>
        </w:tc>
      </w:tr>
    </w:tbl>
    <w:p w:rsidR="00812E33" w:rsidRDefault="005314CF" w:rsidP="00812E33">
      <w:pPr>
        <w:jc w:val="center"/>
      </w:pPr>
      <w:hyperlink r:id="rId49" w:history="1">
        <w:r w:rsidR="00812E33">
          <w:rPr>
            <w:rStyle w:val="Hiperhivatkozs"/>
          </w:rPr>
          <w:t>https://www.hellovidek.hu/otthon/2019/07/06/ezen-nagyot-szakithatsz-rengeteg-penzt-adnak-a-lepukkant-videki-hazak-felujitasara</w:t>
        </w:r>
      </w:hyperlink>
    </w:p>
    <w:p w:rsidR="00812E33" w:rsidRDefault="00812E33" w:rsidP="00812E33">
      <w:pPr>
        <w:jc w:val="center"/>
      </w:pPr>
    </w:p>
    <w:p w:rsidR="00812E33" w:rsidRDefault="00812E33" w:rsidP="00812E33">
      <w:pPr>
        <w:jc w:val="center"/>
        <w:rPr>
          <w:color w:val="222222"/>
          <w:sz w:val="22"/>
        </w:rPr>
      </w:pPr>
      <w:r>
        <w:rPr>
          <w:noProof/>
          <w:lang w:eastAsia="hu-HU"/>
        </w:rPr>
        <w:drawing>
          <wp:inline distT="0" distB="0" distL="0" distR="0" wp14:anchorId="4EECB27C" wp14:editId="7F57F075">
            <wp:extent cx="4510355" cy="4737168"/>
            <wp:effectExtent l="0" t="0" r="5080" b="6350"/>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516482" cy="4743603"/>
                    </a:xfrm>
                    <a:prstGeom prst="rect">
                      <a:avLst/>
                    </a:prstGeom>
                  </pic:spPr>
                </pic:pic>
              </a:graphicData>
            </a:graphic>
          </wp:inline>
        </w:drawing>
      </w:r>
    </w:p>
    <w:p w:rsidR="00812E33" w:rsidRDefault="00812E33">
      <w:pPr>
        <w:jc w:val="left"/>
        <w:rPr>
          <w:color w:val="222222"/>
          <w:sz w:val="22"/>
        </w:rPr>
      </w:pPr>
      <w:r>
        <w:rPr>
          <w:color w:val="222222"/>
          <w:sz w:val="22"/>
        </w:rPr>
        <w:br w:type="page"/>
      </w:r>
    </w:p>
    <w:p w:rsidR="00812E33" w:rsidRPr="00812E33" w:rsidRDefault="00812E33" w:rsidP="00812E33">
      <w:pPr>
        <w:spacing w:after="0" w:line="240" w:lineRule="auto"/>
        <w:jc w:val="left"/>
        <w:rPr>
          <w:color w:val="222222"/>
          <w:sz w:val="22"/>
        </w:rPr>
      </w:pPr>
      <w:r w:rsidRPr="00812E33">
        <w:rPr>
          <w:color w:val="222222"/>
          <w:sz w:val="22"/>
        </w:rPr>
        <w:lastRenderedPageBreak/>
        <w:t>Ezen nagyot szakíthatsz: rengeteg pénzt adnak a lepukkant vidéki házak felújítására</w:t>
      </w:r>
    </w:p>
    <w:p w:rsidR="00812E33" w:rsidRDefault="00812E33" w:rsidP="00812E33">
      <w:pPr>
        <w:spacing w:after="0" w:line="240" w:lineRule="auto"/>
        <w:jc w:val="left"/>
        <w:rPr>
          <w:color w:val="222222"/>
          <w:sz w:val="22"/>
        </w:rPr>
      </w:pPr>
    </w:p>
    <w:p w:rsidR="00812E33" w:rsidRPr="00812E33" w:rsidRDefault="00812E33" w:rsidP="00812E33">
      <w:pPr>
        <w:spacing w:after="0" w:line="240" w:lineRule="auto"/>
        <w:jc w:val="left"/>
        <w:rPr>
          <w:color w:val="222222"/>
          <w:sz w:val="22"/>
        </w:rPr>
      </w:pPr>
      <w:r w:rsidRPr="00812E33">
        <w:rPr>
          <w:color w:val="222222"/>
          <w:sz w:val="22"/>
        </w:rPr>
        <w:t>Magyarországon évente alig 20-25 ezer családi házat újítanak fel és szigetelnek tulajdonosaik. Ha ebben az ütemben haladunk, akkor több mint 80 évig tart majd, amíg az energiahatékonysági szempontból elavult 1,5-2 millió magyar családi ház hőszigetelése megtörténik. A szigetelőanyagokat gyártó Knauf Insulation szakértői szerint az alacsony épületfelújítási és energiahatékonysági mutatókat azonban nagymértékben javíthatja, hogy a mostantól elérhető falusi csok épületfelújításra is igénybe vehető.</w:t>
      </w:r>
    </w:p>
    <w:p w:rsidR="00812E33" w:rsidRPr="00812E33" w:rsidRDefault="00812E33" w:rsidP="00812E33">
      <w:pPr>
        <w:spacing w:after="0" w:line="240" w:lineRule="auto"/>
        <w:jc w:val="left"/>
        <w:rPr>
          <w:color w:val="222222"/>
          <w:sz w:val="22"/>
        </w:rPr>
      </w:pPr>
      <w:r w:rsidRPr="00812E33">
        <w:rPr>
          <w:color w:val="222222"/>
          <w:sz w:val="22"/>
        </w:rPr>
        <w:t>A 4,5 milliós magyar lakásállományból mintegy 2,1 millió ingatlan társasházi lakás, 2,4 millió ingatlan pedig családi ház. Az elmúlt 15 évben ezen ingatlanok energetikai célú korszerűsítésére elérhető támogatások 40%-át a társasházi lakások tulajdonosai vehették igénybe, és csak a források 2,5%-a célozta a családi házak korszerűsítését, nyílászárócseréjét és szigetelését, pedig a szigetelőanyag-gyártó elemzése szerint ezek az épületek emésztik fel a fűtési célú energia 80%-át.</w:t>
      </w:r>
    </w:p>
    <w:p w:rsidR="00812E33" w:rsidRPr="00812E33" w:rsidRDefault="00812E33" w:rsidP="00812E33">
      <w:pPr>
        <w:spacing w:after="0" w:line="240" w:lineRule="auto"/>
        <w:jc w:val="left"/>
        <w:rPr>
          <w:color w:val="222222"/>
          <w:sz w:val="22"/>
        </w:rPr>
      </w:pPr>
    </w:p>
    <w:p w:rsidR="00812E33" w:rsidRPr="00812E33" w:rsidRDefault="00812E33" w:rsidP="00812E33">
      <w:pPr>
        <w:spacing w:after="0" w:line="240" w:lineRule="auto"/>
        <w:jc w:val="left"/>
        <w:rPr>
          <w:color w:val="222222"/>
          <w:sz w:val="22"/>
        </w:rPr>
      </w:pPr>
      <w:r w:rsidRPr="00812E33">
        <w:rPr>
          <w:color w:val="222222"/>
          <w:sz w:val="22"/>
        </w:rPr>
        <w:t>A korszerűsítést célzó források egyenlőtlen eloszlása miatt a 2,1 millió lakásból körülbelül 567 ezer, a 2,4 millió családi házból viszont alig több mint 480 ezer ház szigetelt, és ezek is jellemzően 1990 után épültek.</w:t>
      </w:r>
    </w:p>
    <w:p w:rsidR="00812E33" w:rsidRPr="00812E33" w:rsidRDefault="00812E33" w:rsidP="00812E33">
      <w:pPr>
        <w:spacing w:after="0" w:line="240" w:lineRule="auto"/>
        <w:jc w:val="left"/>
        <w:rPr>
          <w:color w:val="222222"/>
          <w:sz w:val="22"/>
        </w:rPr>
      </w:pPr>
    </w:p>
    <w:p w:rsidR="00812E33" w:rsidRPr="00812E33" w:rsidRDefault="00812E33" w:rsidP="00812E33">
      <w:pPr>
        <w:spacing w:after="0" w:line="240" w:lineRule="auto"/>
        <w:jc w:val="left"/>
        <w:rPr>
          <w:color w:val="222222"/>
          <w:sz w:val="22"/>
        </w:rPr>
      </w:pPr>
      <w:r w:rsidRPr="00812E33">
        <w:rPr>
          <w:color w:val="222222"/>
          <w:sz w:val="22"/>
        </w:rPr>
        <w:t>Az állomány kétharmadát kitevő, 1960 és 1990 között épült mintegy 1,5-2 millió ház ugyanakkor nem, vagy csak részlegesen szigetelt, ezért kétszer-háromszor több fűtési célú energiát fogyaszt, mint egy korszerű nyílászáróval, naprakész gépészettel rendelkező, a homlokzatán és mennyezetén szigetelt ház.</w:t>
      </w:r>
    </w:p>
    <w:p w:rsidR="00812E33" w:rsidRPr="00812E33" w:rsidRDefault="00812E33" w:rsidP="00812E33">
      <w:pPr>
        <w:spacing w:after="0" w:line="240" w:lineRule="auto"/>
        <w:jc w:val="left"/>
        <w:rPr>
          <w:color w:val="222222"/>
          <w:sz w:val="22"/>
        </w:rPr>
      </w:pPr>
    </w:p>
    <w:p w:rsidR="00812E33" w:rsidRPr="00812E33" w:rsidRDefault="00812E33" w:rsidP="00812E33">
      <w:pPr>
        <w:spacing w:after="0" w:line="240" w:lineRule="auto"/>
        <w:jc w:val="left"/>
        <w:rPr>
          <w:color w:val="222222"/>
          <w:sz w:val="22"/>
        </w:rPr>
      </w:pPr>
      <w:r w:rsidRPr="00812E33">
        <w:rPr>
          <w:color w:val="222222"/>
          <w:sz w:val="22"/>
        </w:rPr>
        <w:t>A Knauf Insulation szakértői szerint, az új ingatlanok építésének munkaerő-elszívó hatása miatt az elmúlt években csökkent a felújítások száma. Ebben az évben mindössze 20-25 ezer családi ház felújítása várható. Ráadásul a felújítások is területileg egyenlőtlen eloszlásban történnek. Kétharmaduk Pest megyében, Budapesten, Győr térségében és a megyeszékhelyeken, és mindössze egyharmaduk kistelepülések és falvak ingatlanjain.</w:t>
      </w:r>
    </w:p>
    <w:p w:rsidR="00812E33" w:rsidRPr="00812E33" w:rsidRDefault="00812E33" w:rsidP="00812E33">
      <w:pPr>
        <w:spacing w:after="0" w:line="240" w:lineRule="auto"/>
        <w:jc w:val="left"/>
        <w:rPr>
          <w:color w:val="222222"/>
          <w:sz w:val="22"/>
        </w:rPr>
      </w:pPr>
    </w:p>
    <w:p w:rsidR="00812E33" w:rsidRPr="00812E33" w:rsidRDefault="00812E33" w:rsidP="00812E33">
      <w:pPr>
        <w:spacing w:after="0" w:line="240" w:lineRule="auto"/>
        <w:jc w:val="left"/>
        <w:rPr>
          <w:color w:val="222222"/>
          <w:sz w:val="22"/>
        </w:rPr>
      </w:pPr>
      <w:r w:rsidRPr="00812E33">
        <w:rPr>
          <w:color w:val="222222"/>
          <w:sz w:val="22"/>
        </w:rPr>
        <w:t>A most induló falusi csok nagymértékben javítja majd a hazai családiház-állomány energiahatékonyságát, mivel pont a kistelepüléseken és a falvakban található családi házakra vehető igénybe, amelyeknek alig tizede szigetelt</w:t>
      </w:r>
    </w:p>
    <w:p w:rsidR="00812E33" w:rsidRPr="00812E33" w:rsidRDefault="00812E33" w:rsidP="00812E33">
      <w:pPr>
        <w:spacing w:after="0" w:line="240" w:lineRule="auto"/>
        <w:jc w:val="left"/>
        <w:rPr>
          <w:color w:val="222222"/>
          <w:sz w:val="22"/>
        </w:rPr>
      </w:pPr>
    </w:p>
    <w:p w:rsidR="00812E33" w:rsidRPr="00812E33" w:rsidRDefault="00812E33" w:rsidP="00812E33">
      <w:pPr>
        <w:spacing w:after="0" w:line="240" w:lineRule="auto"/>
        <w:jc w:val="left"/>
        <w:rPr>
          <w:color w:val="222222"/>
          <w:sz w:val="22"/>
        </w:rPr>
      </w:pPr>
      <w:r w:rsidRPr="00812E33">
        <w:rPr>
          <w:color w:val="222222"/>
          <w:sz w:val="22"/>
        </w:rPr>
        <w:t>– mondta Aszódy Tamás, a Knauf Insulation Kft. ügyvezető igazgatója. „Mivel a jól kivitelezett szigetelés akár 50%-kal is csökkentheti az épület fűtésienergia-igényét, így rendkívül fontos lenne, hogy a megfelelő minőségű legyen, és hogy az épület-energiahatékonysági szabályok ne csak az újépítésű ingatlanokra, de a felújításokra is vonatkozzanak” – tette hozzá a szakember.</w:t>
      </w:r>
    </w:p>
    <w:p w:rsidR="00812E33" w:rsidRPr="00812E33" w:rsidRDefault="00812E33" w:rsidP="00812E33">
      <w:pPr>
        <w:spacing w:after="0" w:line="240" w:lineRule="auto"/>
        <w:jc w:val="left"/>
        <w:rPr>
          <w:color w:val="222222"/>
          <w:sz w:val="22"/>
        </w:rPr>
      </w:pPr>
    </w:p>
    <w:p w:rsidR="00812E33" w:rsidRPr="00812E33" w:rsidRDefault="00812E33" w:rsidP="00812E33">
      <w:pPr>
        <w:spacing w:after="0" w:line="240" w:lineRule="auto"/>
        <w:jc w:val="left"/>
        <w:rPr>
          <w:color w:val="222222"/>
          <w:sz w:val="22"/>
        </w:rPr>
      </w:pPr>
      <w:r w:rsidRPr="00812E33">
        <w:rPr>
          <w:color w:val="222222"/>
          <w:sz w:val="22"/>
        </w:rPr>
        <w:t>A szigetelt családi házak arányának regionális összehasonlításában sem állunk jól. Miközben a magyar családi házak 20%-a szigetelt, addig az 1,4 millió osztrák családi ház 80%-</w:t>
      </w:r>
      <w:proofErr w:type="gramStart"/>
      <w:r w:rsidRPr="00812E33">
        <w:rPr>
          <w:color w:val="222222"/>
          <w:sz w:val="22"/>
        </w:rPr>
        <w:t>a</w:t>
      </w:r>
      <w:proofErr w:type="gramEnd"/>
      <w:r w:rsidRPr="00812E33">
        <w:rPr>
          <w:color w:val="222222"/>
          <w:sz w:val="22"/>
        </w:rPr>
        <w:t>, az 5 millió lengyel ház 59%-a, a 800 ezer szlovák családi otthon 35%-a, az 1,5 millió cseh ház 25%-a kapott a téli hideggel és a nyári hőséggel szembeni védelmet.</w:t>
      </w:r>
    </w:p>
    <w:p w:rsidR="00812E33" w:rsidRPr="00812E33" w:rsidRDefault="00812E33" w:rsidP="00812E33">
      <w:pPr>
        <w:spacing w:after="0" w:line="240" w:lineRule="auto"/>
        <w:jc w:val="left"/>
        <w:rPr>
          <w:color w:val="222222"/>
          <w:sz w:val="22"/>
        </w:rPr>
      </w:pPr>
    </w:p>
    <w:p w:rsidR="00812E33" w:rsidRDefault="00812E33" w:rsidP="00812E33">
      <w:pPr>
        <w:spacing w:after="0" w:line="240" w:lineRule="auto"/>
        <w:jc w:val="left"/>
        <w:rPr>
          <w:color w:val="222222"/>
          <w:sz w:val="22"/>
        </w:rPr>
      </w:pPr>
      <w:r w:rsidRPr="00812E33">
        <w:rPr>
          <w:color w:val="222222"/>
          <w:sz w:val="22"/>
        </w:rPr>
        <w:t xml:space="preserve">Az alkalmazott szigetelés minőségét és vastagságát tekintve is elkezdtünk a felzárkózást. Amíg a családi házak homlokzati szigeteléséhez alkalmazott </w:t>
      </w:r>
      <w:r w:rsidRPr="00812E33">
        <w:rPr>
          <w:color w:val="222222"/>
          <w:sz w:val="22"/>
        </w:rPr>
        <w:lastRenderedPageBreak/>
        <w:t>szigetelőanyagok átlagos vastagsága Ausztriában 15-20 cm, Csehországban 16 cm, Szlovákiában 14-16 cm, Lengyelországban csak 9-10 cm, addig Magyarországon jellemzően 12 cm. Ez a vastagság 5 éve még csak 8 és 10 cm közt volt, vagyis jelentős előrelépés tapasztalható ezen a téren, de a cél a hazai homlokzati hőszigetelések esetében a 15 cm vastagság lenne.</w:t>
      </w:r>
    </w:p>
    <w:p w:rsidR="00812E33" w:rsidRDefault="00812E33">
      <w:pPr>
        <w:jc w:val="left"/>
        <w:rPr>
          <w:color w:val="222222"/>
          <w:sz w:val="22"/>
        </w:rPr>
      </w:pPr>
      <w:r>
        <w:rPr>
          <w:color w:val="222222"/>
          <w:sz w:val="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3A3E64" w:rsidRPr="005923FA" w:rsidTr="00E4420D">
        <w:trPr>
          <w:trHeight w:val="353"/>
        </w:trPr>
        <w:tc>
          <w:tcPr>
            <w:tcW w:w="1950" w:type="dxa"/>
          </w:tcPr>
          <w:p w:rsidR="003A3E64" w:rsidRPr="005923FA" w:rsidRDefault="003A3E64" w:rsidP="00E4420D">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3A3E64" w:rsidRPr="005923FA" w:rsidRDefault="003A3E64" w:rsidP="00E4420D">
            <w:pPr>
              <w:rPr>
                <w:rFonts w:cs="Arial"/>
                <w:sz w:val="22"/>
              </w:rPr>
            </w:pPr>
            <w:r w:rsidRPr="003A3E64">
              <w:rPr>
                <w:rFonts w:cs="Arial"/>
                <w:sz w:val="22"/>
              </w:rPr>
              <w:t>privatbankar.hu</w:t>
            </w:r>
          </w:p>
        </w:tc>
        <w:tc>
          <w:tcPr>
            <w:tcW w:w="4950" w:type="dxa"/>
            <w:gridSpan w:val="2"/>
            <w:shd w:val="clear" w:color="auto" w:fill="0C0C0C"/>
            <w:vAlign w:val="center"/>
          </w:tcPr>
          <w:p w:rsidR="003A3E64" w:rsidRPr="005923FA" w:rsidRDefault="003A3E64" w:rsidP="00E4420D">
            <w:pPr>
              <w:spacing w:after="120" w:line="240" w:lineRule="auto"/>
              <w:jc w:val="center"/>
              <w:rPr>
                <w:rFonts w:cs="Arial"/>
                <w:b/>
                <w:sz w:val="22"/>
                <w:lang w:val="en-GB"/>
              </w:rPr>
            </w:pPr>
            <w:r w:rsidRPr="005923FA">
              <w:rPr>
                <w:rFonts w:cs="Arial"/>
                <w:b/>
                <w:sz w:val="22"/>
                <w:lang w:val="en-GB"/>
              </w:rPr>
              <w:t>MEDIA SPECIFICS</w:t>
            </w:r>
          </w:p>
        </w:tc>
      </w:tr>
      <w:tr w:rsidR="003A3E64" w:rsidRPr="005923FA" w:rsidTr="00E4420D">
        <w:trPr>
          <w:trHeight w:val="351"/>
        </w:trPr>
        <w:tc>
          <w:tcPr>
            <w:tcW w:w="1950" w:type="dxa"/>
          </w:tcPr>
          <w:p w:rsidR="003A3E64" w:rsidRPr="005923FA" w:rsidRDefault="003A3E64" w:rsidP="00E4420D">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3A3E64" w:rsidRPr="005923FA" w:rsidRDefault="003A3E64" w:rsidP="003A3E64">
            <w:pPr>
              <w:spacing w:after="120" w:line="240" w:lineRule="auto"/>
              <w:rPr>
                <w:rFonts w:cs="Arial"/>
                <w:sz w:val="22"/>
                <w:lang w:val="en-GB"/>
              </w:rPr>
            </w:pPr>
            <w:r>
              <w:rPr>
                <w:rFonts w:cs="Arial"/>
                <w:sz w:val="22"/>
                <w:lang w:val="en-GB"/>
              </w:rPr>
              <w:t>07/07/2019</w:t>
            </w:r>
          </w:p>
        </w:tc>
        <w:tc>
          <w:tcPr>
            <w:tcW w:w="2178" w:type="dxa"/>
            <w:vAlign w:val="center"/>
          </w:tcPr>
          <w:p w:rsidR="003A3E64" w:rsidRPr="005923FA" w:rsidRDefault="003A3E64" w:rsidP="00E4420D">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3A3E64" w:rsidRPr="005923FA" w:rsidRDefault="003A3E64" w:rsidP="00E4420D">
            <w:pPr>
              <w:spacing w:after="120" w:line="240" w:lineRule="auto"/>
              <w:rPr>
                <w:rFonts w:cs="Arial"/>
                <w:sz w:val="22"/>
                <w:lang w:val="en-GB"/>
              </w:rPr>
            </w:pPr>
            <w:r>
              <w:rPr>
                <w:rFonts w:cs="Arial"/>
                <w:sz w:val="22"/>
                <w:lang w:val="en-GB"/>
              </w:rPr>
              <w:t>Online</w:t>
            </w:r>
          </w:p>
        </w:tc>
      </w:tr>
      <w:tr w:rsidR="003A3E64" w:rsidRPr="005923FA" w:rsidTr="00E4420D">
        <w:trPr>
          <w:trHeight w:val="173"/>
        </w:trPr>
        <w:tc>
          <w:tcPr>
            <w:tcW w:w="1950" w:type="dxa"/>
          </w:tcPr>
          <w:p w:rsidR="003A3E64" w:rsidRPr="005923FA" w:rsidRDefault="003A3E64" w:rsidP="00E4420D">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3A3E64" w:rsidRPr="005923FA" w:rsidRDefault="003A3E64" w:rsidP="00E4420D">
            <w:pPr>
              <w:spacing w:after="120" w:line="240" w:lineRule="auto"/>
              <w:rPr>
                <w:rFonts w:cs="Arial"/>
                <w:sz w:val="22"/>
                <w:lang w:val="en-GB"/>
              </w:rPr>
            </w:pPr>
            <w:r w:rsidRPr="005923FA">
              <w:rPr>
                <w:rFonts w:cs="Arial"/>
                <w:sz w:val="22"/>
                <w:lang w:val="en-GB"/>
              </w:rPr>
              <w:t>-</w:t>
            </w:r>
          </w:p>
        </w:tc>
        <w:tc>
          <w:tcPr>
            <w:tcW w:w="2178" w:type="dxa"/>
            <w:vAlign w:val="center"/>
          </w:tcPr>
          <w:p w:rsidR="003A3E64" w:rsidRPr="005923FA" w:rsidRDefault="003A3E64" w:rsidP="00E4420D">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3A3E64" w:rsidRPr="0073324C" w:rsidRDefault="003A3E64" w:rsidP="003A3E64">
            <w:pPr>
              <w:spacing w:after="0" w:line="240" w:lineRule="auto"/>
              <w:rPr>
                <w:rFonts w:cs="Calibri"/>
                <w:bCs/>
                <w:color w:val="FF0000"/>
                <w:sz w:val="22"/>
              </w:rPr>
            </w:pPr>
            <w:r>
              <w:rPr>
                <w:rFonts w:cs="Arial"/>
                <w:sz w:val="22"/>
                <w:lang w:val="en-GB"/>
              </w:rPr>
              <w:t>17 666</w:t>
            </w:r>
          </w:p>
        </w:tc>
      </w:tr>
      <w:tr w:rsidR="003A3E64" w:rsidRPr="005923FA" w:rsidTr="00E4420D">
        <w:trPr>
          <w:trHeight w:val="296"/>
        </w:trPr>
        <w:tc>
          <w:tcPr>
            <w:tcW w:w="1950" w:type="dxa"/>
          </w:tcPr>
          <w:p w:rsidR="003A3E64" w:rsidRPr="005923FA" w:rsidRDefault="003A3E64" w:rsidP="00E4420D">
            <w:pPr>
              <w:spacing w:after="0" w:line="240" w:lineRule="auto"/>
              <w:rPr>
                <w:rFonts w:cs="Arial"/>
                <w:b/>
                <w:caps/>
                <w:sz w:val="22"/>
                <w:lang w:val="en-GB"/>
              </w:rPr>
            </w:pPr>
            <w:r w:rsidRPr="005923FA">
              <w:rPr>
                <w:rFonts w:cs="Arial"/>
                <w:b/>
                <w:caps/>
                <w:sz w:val="22"/>
                <w:lang w:val="en-GB"/>
              </w:rPr>
              <w:t>Ad value (HUF)</w:t>
            </w:r>
          </w:p>
        </w:tc>
        <w:tc>
          <w:tcPr>
            <w:tcW w:w="3900" w:type="dxa"/>
          </w:tcPr>
          <w:p w:rsidR="003A3E64" w:rsidRPr="005923FA" w:rsidRDefault="003A3E64" w:rsidP="003A3E64">
            <w:pPr>
              <w:spacing w:after="0" w:line="240" w:lineRule="auto"/>
              <w:rPr>
                <w:rFonts w:cs="Arial"/>
                <w:sz w:val="22"/>
                <w:lang w:val="en-GB"/>
              </w:rPr>
            </w:pPr>
            <w:r>
              <w:rPr>
                <w:rFonts w:cs="Arial"/>
                <w:sz w:val="22"/>
                <w:lang w:val="en-GB"/>
              </w:rPr>
              <w:t>350 000</w:t>
            </w:r>
          </w:p>
        </w:tc>
        <w:tc>
          <w:tcPr>
            <w:tcW w:w="2178" w:type="dxa"/>
            <w:vAlign w:val="center"/>
          </w:tcPr>
          <w:p w:rsidR="003A3E64" w:rsidRPr="005923FA" w:rsidRDefault="003A3E64" w:rsidP="00E4420D">
            <w:pPr>
              <w:spacing w:after="0" w:line="240" w:lineRule="auto"/>
              <w:rPr>
                <w:rFonts w:cs="Arial"/>
                <w:b/>
                <w:sz w:val="22"/>
                <w:lang w:val="en-GB"/>
              </w:rPr>
            </w:pPr>
            <w:r w:rsidRPr="005923FA">
              <w:rPr>
                <w:rFonts w:cs="Arial"/>
                <w:b/>
                <w:sz w:val="22"/>
                <w:lang w:val="en-GB"/>
              </w:rPr>
              <w:t>FREQUENCY:</w:t>
            </w:r>
          </w:p>
        </w:tc>
        <w:tc>
          <w:tcPr>
            <w:tcW w:w="2772" w:type="dxa"/>
            <w:vAlign w:val="center"/>
          </w:tcPr>
          <w:p w:rsidR="003A3E64" w:rsidRPr="005923FA" w:rsidRDefault="003A3E64" w:rsidP="00E4420D">
            <w:pPr>
              <w:spacing w:after="0" w:line="240" w:lineRule="auto"/>
              <w:rPr>
                <w:rFonts w:cs="Arial"/>
                <w:sz w:val="22"/>
                <w:lang w:val="en-GB"/>
              </w:rPr>
            </w:pPr>
            <w:r>
              <w:rPr>
                <w:rFonts w:cs="Arial"/>
                <w:sz w:val="22"/>
                <w:lang w:val="en-GB"/>
              </w:rPr>
              <w:t>-</w:t>
            </w:r>
          </w:p>
        </w:tc>
      </w:tr>
      <w:tr w:rsidR="003A3E64" w:rsidRPr="005923FA" w:rsidTr="00E4420D">
        <w:trPr>
          <w:trHeight w:val="243"/>
        </w:trPr>
        <w:tc>
          <w:tcPr>
            <w:tcW w:w="1950" w:type="dxa"/>
          </w:tcPr>
          <w:p w:rsidR="003A3E64" w:rsidRPr="005923FA" w:rsidRDefault="003A3E64" w:rsidP="00E4420D">
            <w:pPr>
              <w:spacing w:after="0" w:line="240" w:lineRule="auto"/>
              <w:rPr>
                <w:rFonts w:cs="Arial"/>
                <w:b/>
                <w:sz w:val="22"/>
                <w:lang w:val="en-GB"/>
              </w:rPr>
            </w:pPr>
          </w:p>
        </w:tc>
        <w:tc>
          <w:tcPr>
            <w:tcW w:w="8850" w:type="dxa"/>
            <w:gridSpan w:val="3"/>
            <w:vAlign w:val="center"/>
          </w:tcPr>
          <w:p w:rsidR="003A3E64" w:rsidRPr="005923FA" w:rsidRDefault="003A3E64" w:rsidP="00E4420D">
            <w:pPr>
              <w:spacing w:after="0" w:line="240" w:lineRule="auto"/>
              <w:rPr>
                <w:rFonts w:cs="Arial"/>
                <w:b/>
                <w:sz w:val="22"/>
                <w:lang w:val="en-GB"/>
              </w:rPr>
            </w:pPr>
          </w:p>
        </w:tc>
      </w:tr>
      <w:tr w:rsidR="003A3E64" w:rsidRPr="005923FA" w:rsidTr="00E4420D">
        <w:trPr>
          <w:trHeight w:val="358"/>
        </w:trPr>
        <w:tc>
          <w:tcPr>
            <w:tcW w:w="1950" w:type="dxa"/>
          </w:tcPr>
          <w:p w:rsidR="003A3E64" w:rsidRPr="005923FA" w:rsidRDefault="003A3E64" w:rsidP="00E4420D">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3A3E64" w:rsidRPr="00417E40" w:rsidRDefault="003A3E64" w:rsidP="00E4420D">
            <w:pPr>
              <w:rPr>
                <w:b/>
                <w:bCs/>
                <w:color w:val="254061"/>
                <w:szCs w:val="20"/>
                <w:lang w:val="en-GB"/>
              </w:rPr>
            </w:pPr>
            <w:r w:rsidRPr="003A3E64">
              <w:rPr>
                <w:rFonts w:cs="Arial"/>
                <w:b/>
                <w:szCs w:val="20"/>
                <w:lang w:val="en-GB"/>
              </w:rPr>
              <w:t>Rural CSOK may give new impetus to the building energy efficiency</w:t>
            </w:r>
          </w:p>
        </w:tc>
      </w:tr>
      <w:tr w:rsidR="003A3E64" w:rsidRPr="005923FA" w:rsidTr="00E4420D">
        <w:trPr>
          <w:trHeight w:val="358"/>
        </w:trPr>
        <w:tc>
          <w:tcPr>
            <w:tcW w:w="1950" w:type="dxa"/>
          </w:tcPr>
          <w:p w:rsidR="003A3E64" w:rsidRPr="005923FA" w:rsidRDefault="003A3E64" w:rsidP="00E4420D">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3A3E64" w:rsidRPr="00C37982" w:rsidRDefault="003A3E64" w:rsidP="00E4420D">
            <w:pPr>
              <w:rPr>
                <w:b/>
                <w:bCs/>
                <w:color w:val="254061"/>
                <w:lang w:val="en-GB"/>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r>
              <w:rPr>
                <w:b/>
                <w:bCs/>
                <w:color w:val="254061"/>
                <w:lang w:val="en-GB"/>
              </w:rPr>
              <w:t>.</w:t>
            </w:r>
          </w:p>
        </w:tc>
      </w:tr>
    </w:tbl>
    <w:p w:rsidR="00812E33" w:rsidRDefault="005314CF" w:rsidP="003A3E64">
      <w:pPr>
        <w:spacing w:after="0" w:line="240" w:lineRule="auto"/>
        <w:jc w:val="center"/>
      </w:pPr>
      <w:hyperlink r:id="rId51" w:history="1">
        <w:r w:rsidR="003A3E64">
          <w:rPr>
            <w:rStyle w:val="Hiperhivatkozs"/>
          </w:rPr>
          <w:t>https://privatbankar.hu/ingatlan/vegre-tenyleg-betalaltak-a-csokkal-ezrevel-szigetelik-majd-a-hazakat-327084</w:t>
        </w:r>
      </w:hyperlink>
    </w:p>
    <w:p w:rsidR="003A3E64" w:rsidRDefault="003A3E64" w:rsidP="003A3E64">
      <w:pPr>
        <w:spacing w:after="0" w:line="240" w:lineRule="auto"/>
        <w:jc w:val="center"/>
      </w:pPr>
    </w:p>
    <w:p w:rsidR="003A3E64" w:rsidRDefault="003A3E64" w:rsidP="003A3E64">
      <w:pPr>
        <w:spacing w:after="0" w:line="240" w:lineRule="auto"/>
        <w:jc w:val="center"/>
        <w:rPr>
          <w:color w:val="222222"/>
          <w:sz w:val="22"/>
        </w:rPr>
      </w:pPr>
      <w:r>
        <w:rPr>
          <w:noProof/>
          <w:lang w:eastAsia="hu-HU"/>
        </w:rPr>
        <w:drawing>
          <wp:inline distT="0" distB="0" distL="0" distR="0" wp14:anchorId="3C89DA31" wp14:editId="7106EBC0">
            <wp:extent cx="4387065" cy="5158976"/>
            <wp:effectExtent l="0" t="0" r="0" b="381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389435" cy="5161762"/>
                    </a:xfrm>
                    <a:prstGeom prst="rect">
                      <a:avLst/>
                    </a:prstGeom>
                  </pic:spPr>
                </pic:pic>
              </a:graphicData>
            </a:graphic>
          </wp:inline>
        </w:drawing>
      </w:r>
    </w:p>
    <w:p w:rsidR="003A3E64" w:rsidRDefault="003A3E64">
      <w:pPr>
        <w:jc w:val="left"/>
        <w:rPr>
          <w:color w:val="222222"/>
          <w:sz w:val="22"/>
        </w:rPr>
      </w:pPr>
      <w:r>
        <w:rPr>
          <w:color w:val="222222"/>
          <w:sz w:val="22"/>
        </w:rPr>
        <w:br w:type="page"/>
      </w:r>
    </w:p>
    <w:p w:rsidR="003A3E64" w:rsidRPr="003A3E64" w:rsidRDefault="003A3E64" w:rsidP="003A3E64">
      <w:pPr>
        <w:spacing w:after="0" w:line="240" w:lineRule="auto"/>
        <w:jc w:val="left"/>
        <w:rPr>
          <w:color w:val="222222"/>
          <w:sz w:val="22"/>
        </w:rPr>
      </w:pPr>
      <w:r w:rsidRPr="003A3E64">
        <w:rPr>
          <w:color w:val="222222"/>
          <w:sz w:val="22"/>
        </w:rPr>
        <w:lastRenderedPageBreak/>
        <w:t>Végre tényleg betaláltak a csokkal - ezrével szigetelik majd a házakat?</w:t>
      </w:r>
    </w:p>
    <w:p w:rsidR="003A3E64" w:rsidRDefault="003A3E64" w:rsidP="003A3E64">
      <w:pPr>
        <w:spacing w:after="0" w:line="240" w:lineRule="auto"/>
        <w:jc w:val="left"/>
        <w:rPr>
          <w:color w:val="222222"/>
          <w:sz w:val="22"/>
        </w:rPr>
      </w:pPr>
    </w:p>
    <w:p w:rsidR="003A3E64" w:rsidRPr="003A3E64" w:rsidRDefault="003A3E64" w:rsidP="003A3E64">
      <w:pPr>
        <w:spacing w:after="0" w:line="240" w:lineRule="auto"/>
        <w:jc w:val="left"/>
        <w:rPr>
          <w:color w:val="222222"/>
          <w:sz w:val="22"/>
        </w:rPr>
      </w:pPr>
      <w:r w:rsidRPr="003A3E64">
        <w:rPr>
          <w:color w:val="222222"/>
          <w:sz w:val="22"/>
        </w:rPr>
        <w:t>Magyarországon évente alig 20-25 ezer családi házat újítanak fel és szigetelnek tulajdonosaik. Ha ebben az ütemben haladunk, akkor több mint 80 évig tart majd, amíg az energiahatékonysági szempontból elavult 1,5-2 millió magyar családi ház hőszigetelése megtörténik. A szigetelőanyagokat gyártó Knauf Insulation szakértői szerint a fa</w:t>
      </w:r>
      <w:r>
        <w:rPr>
          <w:color w:val="222222"/>
          <w:sz w:val="22"/>
        </w:rPr>
        <w:t>lusi csok mentheti a helyzetet.</w:t>
      </w:r>
    </w:p>
    <w:p w:rsidR="003A3E64" w:rsidRPr="003A3E64" w:rsidRDefault="003A3E64" w:rsidP="003A3E64">
      <w:pPr>
        <w:spacing w:after="0" w:line="240" w:lineRule="auto"/>
        <w:jc w:val="left"/>
        <w:rPr>
          <w:color w:val="222222"/>
          <w:sz w:val="22"/>
        </w:rPr>
      </w:pPr>
    </w:p>
    <w:p w:rsidR="003A3E64" w:rsidRPr="003A3E64" w:rsidRDefault="003A3E64" w:rsidP="003A3E64">
      <w:pPr>
        <w:spacing w:after="0" w:line="240" w:lineRule="auto"/>
        <w:jc w:val="left"/>
        <w:rPr>
          <w:color w:val="222222"/>
          <w:sz w:val="22"/>
        </w:rPr>
      </w:pPr>
      <w:r w:rsidRPr="003A3E64">
        <w:rPr>
          <w:color w:val="222222"/>
          <w:sz w:val="22"/>
        </w:rPr>
        <w:t>Oda ment a legkevesebb támogatás, ahol a legtöbb energiát használják el</w:t>
      </w:r>
    </w:p>
    <w:p w:rsidR="003A3E64" w:rsidRPr="003A3E64" w:rsidRDefault="003A3E64" w:rsidP="003A3E64">
      <w:pPr>
        <w:spacing w:after="0" w:line="240" w:lineRule="auto"/>
        <w:jc w:val="left"/>
        <w:rPr>
          <w:color w:val="222222"/>
          <w:sz w:val="22"/>
        </w:rPr>
      </w:pPr>
    </w:p>
    <w:p w:rsidR="003A3E64" w:rsidRPr="003A3E64" w:rsidRDefault="003A3E64" w:rsidP="003A3E64">
      <w:pPr>
        <w:spacing w:after="0" w:line="240" w:lineRule="auto"/>
        <w:jc w:val="left"/>
        <w:rPr>
          <w:color w:val="222222"/>
          <w:sz w:val="22"/>
        </w:rPr>
      </w:pPr>
      <w:r w:rsidRPr="003A3E64">
        <w:rPr>
          <w:color w:val="222222"/>
          <w:sz w:val="22"/>
        </w:rPr>
        <w:t>A 4,5 milliós magyar lakásállományból mintegy 2,1 millió ingatlan társasházi lakás, 2,4 millió ingatlan pedig családi ház. Az elmúlt 15 évben ezen ingatlanok energetikai célú korszerűsítésére elérhető támogatások 40%-át a társasházi lakások tulajdonosai vehették igénybe, és csak a források 2,5%-a célozta a családi házak korszerűsítését, nyílászárócseréjét és szigetelését, pedig a szigetelőanyag-gyártó elemzése szerint ezek az épületek emésztik fel a fűtési célú energia 80%-át.</w:t>
      </w:r>
    </w:p>
    <w:p w:rsidR="003A3E64" w:rsidRPr="003A3E64" w:rsidRDefault="003A3E64" w:rsidP="003A3E64">
      <w:pPr>
        <w:spacing w:after="0" w:line="240" w:lineRule="auto"/>
        <w:jc w:val="left"/>
        <w:rPr>
          <w:color w:val="222222"/>
          <w:sz w:val="22"/>
        </w:rPr>
      </w:pPr>
    </w:p>
    <w:p w:rsidR="003A3E64" w:rsidRPr="003A3E64" w:rsidRDefault="003A3E64" w:rsidP="003A3E64">
      <w:pPr>
        <w:spacing w:after="0" w:line="240" w:lineRule="auto"/>
        <w:jc w:val="left"/>
        <w:rPr>
          <w:color w:val="222222"/>
          <w:sz w:val="22"/>
        </w:rPr>
      </w:pPr>
      <w:r w:rsidRPr="003A3E64">
        <w:rPr>
          <w:color w:val="222222"/>
          <w:sz w:val="22"/>
        </w:rPr>
        <w:t>A korszerűsítést célzó források egyenlőtlen eloszlása miatt a 2,1 millió lakásból körülbelül 567 ezer, a 2,4 millió családi házból viszont alig több mint 480 ezer ház szigetelt, és ezek is jellemzően 1990 után épültek. Az állomány kétharmadát kitevő, 1960 és 1990 között épült mintegy 1,5-2 millió ház ugyanakkor nem, vagy csak részlegesen szigetelt, ezért kétszer-háromszor több fűtési célú energiát fogyaszt, mint egy korszerű nyílászáróval, naprakész gépészettelrendelkező, a homlokzatán és mennyezetén szigetelt ház.</w:t>
      </w:r>
    </w:p>
    <w:p w:rsidR="003A3E64" w:rsidRPr="003A3E64" w:rsidRDefault="003A3E64" w:rsidP="003A3E64">
      <w:pPr>
        <w:spacing w:after="0" w:line="240" w:lineRule="auto"/>
        <w:jc w:val="left"/>
        <w:rPr>
          <w:color w:val="222222"/>
          <w:sz w:val="22"/>
        </w:rPr>
      </w:pPr>
    </w:p>
    <w:p w:rsidR="003A3E64" w:rsidRPr="003A3E64" w:rsidRDefault="003A3E64" w:rsidP="003A3E64">
      <w:pPr>
        <w:spacing w:after="0" w:line="240" w:lineRule="auto"/>
        <w:jc w:val="left"/>
        <w:rPr>
          <w:color w:val="222222"/>
          <w:sz w:val="22"/>
        </w:rPr>
      </w:pPr>
      <w:r w:rsidRPr="003A3E64">
        <w:rPr>
          <w:color w:val="222222"/>
          <w:sz w:val="22"/>
        </w:rPr>
        <w:t>A Knauf Insulation szakértői szerint az új ingatlanok építésének munkaerő-elszívó hatása miatt az elmúlt években csökkent a felújítások száma. Ebben az évben mindössze 20-25 ezer családi ház felújítása várható. Ráadásul a felújítások is területileg egyenlőtlen eloszlásban történnek. Kétharmaduk Pest megyében, Budapesten, Győr térségében és a megyeszékhelyeken, és mindössze egyharmaduk kistelepülések és falvak ingatlanjain.</w:t>
      </w:r>
    </w:p>
    <w:p w:rsidR="003A3E64" w:rsidRPr="003A3E64" w:rsidRDefault="003A3E64" w:rsidP="003A3E64">
      <w:pPr>
        <w:spacing w:after="0" w:line="240" w:lineRule="auto"/>
        <w:jc w:val="left"/>
        <w:rPr>
          <w:color w:val="222222"/>
          <w:sz w:val="22"/>
        </w:rPr>
      </w:pPr>
    </w:p>
    <w:p w:rsidR="003A3E64" w:rsidRPr="003A3E64" w:rsidRDefault="003A3E64" w:rsidP="003A3E64">
      <w:pPr>
        <w:spacing w:after="0" w:line="240" w:lineRule="auto"/>
        <w:jc w:val="left"/>
        <w:rPr>
          <w:color w:val="222222"/>
          <w:sz w:val="22"/>
        </w:rPr>
      </w:pPr>
      <w:r>
        <w:rPr>
          <w:color w:val="222222"/>
          <w:sz w:val="22"/>
        </w:rPr>
        <w:t>A falusi csok végre betalált</w:t>
      </w:r>
    </w:p>
    <w:p w:rsidR="003A3E64" w:rsidRPr="003A3E64" w:rsidRDefault="003A3E64" w:rsidP="003A3E64">
      <w:pPr>
        <w:spacing w:after="0" w:line="240" w:lineRule="auto"/>
        <w:jc w:val="left"/>
        <w:rPr>
          <w:color w:val="222222"/>
          <w:sz w:val="22"/>
        </w:rPr>
      </w:pPr>
    </w:p>
    <w:p w:rsidR="003A3E64" w:rsidRPr="003A3E64" w:rsidRDefault="003A3E64" w:rsidP="003A3E64">
      <w:pPr>
        <w:spacing w:after="0" w:line="240" w:lineRule="auto"/>
        <w:jc w:val="left"/>
        <w:rPr>
          <w:color w:val="222222"/>
          <w:sz w:val="22"/>
        </w:rPr>
      </w:pPr>
      <w:r w:rsidRPr="003A3E64">
        <w:rPr>
          <w:color w:val="222222"/>
          <w:sz w:val="22"/>
        </w:rPr>
        <w:t>A falusi CSOK július 1. óta igényelhető. Lényege, hogy az eddig is meglévő CSOK azóta tanyák, valamint 2486 hátrányosabb helyzetű, 5000 fős lélekszám alatti településen lévő használt lakások és házak vásárlásához, felújításához is elérhető. Összege a "normál" csokkal egyezik meg, tehát - 3 gyermekesek esetében - akár 10 millió forint is lehet. A részletekről itt írtunk.</w:t>
      </w:r>
    </w:p>
    <w:p w:rsidR="003A3E64" w:rsidRPr="003A3E64" w:rsidRDefault="003A3E64" w:rsidP="003A3E64">
      <w:pPr>
        <w:spacing w:after="0" w:line="240" w:lineRule="auto"/>
        <w:jc w:val="left"/>
        <w:rPr>
          <w:color w:val="222222"/>
          <w:sz w:val="22"/>
        </w:rPr>
      </w:pPr>
      <w:r w:rsidRPr="003A3E64">
        <w:rPr>
          <w:color w:val="222222"/>
          <w:sz w:val="22"/>
        </w:rPr>
        <w:t>A most indult falusi csok nagymértékben javítja majd a hazai családiház-állomány energiahatékonyságát, mivel pont a kistelepüléseken és a falvakban található családi házakra vehető igénybe, amelyeknek alig tizede szigetelt – mondta Aszódy Tamás, a Knauf Insulation Kft. ügyvezető igazgatója. Mivel a jól kivitelezett szigetelés akár 50%-kal is csökkentheti az épület fűtésienergia-igényét, így rendkívül fontos lenne, hogy megfelelő minőségű legyen, és hogy az épület-energiahatékonysági szabályok ne csak az újépítésű ingatlanokra, de a felújításokra is vonatkozzanak – tette hozzá a szakember.</w:t>
      </w:r>
    </w:p>
    <w:p w:rsidR="003A3E64" w:rsidRPr="003A3E64" w:rsidRDefault="003A3E64" w:rsidP="003A3E64">
      <w:pPr>
        <w:spacing w:after="0" w:line="240" w:lineRule="auto"/>
        <w:jc w:val="left"/>
        <w:rPr>
          <w:color w:val="222222"/>
          <w:sz w:val="22"/>
        </w:rPr>
      </w:pPr>
    </w:p>
    <w:p w:rsidR="003A3E64" w:rsidRPr="003A3E64" w:rsidRDefault="003A3E64" w:rsidP="003A3E64">
      <w:pPr>
        <w:spacing w:after="0" w:line="240" w:lineRule="auto"/>
        <w:jc w:val="left"/>
        <w:rPr>
          <w:color w:val="222222"/>
          <w:sz w:val="22"/>
        </w:rPr>
      </w:pPr>
      <w:r w:rsidRPr="003A3E64">
        <w:rPr>
          <w:color w:val="222222"/>
          <w:sz w:val="22"/>
        </w:rPr>
        <w:t>Kevés a szigetelt ház, és még a minőség sem elég jó</w:t>
      </w:r>
    </w:p>
    <w:p w:rsidR="003A3E64" w:rsidRPr="003A3E64" w:rsidRDefault="003A3E64" w:rsidP="003A3E64">
      <w:pPr>
        <w:spacing w:after="0" w:line="240" w:lineRule="auto"/>
        <w:jc w:val="left"/>
        <w:rPr>
          <w:color w:val="222222"/>
          <w:sz w:val="22"/>
        </w:rPr>
      </w:pPr>
    </w:p>
    <w:p w:rsidR="003A3E64" w:rsidRPr="003A3E64" w:rsidRDefault="003A3E64" w:rsidP="003A3E64">
      <w:pPr>
        <w:spacing w:after="0" w:line="240" w:lineRule="auto"/>
        <w:jc w:val="left"/>
        <w:rPr>
          <w:color w:val="222222"/>
          <w:sz w:val="22"/>
        </w:rPr>
      </w:pPr>
      <w:r w:rsidRPr="003A3E64">
        <w:rPr>
          <w:color w:val="222222"/>
          <w:sz w:val="22"/>
        </w:rPr>
        <w:lastRenderedPageBreak/>
        <w:t>A szigetelt családi házak arányának regionális összehasonlításában nem állunk jól. Miközben a magyar családi házak 20%-a szigetelt, addig az 1,4 millió osztrák családi ház 80%-</w:t>
      </w:r>
      <w:proofErr w:type="gramStart"/>
      <w:r w:rsidRPr="003A3E64">
        <w:rPr>
          <w:color w:val="222222"/>
          <w:sz w:val="22"/>
        </w:rPr>
        <w:t>a</w:t>
      </w:r>
      <w:proofErr w:type="gramEnd"/>
      <w:r w:rsidRPr="003A3E64">
        <w:rPr>
          <w:color w:val="222222"/>
          <w:sz w:val="22"/>
        </w:rPr>
        <w:t>, az 5 millió lengyel ház 59%-a, a 800 ezer szlovák családi otthon 35%-a, az 1,5 millió cseh ház 25%-a kapott a téli hideggel és a nyári hőséggel szembeni védelmet.</w:t>
      </w:r>
    </w:p>
    <w:p w:rsidR="003A3E64" w:rsidRPr="003A3E64" w:rsidRDefault="003A3E64" w:rsidP="003A3E64">
      <w:pPr>
        <w:spacing w:after="0" w:line="240" w:lineRule="auto"/>
        <w:jc w:val="left"/>
        <w:rPr>
          <w:color w:val="222222"/>
          <w:sz w:val="22"/>
        </w:rPr>
      </w:pPr>
    </w:p>
    <w:p w:rsidR="003A3E64" w:rsidRDefault="003A3E64" w:rsidP="003A3E64">
      <w:pPr>
        <w:spacing w:after="0" w:line="240" w:lineRule="auto"/>
        <w:jc w:val="left"/>
        <w:rPr>
          <w:color w:val="222222"/>
          <w:sz w:val="22"/>
        </w:rPr>
      </w:pPr>
      <w:r w:rsidRPr="003A3E64">
        <w:rPr>
          <w:color w:val="222222"/>
          <w:sz w:val="22"/>
        </w:rPr>
        <w:t>Az alkalmazott szigetelés minőségét és vastagságát tekintve is van lemaradásunk. Amíg a családi házak homlokzati szigeteléséhez alkalmazott szigetelőanyagok átlagos vastagsága Ausztriában 15-20 cm, Csehországban 16 cm, Szlovákiában 14-16 cm, Lengyelországban csak 9-10 cm, addig Magyarországon jellemzően 12 cm. Igaz, ezen a téren már tart a felzárkózás: ez a vastagság 5 éve még csak 8 és 10 cm közt volt, vagyis jelentős előrelépés tapasztalható ezen a téren, de a cél a hazai homlokzati hőszigetelések esetében a 15 cm vastagság lenne.</w:t>
      </w:r>
    </w:p>
    <w:p w:rsidR="003A3E64" w:rsidRDefault="003A3E64">
      <w:pPr>
        <w:jc w:val="left"/>
        <w:rPr>
          <w:color w:val="222222"/>
          <w:sz w:val="22"/>
        </w:rPr>
      </w:pPr>
      <w:r>
        <w:rPr>
          <w:color w:val="222222"/>
          <w:sz w:val="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3A3E64" w:rsidRPr="005923FA" w:rsidTr="00E4420D">
        <w:trPr>
          <w:trHeight w:val="353"/>
        </w:trPr>
        <w:tc>
          <w:tcPr>
            <w:tcW w:w="1950" w:type="dxa"/>
          </w:tcPr>
          <w:p w:rsidR="003A3E64" w:rsidRPr="005923FA" w:rsidRDefault="003A3E64" w:rsidP="00E4420D">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3A3E64" w:rsidRPr="005923FA" w:rsidRDefault="003A3E64" w:rsidP="00E4420D">
            <w:pPr>
              <w:rPr>
                <w:rFonts w:cs="Arial"/>
                <w:sz w:val="22"/>
              </w:rPr>
            </w:pPr>
            <w:r w:rsidRPr="003A3E64">
              <w:rPr>
                <w:rFonts w:cs="Arial"/>
                <w:sz w:val="22"/>
              </w:rPr>
              <w:t>pestinap.hu</w:t>
            </w:r>
          </w:p>
        </w:tc>
        <w:tc>
          <w:tcPr>
            <w:tcW w:w="4950" w:type="dxa"/>
            <w:gridSpan w:val="2"/>
            <w:shd w:val="clear" w:color="auto" w:fill="0C0C0C"/>
            <w:vAlign w:val="center"/>
          </w:tcPr>
          <w:p w:rsidR="003A3E64" w:rsidRPr="005923FA" w:rsidRDefault="003A3E64" w:rsidP="00E4420D">
            <w:pPr>
              <w:spacing w:after="120" w:line="240" w:lineRule="auto"/>
              <w:jc w:val="center"/>
              <w:rPr>
                <w:rFonts w:cs="Arial"/>
                <w:b/>
                <w:sz w:val="22"/>
                <w:lang w:val="en-GB"/>
              </w:rPr>
            </w:pPr>
            <w:r w:rsidRPr="005923FA">
              <w:rPr>
                <w:rFonts w:cs="Arial"/>
                <w:b/>
                <w:sz w:val="22"/>
                <w:lang w:val="en-GB"/>
              </w:rPr>
              <w:t>MEDIA SPECIFICS</w:t>
            </w:r>
          </w:p>
        </w:tc>
      </w:tr>
      <w:tr w:rsidR="003A3E64" w:rsidRPr="005923FA" w:rsidTr="00E4420D">
        <w:trPr>
          <w:trHeight w:val="351"/>
        </w:trPr>
        <w:tc>
          <w:tcPr>
            <w:tcW w:w="1950" w:type="dxa"/>
          </w:tcPr>
          <w:p w:rsidR="003A3E64" w:rsidRPr="005923FA" w:rsidRDefault="003A3E64" w:rsidP="00E4420D">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3A3E64" w:rsidRPr="005923FA" w:rsidRDefault="003A3E64" w:rsidP="00E4420D">
            <w:pPr>
              <w:spacing w:after="120" w:line="240" w:lineRule="auto"/>
              <w:rPr>
                <w:rFonts w:cs="Arial"/>
                <w:sz w:val="22"/>
                <w:lang w:val="en-GB"/>
              </w:rPr>
            </w:pPr>
            <w:r>
              <w:rPr>
                <w:rFonts w:cs="Arial"/>
                <w:sz w:val="22"/>
                <w:lang w:val="en-GB"/>
              </w:rPr>
              <w:t>07/07/2019</w:t>
            </w:r>
          </w:p>
        </w:tc>
        <w:tc>
          <w:tcPr>
            <w:tcW w:w="2178" w:type="dxa"/>
            <w:vAlign w:val="center"/>
          </w:tcPr>
          <w:p w:rsidR="003A3E64" w:rsidRPr="005923FA" w:rsidRDefault="003A3E64" w:rsidP="00E4420D">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3A3E64" w:rsidRPr="005923FA" w:rsidRDefault="003A3E64" w:rsidP="00E4420D">
            <w:pPr>
              <w:spacing w:after="120" w:line="240" w:lineRule="auto"/>
              <w:rPr>
                <w:rFonts w:cs="Arial"/>
                <w:sz w:val="22"/>
                <w:lang w:val="en-GB"/>
              </w:rPr>
            </w:pPr>
            <w:r>
              <w:rPr>
                <w:rFonts w:cs="Arial"/>
                <w:sz w:val="22"/>
                <w:lang w:val="en-GB"/>
              </w:rPr>
              <w:t>Online</w:t>
            </w:r>
          </w:p>
        </w:tc>
      </w:tr>
      <w:tr w:rsidR="003A3E64" w:rsidRPr="005923FA" w:rsidTr="00E4420D">
        <w:trPr>
          <w:trHeight w:val="173"/>
        </w:trPr>
        <w:tc>
          <w:tcPr>
            <w:tcW w:w="1950" w:type="dxa"/>
          </w:tcPr>
          <w:p w:rsidR="003A3E64" w:rsidRPr="005923FA" w:rsidRDefault="003A3E64" w:rsidP="00E4420D">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3A3E64" w:rsidRPr="005923FA" w:rsidRDefault="003A3E64" w:rsidP="00E4420D">
            <w:pPr>
              <w:spacing w:after="120" w:line="240" w:lineRule="auto"/>
              <w:rPr>
                <w:rFonts w:cs="Arial"/>
                <w:sz w:val="22"/>
                <w:lang w:val="en-GB"/>
              </w:rPr>
            </w:pPr>
            <w:r w:rsidRPr="005923FA">
              <w:rPr>
                <w:rFonts w:cs="Arial"/>
                <w:sz w:val="22"/>
                <w:lang w:val="en-GB"/>
              </w:rPr>
              <w:t>-</w:t>
            </w:r>
          </w:p>
        </w:tc>
        <w:tc>
          <w:tcPr>
            <w:tcW w:w="2178" w:type="dxa"/>
            <w:vAlign w:val="center"/>
          </w:tcPr>
          <w:p w:rsidR="003A3E64" w:rsidRPr="005923FA" w:rsidRDefault="003A3E64" w:rsidP="00E4420D">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3A3E64" w:rsidRPr="0073324C" w:rsidRDefault="003A3E64" w:rsidP="003A3E64">
            <w:pPr>
              <w:spacing w:after="0" w:line="240" w:lineRule="auto"/>
              <w:rPr>
                <w:rFonts w:cs="Calibri"/>
                <w:bCs/>
                <w:color w:val="FF0000"/>
                <w:sz w:val="22"/>
              </w:rPr>
            </w:pPr>
            <w:r>
              <w:rPr>
                <w:rFonts w:cs="Arial"/>
                <w:sz w:val="22"/>
                <w:lang w:val="en-GB"/>
              </w:rPr>
              <w:t>25 000</w:t>
            </w:r>
          </w:p>
        </w:tc>
      </w:tr>
      <w:tr w:rsidR="003A3E64" w:rsidRPr="005923FA" w:rsidTr="00E4420D">
        <w:trPr>
          <w:trHeight w:val="296"/>
        </w:trPr>
        <w:tc>
          <w:tcPr>
            <w:tcW w:w="1950" w:type="dxa"/>
          </w:tcPr>
          <w:p w:rsidR="003A3E64" w:rsidRPr="005923FA" w:rsidRDefault="003A3E64" w:rsidP="00E4420D">
            <w:pPr>
              <w:spacing w:after="0" w:line="240" w:lineRule="auto"/>
              <w:rPr>
                <w:rFonts w:cs="Arial"/>
                <w:b/>
                <w:caps/>
                <w:sz w:val="22"/>
                <w:lang w:val="en-GB"/>
              </w:rPr>
            </w:pPr>
            <w:r w:rsidRPr="005923FA">
              <w:rPr>
                <w:rFonts w:cs="Arial"/>
                <w:b/>
                <w:caps/>
                <w:sz w:val="22"/>
                <w:lang w:val="en-GB"/>
              </w:rPr>
              <w:t>Ad value (HUF)</w:t>
            </w:r>
          </w:p>
        </w:tc>
        <w:tc>
          <w:tcPr>
            <w:tcW w:w="3900" w:type="dxa"/>
          </w:tcPr>
          <w:p w:rsidR="003A3E64" w:rsidRPr="005923FA" w:rsidRDefault="003A3E64" w:rsidP="003A3E64">
            <w:pPr>
              <w:spacing w:after="0" w:line="240" w:lineRule="auto"/>
              <w:rPr>
                <w:rFonts w:cs="Arial"/>
                <w:sz w:val="22"/>
                <w:lang w:val="en-GB"/>
              </w:rPr>
            </w:pPr>
            <w:r>
              <w:rPr>
                <w:rFonts w:cs="Arial"/>
                <w:sz w:val="22"/>
                <w:lang w:val="en-GB"/>
              </w:rPr>
              <w:t>53 100</w:t>
            </w:r>
          </w:p>
        </w:tc>
        <w:tc>
          <w:tcPr>
            <w:tcW w:w="2178" w:type="dxa"/>
            <w:vAlign w:val="center"/>
          </w:tcPr>
          <w:p w:rsidR="003A3E64" w:rsidRPr="005923FA" w:rsidRDefault="003A3E64" w:rsidP="00E4420D">
            <w:pPr>
              <w:spacing w:after="0" w:line="240" w:lineRule="auto"/>
              <w:rPr>
                <w:rFonts w:cs="Arial"/>
                <w:b/>
                <w:sz w:val="22"/>
                <w:lang w:val="en-GB"/>
              </w:rPr>
            </w:pPr>
            <w:r w:rsidRPr="005923FA">
              <w:rPr>
                <w:rFonts w:cs="Arial"/>
                <w:b/>
                <w:sz w:val="22"/>
                <w:lang w:val="en-GB"/>
              </w:rPr>
              <w:t>FREQUENCY:</w:t>
            </w:r>
          </w:p>
        </w:tc>
        <w:tc>
          <w:tcPr>
            <w:tcW w:w="2772" w:type="dxa"/>
            <w:vAlign w:val="center"/>
          </w:tcPr>
          <w:p w:rsidR="003A3E64" w:rsidRPr="005923FA" w:rsidRDefault="003A3E64" w:rsidP="00E4420D">
            <w:pPr>
              <w:spacing w:after="0" w:line="240" w:lineRule="auto"/>
              <w:rPr>
                <w:rFonts w:cs="Arial"/>
                <w:sz w:val="22"/>
                <w:lang w:val="en-GB"/>
              </w:rPr>
            </w:pPr>
            <w:r>
              <w:rPr>
                <w:rFonts w:cs="Arial"/>
                <w:sz w:val="22"/>
                <w:lang w:val="en-GB"/>
              </w:rPr>
              <w:t>9</w:t>
            </w:r>
          </w:p>
        </w:tc>
      </w:tr>
      <w:tr w:rsidR="003A3E64" w:rsidRPr="005923FA" w:rsidTr="00E4420D">
        <w:trPr>
          <w:trHeight w:val="243"/>
        </w:trPr>
        <w:tc>
          <w:tcPr>
            <w:tcW w:w="1950" w:type="dxa"/>
          </w:tcPr>
          <w:p w:rsidR="003A3E64" w:rsidRPr="005923FA" w:rsidRDefault="003A3E64" w:rsidP="00E4420D">
            <w:pPr>
              <w:spacing w:after="0" w:line="240" w:lineRule="auto"/>
              <w:rPr>
                <w:rFonts w:cs="Arial"/>
                <w:b/>
                <w:sz w:val="22"/>
                <w:lang w:val="en-GB"/>
              </w:rPr>
            </w:pPr>
          </w:p>
        </w:tc>
        <w:tc>
          <w:tcPr>
            <w:tcW w:w="8850" w:type="dxa"/>
            <w:gridSpan w:val="3"/>
            <w:vAlign w:val="center"/>
          </w:tcPr>
          <w:p w:rsidR="003A3E64" w:rsidRPr="005923FA" w:rsidRDefault="003A3E64" w:rsidP="00E4420D">
            <w:pPr>
              <w:spacing w:after="0" w:line="240" w:lineRule="auto"/>
              <w:rPr>
                <w:rFonts w:cs="Arial"/>
                <w:b/>
                <w:sz w:val="22"/>
                <w:lang w:val="en-GB"/>
              </w:rPr>
            </w:pPr>
          </w:p>
        </w:tc>
      </w:tr>
      <w:tr w:rsidR="003A3E64" w:rsidRPr="005923FA" w:rsidTr="00E4420D">
        <w:trPr>
          <w:trHeight w:val="358"/>
        </w:trPr>
        <w:tc>
          <w:tcPr>
            <w:tcW w:w="1950" w:type="dxa"/>
          </w:tcPr>
          <w:p w:rsidR="003A3E64" w:rsidRPr="005923FA" w:rsidRDefault="003A3E64" w:rsidP="00E4420D">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3A3E64" w:rsidRPr="00417E40" w:rsidRDefault="004B531A" w:rsidP="00E4420D">
            <w:pPr>
              <w:rPr>
                <w:b/>
                <w:bCs/>
                <w:color w:val="254061"/>
                <w:szCs w:val="20"/>
                <w:lang w:val="en-GB"/>
              </w:rPr>
            </w:pPr>
            <w:r w:rsidRPr="004B531A">
              <w:rPr>
                <w:rFonts w:cs="Arial"/>
                <w:b/>
                <w:szCs w:val="20"/>
                <w:lang w:val="en-GB"/>
              </w:rPr>
              <w:t>Domestic family houses in Hungary are renewed very slowly</w:t>
            </w:r>
          </w:p>
        </w:tc>
      </w:tr>
      <w:tr w:rsidR="003A3E64" w:rsidRPr="005923FA" w:rsidTr="00E4420D">
        <w:trPr>
          <w:trHeight w:val="358"/>
        </w:trPr>
        <w:tc>
          <w:tcPr>
            <w:tcW w:w="1950" w:type="dxa"/>
          </w:tcPr>
          <w:p w:rsidR="003A3E64" w:rsidRPr="005923FA" w:rsidRDefault="003A3E64" w:rsidP="00E4420D">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3A3E64" w:rsidRPr="00C37982" w:rsidRDefault="003A3E64" w:rsidP="00E4420D">
            <w:pPr>
              <w:rPr>
                <w:b/>
                <w:bCs/>
                <w:color w:val="254061"/>
                <w:lang w:val="en-GB"/>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r>
              <w:rPr>
                <w:b/>
                <w:bCs/>
                <w:color w:val="254061"/>
                <w:lang w:val="en-GB"/>
              </w:rPr>
              <w:t>.</w:t>
            </w:r>
          </w:p>
        </w:tc>
      </w:tr>
    </w:tbl>
    <w:p w:rsidR="003A3E64" w:rsidRDefault="005314CF" w:rsidP="003A3E64">
      <w:pPr>
        <w:spacing w:after="0" w:line="240" w:lineRule="auto"/>
        <w:jc w:val="center"/>
      </w:pPr>
      <w:hyperlink r:id="rId53" w:history="1">
        <w:r w:rsidR="003A3E64">
          <w:rPr>
            <w:rStyle w:val="Hiperhivatkozs"/>
          </w:rPr>
          <w:t>http://www.pestinap.hu/helyi/2019/07/08/nagyon-lassan-ujulnak-meg-a-hazai-csaladi-hazak/</w:t>
        </w:r>
      </w:hyperlink>
    </w:p>
    <w:p w:rsidR="003A3E64" w:rsidRDefault="003A3E64" w:rsidP="003A3E64">
      <w:pPr>
        <w:spacing w:after="0" w:line="240" w:lineRule="auto"/>
        <w:jc w:val="center"/>
      </w:pPr>
    </w:p>
    <w:p w:rsidR="003A3E64" w:rsidRDefault="003A3E64" w:rsidP="003A3E64">
      <w:pPr>
        <w:spacing w:after="0" w:line="240" w:lineRule="auto"/>
        <w:jc w:val="center"/>
        <w:rPr>
          <w:color w:val="222222"/>
          <w:sz w:val="22"/>
        </w:rPr>
      </w:pPr>
      <w:r>
        <w:rPr>
          <w:noProof/>
          <w:lang w:eastAsia="hu-HU"/>
        </w:rPr>
        <w:drawing>
          <wp:inline distT="0" distB="0" distL="0" distR="0" wp14:anchorId="0E001E13" wp14:editId="05C1BF0D">
            <wp:extent cx="3431568" cy="5207208"/>
            <wp:effectExtent l="0" t="0" r="0" b="0"/>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439259" cy="5218878"/>
                    </a:xfrm>
                    <a:prstGeom prst="rect">
                      <a:avLst/>
                    </a:prstGeom>
                  </pic:spPr>
                </pic:pic>
              </a:graphicData>
            </a:graphic>
          </wp:inline>
        </w:drawing>
      </w:r>
    </w:p>
    <w:p w:rsidR="003A3E64" w:rsidRDefault="003A3E64">
      <w:pPr>
        <w:jc w:val="left"/>
        <w:rPr>
          <w:color w:val="222222"/>
          <w:sz w:val="22"/>
        </w:rPr>
      </w:pPr>
      <w:r>
        <w:rPr>
          <w:color w:val="222222"/>
          <w:sz w:val="22"/>
        </w:rPr>
        <w:br w:type="page"/>
      </w:r>
    </w:p>
    <w:p w:rsidR="003A3E64" w:rsidRPr="003A3E64" w:rsidRDefault="003A3E64" w:rsidP="003A3E64">
      <w:pPr>
        <w:spacing w:after="0" w:line="240" w:lineRule="auto"/>
        <w:jc w:val="left"/>
        <w:rPr>
          <w:color w:val="222222"/>
          <w:sz w:val="22"/>
        </w:rPr>
      </w:pPr>
      <w:r w:rsidRPr="003A3E64">
        <w:rPr>
          <w:color w:val="222222"/>
          <w:sz w:val="22"/>
        </w:rPr>
        <w:lastRenderedPageBreak/>
        <w:t>Nagyon lassan újulnak meg a hazai családi házak</w:t>
      </w:r>
    </w:p>
    <w:p w:rsidR="003A3E64" w:rsidRDefault="003A3E64" w:rsidP="003A3E64">
      <w:pPr>
        <w:spacing w:after="0" w:line="240" w:lineRule="auto"/>
        <w:jc w:val="left"/>
        <w:rPr>
          <w:color w:val="222222"/>
          <w:sz w:val="22"/>
        </w:rPr>
      </w:pPr>
    </w:p>
    <w:p w:rsidR="003A3E64" w:rsidRPr="003A3E64" w:rsidRDefault="003A3E64" w:rsidP="003A3E64">
      <w:pPr>
        <w:spacing w:after="0" w:line="240" w:lineRule="auto"/>
        <w:jc w:val="left"/>
        <w:rPr>
          <w:color w:val="222222"/>
          <w:sz w:val="22"/>
        </w:rPr>
      </w:pPr>
      <w:r w:rsidRPr="003A3E64">
        <w:rPr>
          <w:color w:val="222222"/>
          <w:sz w:val="22"/>
        </w:rPr>
        <w:t>Magyarországon évente alig 20-25 ezer családi házat újítanak fel és szigetelnek tulajdonosaik. Ha ebben az ütemben haladunk, akkor több mint 80 évig tart majd, amíg az energiahatékonysági szempontból elavult 1,5-2 millió magyar családi ház hőszigetelése megtörténik. A szigetelőanyagokat gyártó Knauf Insulation szakértői szerint az alacsony épületfelújítási és energiahatékonysági mutatókat azonban nagymértékben javíthatja, hogy a mostantól elérhető falusi csok épületfelújításra is igénybevehető.</w:t>
      </w:r>
    </w:p>
    <w:p w:rsidR="003A3E64" w:rsidRPr="003A3E64" w:rsidRDefault="003A3E64" w:rsidP="003A3E64">
      <w:pPr>
        <w:spacing w:after="0" w:line="240" w:lineRule="auto"/>
        <w:jc w:val="left"/>
        <w:rPr>
          <w:color w:val="222222"/>
          <w:sz w:val="22"/>
        </w:rPr>
      </w:pPr>
    </w:p>
    <w:p w:rsidR="003A3E64" w:rsidRPr="003A3E64" w:rsidRDefault="003A3E64" w:rsidP="003A3E64">
      <w:pPr>
        <w:spacing w:after="0" w:line="240" w:lineRule="auto"/>
        <w:jc w:val="left"/>
        <w:rPr>
          <w:color w:val="222222"/>
          <w:sz w:val="22"/>
        </w:rPr>
      </w:pPr>
      <w:r w:rsidRPr="003A3E64">
        <w:rPr>
          <w:color w:val="222222"/>
          <w:sz w:val="22"/>
        </w:rPr>
        <w:t>A 4,5 milliós magyar lakásállományból mintegy 2,1 millió ingatlan társasházi lakás, 2,4 millió ingatlan pedig családi ház. Az elmúlt 15 évben ezen ingatlanok energetikai célú korszerűsítésére elérhető támogatások 40%-át a társasházi lakások tulajdonosai vehették igénybe, és csak a források 2,5%-a célozta a családi házak korszerűsítését, nyílászárócseréjét és szigetelését, pedig a szigetelőanyag-gyártó elemzése szerint ezek az épületek emésztik fel a fűtési célú energia 80%-át.</w:t>
      </w:r>
    </w:p>
    <w:p w:rsidR="003A3E64" w:rsidRPr="003A3E64" w:rsidRDefault="003A3E64" w:rsidP="003A3E64">
      <w:pPr>
        <w:spacing w:after="0" w:line="240" w:lineRule="auto"/>
        <w:jc w:val="left"/>
        <w:rPr>
          <w:color w:val="222222"/>
          <w:sz w:val="22"/>
        </w:rPr>
      </w:pPr>
    </w:p>
    <w:p w:rsidR="003A3E64" w:rsidRPr="003A3E64" w:rsidRDefault="003A3E64" w:rsidP="003A3E64">
      <w:pPr>
        <w:spacing w:after="0" w:line="240" w:lineRule="auto"/>
        <w:jc w:val="left"/>
        <w:rPr>
          <w:color w:val="222222"/>
          <w:sz w:val="22"/>
        </w:rPr>
      </w:pPr>
      <w:r w:rsidRPr="003A3E64">
        <w:rPr>
          <w:color w:val="222222"/>
          <w:sz w:val="22"/>
        </w:rPr>
        <w:t>A korszerűsítést célzó források egyenlőtlen eloszlása miatt a 2,1 millió lakásból körülbelül 567 ezer, a 2,4 millió családi házból viszont alig több mint 480 ezer ház szigetelt, és ezek is jellemzően 1990 után épültek. Az állomány kétharmadát kitevő, 1960 és 1990 között épült mintegy 1,5-2 millió ház ugyanakkor nem, vagy csak részlegesen szigetelt, ezért kétszer-háromszor több fűtési célú energiát fogyaszt, mint egy korszerű nyílászáróval, naprakész gépészettel rendelkező, a homlokzatán és mennyezetén szigetelt ház.</w:t>
      </w:r>
    </w:p>
    <w:p w:rsidR="003A3E64" w:rsidRPr="003A3E64" w:rsidRDefault="003A3E64" w:rsidP="003A3E64">
      <w:pPr>
        <w:spacing w:after="0" w:line="240" w:lineRule="auto"/>
        <w:jc w:val="left"/>
        <w:rPr>
          <w:color w:val="222222"/>
          <w:sz w:val="22"/>
        </w:rPr>
      </w:pPr>
    </w:p>
    <w:p w:rsidR="003A3E64" w:rsidRPr="003A3E64" w:rsidRDefault="003A3E64" w:rsidP="003A3E64">
      <w:pPr>
        <w:spacing w:after="0" w:line="240" w:lineRule="auto"/>
        <w:jc w:val="left"/>
        <w:rPr>
          <w:color w:val="222222"/>
          <w:sz w:val="22"/>
        </w:rPr>
      </w:pPr>
      <w:r w:rsidRPr="003A3E64">
        <w:rPr>
          <w:color w:val="222222"/>
          <w:sz w:val="22"/>
        </w:rPr>
        <w:t>A Knauf Insulation szakértői szerint, az új ingatlanok építésének munkaerő-elszívó hatása miatt az elmúlt években csökkent a felújítások száma. Ebben az évben mindössze 20-25 ezer családi ház felújítása várható. Ráadásul a felújítások is területileg egyenlőtlen eloszlásban történnek. Kétharmaduk Pest megyében, Budapesten, Győr térségében és a megyeszékhelyeken, és mindössze egyharmaduk kistelepülések és falvak ingatlanjain.</w:t>
      </w:r>
    </w:p>
    <w:p w:rsidR="003A3E64" w:rsidRPr="003A3E64" w:rsidRDefault="003A3E64" w:rsidP="003A3E64">
      <w:pPr>
        <w:spacing w:after="0" w:line="240" w:lineRule="auto"/>
        <w:jc w:val="left"/>
        <w:rPr>
          <w:color w:val="222222"/>
          <w:sz w:val="22"/>
        </w:rPr>
      </w:pPr>
    </w:p>
    <w:p w:rsidR="003A3E64" w:rsidRPr="003A3E64" w:rsidRDefault="003A3E64" w:rsidP="003A3E64">
      <w:pPr>
        <w:spacing w:after="0" w:line="240" w:lineRule="auto"/>
        <w:jc w:val="left"/>
        <w:rPr>
          <w:color w:val="222222"/>
          <w:sz w:val="22"/>
        </w:rPr>
      </w:pPr>
      <w:r w:rsidRPr="003A3E64">
        <w:rPr>
          <w:color w:val="222222"/>
          <w:sz w:val="22"/>
        </w:rPr>
        <w:t>„A most induló falusi csok nagymértékben javítja majd a hazai családiház-állomány energiahatékonyságát, mivel pont a kistelepüléseken és a falvakban található családi házakra vehető igénybe, amelyeknek alig tizede szigetelt” – mondta Aszódy Tamás, a Knauf Insulation Kft. ügyvezető igazgatója. „Mivel a jól kivitelezett szigetelés akár 50%-kal is csökkentheti az épület fűtésienergia-igényét, így rendkívül fontos lenne, hogy a megfelelő minőségű legyen, és hogy az épület-energiahatékonysági szabályok ne csak az újépítésű ingatlanokra, de a felújításokra is vonatkozzanak” – tette hozzá a szakember.</w:t>
      </w:r>
    </w:p>
    <w:p w:rsidR="003A3E64" w:rsidRPr="003A3E64" w:rsidRDefault="003A3E64" w:rsidP="003A3E64">
      <w:pPr>
        <w:spacing w:after="0" w:line="240" w:lineRule="auto"/>
        <w:jc w:val="left"/>
        <w:rPr>
          <w:color w:val="222222"/>
          <w:sz w:val="22"/>
        </w:rPr>
      </w:pPr>
    </w:p>
    <w:p w:rsidR="003A3E64" w:rsidRPr="003A3E64" w:rsidRDefault="003A3E64" w:rsidP="003A3E64">
      <w:pPr>
        <w:spacing w:after="0" w:line="240" w:lineRule="auto"/>
        <w:jc w:val="left"/>
        <w:rPr>
          <w:color w:val="222222"/>
          <w:sz w:val="22"/>
        </w:rPr>
      </w:pPr>
      <w:r w:rsidRPr="003A3E64">
        <w:rPr>
          <w:color w:val="222222"/>
          <w:sz w:val="22"/>
        </w:rPr>
        <w:t>A szigetelt családi házak arányának regionális összehasonlításában sem állunk jól. Miközben a magyar családi házak 20%-a szigetelt, addig az 1,4 millió osztrák családi ház 80%-</w:t>
      </w:r>
      <w:proofErr w:type="gramStart"/>
      <w:r w:rsidRPr="003A3E64">
        <w:rPr>
          <w:color w:val="222222"/>
          <w:sz w:val="22"/>
        </w:rPr>
        <w:t>a</w:t>
      </w:r>
      <w:proofErr w:type="gramEnd"/>
      <w:r w:rsidRPr="003A3E64">
        <w:rPr>
          <w:color w:val="222222"/>
          <w:sz w:val="22"/>
        </w:rPr>
        <w:t>, az 5 millió lengyel ház 59%-a, a 800 ezer szlovák családi otthon 35%-a, az 1,5 millió cseh ház 25%-a kapott a téli hideggel és a nyári hőséggel szembeni védelmet.</w:t>
      </w:r>
    </w:p>
    <w:p w:rsidR="003A3E64" w:rsidRPr="003A3E64" w:rsidRDefault="003A3E64" w:rsidP="003A3E64">
      <w:pPr>
        <w:spacing w:after="0" w:line="240" w:lineRule="auto"/>
        <w:jc w:val="left"/>
        <w:rPr>
          <w:color w:val="222222"/>
          <w:sz w:val="22"/>
        </w:rPr>
      </w:pPr>
    </w:p>
    <w:p w:rsidR="004B531A" w:rsidRDefault="003A3E64" w:rsidP="003A3E64">
      <w:pPr>
        <w:spacing w:after="0" w:line="240" w:lineRule="auto"/>
        <w:jc w:val="left"/>
        <w:rPr>
          <w:color w:val="222222"/>
          <w:sz w:val="22"/>
        </w:rPr>
      </w:pPr>
      <w:r w:rsidRPr="003A3E64">
        <w:rPr>
          <w:color w:val="222222"/>
          <w:sz w:val="22"/>
        </w:rPr>
        <w:t xml:space="preserve">Az alkalmazott szigetelés minőségét és vastagságát tekintve is elkezdtünk a felzárkózást. Amíg a családi házak homlokzati szigeteléséhez alkalmazott szigetelőanyagok átlagos vastagsága Ausztriában 15-20 cm, Csehországban 16 cm, Szlovákiában 14-16 cm, Lengyelországban csak 9-10 cm, addig </w:t>
      </w:r>
      <w:r w:rsidRPr="003A3E64">
        <w:rPr>
          <w:color w:val="222222"/>
          <w:sz w:val="22"/>
        </w:rPr>
        <w:lastRenderedPageBreak/>
        <w:t>Magyarországon jellemzően 12 cm. Ez a vastagság 5 éve még csak 8 és 10 cm közt volt, vagyis jelentős előrelépés tapasztalható ezen a téren, de a cél a hazai homlokzati hőszigetelések esetében a 15 cm vastagság lenne.</w:t>
      </w:r>
    </w:p>
    <w:p w:rsidR="004B531A" w:rsidRDefault="004B531A">
      <w:pPr>
        <w:jc w:val="left"/>
        <w:rPr>
          <w:color w:val="222222"/>
          <w:sz w:val="22"/>
        </w:rPr>
      </w:pPr>
      <w:r>
        <w:rPr>
          <w:color w:val="222222"/>
          <w:sz w:val="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4B531A" w:rsidRPr="005923FA" w:rsidTr="00E4420D">
        <w:trPr>
          <w:trHeight w:val="353"/>
        </w:trPr>
        <w:tc>
          <w:tcPr>
            <w:tcW w:w="1950" w:type="dxa"/>
          </w:tcPr>
          <w:p w:rsidR="004B531A" w:rsidRPr="005923FA" w:rsidRDefault="004B531A" w:rsidP="00E4420D">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4B531A" w:rsidRPr="005923FA" w:rsidRDefault="004B531A" w:rsidP="00E4420D">
            <w:pPr>
              <w:rPr>
                <w:rFonts w:cs="Arial"/>
                <w:sz w:val="22"/>
              </w:rPr>
            </w:pPr>
            <w:r>
              <w:rPr>
                <w:rFonts w:cs="Arial"/>
                <w:sz w:val="22"/>
              </w:rPr>
              <w:t>Hajdú-Bihari Napló</w:t>
            </w:r>
          </w:p>
        </w:tc>
        <w:tc>
          <w:tcPr>
            <w:tcW w:w="4950" w:type="dxa"/>
            <w:gridSpan w:val="2"/>
            <w:shd w:val="clear" w:color="auto" w:fill="0C0C0C"/>
            <w:vAlign w:val="center"/>
          </w:tcPr>
          <w:p w:rsidR="004B531A" w:rsidRPr="005923FA" w:rsidRDefault="004B531A" w:rsidP="00E4420D">
            <w:pPr>
              <w:spacing w:after="120" w:line="240" w:lineRule="auto"/>
              <w:jc w:val="center"/>
              <w:rPr>
                <w:rFonts w:cs="Arial"/>
                <w:b/>
                <w:sz w:val="22"/>
                <w:lang w:val="en-GB"/>
              </w:rPr>
            </w:pPr>
            <w:r w:rsidRPr="005923FA">
              <w:rPr>
                <w:rFonts w:cs="Arial"/>
                <w:b/>
                <w:sz w:val="22"/>
                <w:lang w:val="en-GB"/>
              </w:rPr>
              <w:t>MEDIA SPECIFICS</w:t>
            </w:r>
          </w:p>
        </w:tc>
      </w:tr>
      <w:tr w:rsidR="004B531A" w:rsidRPr="005923FA" w:rsidTr="00E4420D">
        <w:trPr>
          <w:trHeight w:val="351"/>
        </w:trPr>
        <w:tc>
          <w:tcPr>
            <w:tcW w:w="1950" w:type="dxa"/>
          </w:tcPr>
          <w:p w:rsidR="004B531A" w:rsidRPr="005923FA" w:rsidRDefault="004B531A" w:rsidP="00E4420D">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4B531A" w:rsidRPr="005923FA" w:rsidRDefault="004B531A" w:rsidP="00E4420D">
            <w:pPr>
              <w:spacing w:after="120" w:line="240" w:lineRule="auto"/>
              <w:rPr>
                <w:rFonts w:cs="Arial"/>
                <w:sz w:val="22"/>
                <w:lang w:val="en-GB"/>
              </w:rPr>
            </w:pPr>
            <w:r>
              <w:rPr>
                <w:rFonts w:cs="Arial"/>
                <w:sz w:val="22"/>
                <w:lang w:val="en-GB"/>
              </w:rPr>
              <w:t>10/07/2019</w:t>
            </w:r>
          </w:p>
        </w:tc>
        <w:tc>
          <w:tcPr>
            <w:tcW w:w="2178" w:type="dxa"/>
            <w:vAlign w:val="center"/>
          </w:tcPr>
          <w:p w:rsidR="004B531A" w:rsidRPr="005923FA" w:rsidRDefault="004B531A" w:rsidP="00E4420D">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4B531A" w:rsidRPr="005923FA" w:rsidRDefault="004B531A" w:rsidP="00E4420D">
            <w:pPr>
              <w:spacing w:after="120" w:line="240" w:lineRule="auto"/>
              <w:rPr>
                <w:rFonts w:cs="Arial"/>
                <w:sz w:val="22"/>
                <w:lang w:val="en-GB"/>
              </w:rPr>
            </w:pPr>
            <w:r>
              <w:rPr>
                <w:rFonts w:cs="Arial"/>
                <w:sz w:val="22"/>
                <w:lang w:val="en-GB"/>
              </w:rPr>
              <w:t>Print</w:t>
            </w:r>
          </w:p>
        </w:tc>
      </w:tr>
      <w:tr w:rsidR="004B531A" w:rsidRPr="005923FA" w:rsidTr="00E4420D">
        <w:trPr>
          <w:trHeight w:val="173"/>
        </w:trPr>
        <w:tc>
          <w:tcPr>
            <w:tcW w:w="1950" w:type="dxa"/>
          </w:tcPr>
          <w:p w:rsidR="004B531A" w:rsidRPr="005923FA" w:rsidRDefault="004B531A" w:rsidP="00E4420D">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4B531A" w:rsidRPr="005923FA" w:rsidRDefault="004B531A" w:rsidP="00E4420D">
            <w:pPr>
              <w:spacing w:after="120" w:line="240" w:lineRule="auto"/>
              <w:rPr>
                <w:rFonts w:cs="Arial"/>
                <w:sz w:val="22"/>
                <w:lang w:val="en-GB"/>
              </w:rPr>
            </w:pPr>
            <w:r>
              <w:rPr>
                <w:rFonts w:cs="Arial"/>
                <w:sz w:val="22"/>
                <w:lang w:val="en-GB"/>
              </w:rPr>
              <w:t>12</w:t>
            </w:r>
          </w:p>
        </w:tc>
        <w:tc>
          <w:tcPr>
            <w:tcW w:w="2178" w:type="dxa"/>
            <w:vAlign w:val="center"/>
          </w:tcPr>
          <w:p w:rsidR="004B531A" w:rsidRPr="005923FA" w:rsidRDefault="004B531A" w:rsidP="00E4420D">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4B531A" w:rsidRPr="0073324C" w:rsidRDefault="004B531A" w:rsidP="004B531A">
            <w:pPr>
              <w:spacing w:after="0" w:line="240" w:lineRule="auto"/>
              <w:rPr>
                <w:rFonts w:cs="Calibri"/>
                <w:bCs/>
                <w:color w:val="FF0000"/>
                <w:sz w:val="22"/>
              </w:rPr>
            </w:pPr>
            <w:r>
              <w:rPr>
                <w:rFonts w:cs="Arial"/>
                <w:sz w:val="22"/>
                <w:lang w:val="en-GB"/>
              </w:rPr>
              <w:t>402 996</w:t>
            </w:r>
          </w:p>
        </w:tc>
      </w:tr>
      <w:tr w:rsidR="004B531A" w:rsidRPr="005923FA" w:rsidTr="00E4420D">
        <w:trPr>
          <w:trHeight w:val="296"/>
        </w:trPr>
        <w:tc>
          <w:tcPr>
            <w:tcW w:w="1950" w:type="dxa"/>
          </w:tcPr>
          <w:p w:rsidR="004B531A" w:rsidRPr="005923FA" w:rsidRDefault="004B531A" w:rsidP="00E4420D">
            <w:pPr>
              <w:spacing w:after="0" w:line="240" w:lineRule="auto"/>
              <w:rPr>
                <w:rFonts w:cs="Arial"/>
                <w:b/>
                <w:caps/>
                <w:sz w:val="22"/>
                <w:lang w:val="en-GB"/>
              </w:rPr>
            </w:pPr>
            <w:r w:rsidRPr="005923FA">
              <w:rPr>
                <w:rFonts w:cs="Arial"/>
                <w:b/>
                <w:caps/>
                <w:sz w:val="22"/>
                <w:lang w:val="en-GB"/>
              </w:rPr>
              <w:t>Ad value (HUF)</w:t>
            </w:r>
          </w:p>
        </w:tc>
        <w:tc>
          <w:tcPr>
            <w:tcW w:w="3900" w:type="dxa"/>
          </w:tcPr>
          <w:p w:rsidR="004B531A" w:rsidRPr="005923FA" w:rsidRDefault="004B531A" w:rsidP="00E4420D">
            <w:pPr>
              <w:spacing w:after="0" w:line="240" w:lineRule="auto"/>
              <w:rPr>
                <w:rFonts w:cs="Arial"/>
                <w:sz w:val="22"/>
                <w:lang w:val="en-GB"/>
              </w:rPr>
            </w:pPr>
            <w:r>
              <w:rPr>
                <w:rFonts w:cs="Arial"/>
                <w:sz w:val="22"/>
                <w:lang w:val="en-GB"/>
              </w:rPr>
              <w:t>648 000</w:t>
            </w:r>
          </w:p>
        </w:tc>
        <w:tc>
          <w:tcPr>
            <w:tcW w:w="2178" w:type="dxa"/>
            <w:vAlign w:val="center"/>
          </w:tcPr>
          <w:p w:rsidR="004B531A" w:rsidRPr="005923FA" w:rsidRDefault="004B531A" w:rsidP="00E4420D">
            <w:pPr>
              <w:spacing w:after="0" w:line="240" w:lineRule="auto"/>
              <w:rPr>
                <w:rFonts w:cs="Arial"/>
                <w:b/>
                <w:sz w:val="22"/>
                <w:lang w:val="en-GB"/>
              </w:rPr>
            </w:pPr>
            <w:r w:rsidRPr="005923FA">
              <w:rPr>
                <w:rFonts w:cs="Arial"/>
                <w:b/>
                <w:sz w:val="22"/>
                <w:lang w:val="en-GB"/>
              </w:rPr>
              <w:t>FREQUENCY:</w:t>
            </w:r>
          </w:p>
        </w:tc>
        <w:tc>
          <w:tcPr>
            <w:tcW w:w="2772" w:type="dxa"/>
            <w:vAlign w:val="center"/>
          </w:tcPr>
          <w:p w:rsidR="004B531A" w:rsidRPr="005923FA" w:rsidRDefault="004B531A" w:rsidP="00E4420D">
            <w:pPr>
              <w:spacing w:after="0" w:line="240" w:lineRule="auto"/>
              <w:rPr>
                <w:rFonts w:cs="Arial"/>
                <w:sz w:val="22"/>
                <w:lang w:val="en-GB"/>
              </w:rPr>
            </w:pPr>
            <w:r>
              <w:rPr>
                <w:rFonts w:cs="Arial"/>
                <w:sz w:val="22"/>
                <w:lang w:val="en-GB"/>
              </w:rPr>
              <w:t>Daily</w:t>
            </w:r>
          </w:p>
        </w:tc>
      </w:tr>
      <w:tr w:rsidR="004B531A" w:rsidRPr="005923FA" w:rsidTr="00E4420D">
        <w:trPr>
          <w:trHeight w:val="243"/>
        </w:trPr>
        <w:tc>
          <w:tcPr>
            <w:tcW w:w="1950" w:type="dxa"/>
          </w:tcPr>
          <w:p w:rsidR="004B531A" w:rsidRPr="005923FA" w:rsidRDefault="004B531A" w:rsidP="00E4420D">
            <w:pPr>
              <w:spacing w:after="0" w:line="240" w:lineRule="auto"/>
              <w:rPr>
                <w:rFonts w:cs="Arial"/>
                <w:b/>
                <w:sz w:val="22"/>
                <w:lang w:val="en-GB"/>
              </w:rPr>
            </w:pPr>
          </w:p>
        </w:tc>
        <w:tc>
          <w:tcPr>
            <w:tcW w:w="8850" w:type="dxa"/>
            <w:gridSpan w:val="3"/>
            <w:vAlign w:val="center"/>
          </w:tcPr>
          <w:p w:rsidR="004B531A" w:rsidRPr="005923FA" w:rsidRDefault="004B531A" w:rsidP="00E4420D">
            <w:pPr>
              <w:spacing w:after="0" w:line="240" w:lineRule="auto"/>
              <w:rPr>
                <w:rFonts w:cs="Arial"/>
                <w:b/>
                <w:sz w:val="22"/>
                <w:lang w:val="en-GB"/>
              </w:rPr>
            </w:pPr>
          </w:p>
        </w:tc>
      </w:tr>
      <w:tr w:rsidR="004B531A" w:rsidRPr="005923FA" w:rsidTr="00E4420D">
        <w:trPr>
          <w:trHeight w:val="358"/>
        </w:trPr>
        <w:tc>
          <w:tcPr>
            <w:tcW w:w="1950" w:type="dxa"/>
          </w:tcPr>
          <w:p w:rsidR="004B531A" w:rsidRPr="005923FA" w:rsidRDefault="004B531A" w:rsidP="00E4420D">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4B531A" w:rsidRPr="00417E40" w:rsidRDefault="004B531A" w:rsidP="00E4420D">
            <w:pPr>
              <w:rPr>
                <w:b/>
                <w:bCs/>
                <w:color w:val="254061"/>
                <w:szCs w:val="20"/>
                <w:lang w:val="en-GB"/>
              </w:rPr>
            </w:pPr>
            <w:r w:rsidRPr="004B531A">
              <w:rPr>
                <w:rFonts w:cs="Arial"/>
                <w:b/>
                <w:szCs w:val="20"/>
                <w:lang w:val="en-GB"/>
              </w:rPr>
              <w:t>Domestic family houses in Hungary are renewed very slowly</w:t>
            </w:r>
          </w:p>
        </w:tc>
      </w:tr>
      <w:tr w:rsidR="004B531A" w:rsidRPr="005923FA" w:rsidTr="00E4420D">
        <w:trPr>
          <w:trHeight w:val="358"/>
        </w:trPr>
        <w:tc>
          <w:tcPr>
            <w:tcW w:w="1950" w:type="dxa"/>
          </w:tcPr>
          <w:p w:rsidR="004B531A" w:rsidRPr="005923FA" w:rsidRDefault="004B531A" w:rsidP="00E4420D">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4B531A" w:rsidRPr="00C37982" w:rsidRDefault="004B531A" w:rsidP="00E4420D">
            <w:pPr>
              <w:rPr>
                <w:b/>
                <w:bCs/>
                <w:color w:val="254061"/>
                <w:lang w:val="en-GB"/>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r>
              <w:rPr>
                <w:b/>
                <w:bCs/>
                <w:color w:val="254061"/>
                <w:lang w:val="en-GB"/>
              </w:rPr>
              <w:t>.</w:t>
            </w:r>
          </w:p>
        </w:tc>
      </w:tr>
    </w:tbl>
    <w:p w:rsidR="003A3E64" w:rsidRDefault="005314CF" w:rsidP="004B531A">
      <w:pPr>
        <w:spacing w:after="0" w:line="240" w:lineRule="auto"/>
        <w:jc w:val="center"/>
        <w:rPr>
          <w:color w:val="222222"/>
          <w:sz w:val="22"/>
        </w:rPr>
      </w:pPr>
      <w:hyperlink r:id="rId55" w:history="1">
        <w:r w:rsidR="004B531A">
          <w:rPr>
            <w:rStyle w:val="Hiperhivatkozs"/>
          </w:rPr>
          <w:t>http://www.premiercom.hu/download/private/Knauf/2019/Hajdu-Bihari_Naplo_10072019.pdf</w:t>
        </w:r>
      </w:hyperlink>
    </w:p>
    <w:p w:rsidR="004B531A" w:rsidRDefault="004B531A" w:rsidP="004B531A">
      <w:pPr>
        <w:spacing w:after="0" w:line="240" w:lineRule="auto"/>
        <w:jc w:val="center"/>
        <w:rPr>
          <w:color w:val="222222"/>
          <w:sz w:val="22"/>
        </w:rPr>
      </w:pPr>
    </w:p>
    <w:p w:rsidR="004B531A" w:rsidRDefault="004B531A" w:rsidP="004B531A">
      <w:pPr>
        <w:spacing w:after="0" w:line="240" w:lineRule="auto"/>
        <w:jc w:val="center"/>
        <w:rPr>
          <w:color w:val="222222"/>
          <w:sz w:val="22"/>
        </w:rPr>
      </w:pPr>
      <w:r>
        <w:rPr>
          <w:noProof/>
          <w:lang w:eastAsia="hu-HU"/>
        </w:rPr>
        <w:drawing>
          <wp:inline distT="0" distB="0" distL="0" distR="0" wp14:anchorId="14D60B51" wp14:editId="13E2A2C6">
            <wp:extent cx="5760720" cy="5302606"/>
            <wp:effectExtent l="0" t="0" r="0" b="0"/>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email">
                      <a:extLst>
                        <a:ext uri="{28A0092B-C50C-407E-A947-70E740481C1C}">
                          <a14:useLocalDpi xmlns:a14="http://schemas.microsoft.com/office/drawing/2010/main"/>
                        </a:ext>
                      </a:extLst>
                    </a:blip>
                    <a:stretch>
                      <a:fillRect/>
                    </a:stretch>
                  </pic:blipFill>
                  <pic:spPr>
                    <a:xfrm>
                      <a:off x="0" y="0"/>
                      <a:ext cx="5760720" cy="5302606"/>
                    </a:xfrm>
                    <a:prstGeom prst="rect">
                      <a:avLst/>
                    </a:prstGeom>
                  </pic:spPr>
                </pic:pic>
              </a:graphicData>
            </a:graphic>
          </wp:inline>
        </w:drawing>
      </w:r>
    </w:p>
    <w:p w:rsidR="004B531A" w:rsidRDefault="004B531A">
      <w:pPr>
        <w:jc w:val="left"/>
        <w:rPr>
          <w:color w:val="222222"/>
          <w:sz w:val="22"/>
        </w:rPr>
      </w:pPr>
      <w:r>
        <w:rPr>
          <w:color w:val="222222"/>
          <w:sz w:val="22"/>
        </w:rPr>
        <w:br w:type="page"/>
      </w:r>
    </w:p>
    <w:p w:rsidR="004B531A" w:rsidRPr="004B531A" w:rsidRDefault="004B531A" w:rsidP="004B531A">
      <w:pPr>
        <w:spacing w:after="0" w:line="240" w:lineRule="auto"/>
        <w:jc w:val="left"/>
        <w:rPr>
          <w:color w:val="222222"/>
          <w:sz w:val="22"/>
        </w:rPr>
      </w:pPr>
      <w:r w:rsidRPr="004B531A">
        <w:rPr>
          <w:color w:val="222222"/>
          <w:sz w:val="22"/>
        </w:rPr>
        <w:lastRenderedPageBreak/>
        <w:t>Nagyon lassan újulnak csak meg a családi házak Magyarországon</w:t>
      </w:r>
    </w:p>
    <w:p w:rsidR="004B531A" w:rsidRDefault="004B531A" w:rsidP="004B531A">
      <w:pPr>
        <w:spacing w:after="0" w:line="240" w:lineRule="auto"/>
        <w:jc w:val="left"/>
        <w:rPr>
          <w:color w:val="222222"/>
          <w:sz w:val="22"/>
        </w:rPr>
      </w:pPr>
    </w:p>
    <w:p w:rsidR="004B531A" w:rsidRPr="004B531A" w:rsidRDefault="004B531A" w:rsidP="004B531A">
      <w:pPr>
        <w:spacing w:after="0" w:line="240" w:lineRule="auto"/>
        <w:jc w:val="left"/>
        <w:rPr>
          <w:color w:val="222222"/>
          <w:sz w:val="22"/>
        </w:rPr>
      </w:pPr>
      <w:r w:rsidRPr="004B531A">
        <w:rPr>
          <w:color w:val="222222"/>
          <w:sz w:val="22"/>
        </w:rPr>
        <w:t>A falusi csok új lendületet adhat az épület-energiahatékonyságnak.</w:t>
      </w:r>
    </w:p>
    <w:p w:rsidR="004B531A" w:rsidRPr="004B531A" w:rsidRDefault="004B531A" w:rsidP="004B531A">
      <w:pPr>
        <w:spacing w:after="0" w:line="240" w:lineRule="auto"/>
        <w:jc w:val="left"/>
        <w:rPr>
          <w:color w:val="222222"/>
          <w:sz w:val="22"/>
        </w:rPr>
      </w:pPr>
    </w:p>
    <w:p w:rsidR="004B531A" w:rsidRPr="004B531A" w:rsidRDefault="004B531A" w:rsidP="004B531A">
      <w:pPr>
        <w:spacing w:after="0" w:line="240" w:lineRule="auto"/>
        <w:jc w:val="left"/>
        <w:rPr>
          <w:color w:val="222222"/>
          <w:sz w:val="22"/>
        </w:rPr>
      </w:pPr>
      <w:r w:rsidRPr="004B531A">
        <w:rPr>
          <w:color w:val="222222"/>
          <w:sz w:val="22"/>
        </w:rPr>
        <w:t>Budapest. Magyarországon évente alig 20-25 ezer családi házat újítanak fel és szigetelnek tulajdonosaik. Ha ebben az ütemben haladunk, akkor több mint 80 évig tart majd, amíg az energiahatékonysági szempontból elavult 1,5-2 millió magyar családi ház hőszigetelése megtörténik. A szigetelőanyagokat gyártó Knauf Insulation szakértői szerint az alacsony épületfelújítási és energiahatékonysági mutatókat azonban nagymértékben javíthatja, hogy a mostantól elérhető falusi csok épületfelújításra is igénybe vehető.</w:t>
      </w:r>
    </w:p>
    <w:p w:rsidR="004B531A" w:rsidRPr="004B531A" w:rsidRDefault="004B531A" w:rsidP="004B531A">
      <w:pPr>
        <w:spacing w:after="0" w:line="240" w:lineRule="auto"/>
        <w:jc w:val="left"/>
        <w:rPr>
          <w:color w:val="222222"/>
          <w:sz w:val="22"/>
        </w:rPr>
      </w:pPr>
      <w:r w:rsidRPr="004B531A">
        <w:rPr>
          <w:color w:val="222222"/>
          <w:sz w:val="22"/>
        </w:rPr>
        <w:t xml:space="preserve"> </w:t>
      </w:r>
    </w:p>
    <w:p w:rsidR="004B531A" w:rsidRPr="004B531A" w:rsidRDefault="004B531A" w:rsidP="004B531A">
      <w:pPr>
        <w:spacing w:after="0" w:line="240" w:lineRule="auto"/>
        <w:jc w:val="left"/>
        <w:rPr>
          <w:color w:val="222222"/>
          <w:sz w:val="22"/>
        </w:rPr>
      </w:pPr>
      <w:r w:rsidRPr="004B531A">
        <w:rPr>
          <w:color w:val="222222"/>
          <w:sz w:val="22"/>
        </w:rPr>
        <w:t>Kevés volt a támogatás</w:t>
      </w:r>
    </w:p>
    <w:p w:rsidR="004B531A" w:rsidRPr="004B531A" w:rsidRDefault="004B531A" w:rsidP="004B531A">
      <w:pPr>
        <w:spacing w:after="0" w:line="240" w:lineRule="auto"/>
        <w:jc w:val="left"/>
        <w:rPr>
          <w:color w:val="222222"/>
          <w:sz w:val="22"/>
        </w:rPr>
      </w:pPr>
      <w:r w:rsidRPr="004B531A">
        <w:rPr>
          <w:color w:val="222222"/>
          <w:sz w:val="22"/>
        </w:rPr>
        <w:t>A 4,5 milliós magyar lakásállományból mintegy 2,1 millió ingatlan társasházi lakás, 2,4 millió ingatlan pedig családi ház. Az elmúlt 15 évben ezen ingatlanok energetikai célú korszerűsítésére elérhető támogatások 40 százalékát a társasházi lakások tulajdonosai vehették igénybe, és csak a források 2,5 százaléka célozta a családi házak korszerűsítését, nyílászárócseréjét és szigetelését, pedig a szigetelőanyag-gyártó elemzése szerint ezek az épületek emésztik fel a fűtési célú energia 80 százalékát.</w:t>
      </w:r>
    </w:p>
    <w:p w:rsidR="004B531A" w:rsidRPr="004B531A" w:rsidRDefault="004B531A" w:rsidP="004B531A">
      <w:pPr>
        <w:spacing w:after="0" w:line="240" w:lineRule="auto"/>
        <w:jc w:val="left"/>
        <w:rPr>
          <w:color w:val="222222"/>
          <w:sz w:val="22"/>
        </w:rPr>
      </w:pPr>
      <w:r w:rsidRPr="004B531A">
        <w:rPr>
          <w:color w:val="222222"/>
          <w:sz w:val="22"/>
        </w:rPr>
        <w:t>A korszerűsítést célzó források egyenlőtlen eloszlása miatt a 2,1 millió lakásból körülbelül 567 ezer, a 2,4 millió családi házból viszont alig több mint 480 ezer ház szigetelt, és ezek is jellemzően 1990 után épültek. Az állomány kétharmadát kitevő, 1960 és 1990 között épült mintegy 1,5-2 millió ház ugyanakkor nem, vagy csak részlegesen szigetelt, ezért kétszer-háromszor több fűtési célú energiát fogyaszt, mint egy korszerű nyílászáróval, naprakész gépészettel rendelkező, a homlokzatán és mennyezetén szigetelt ház.</w:t>
      </w:r>
    </w:p>
    <w:p w:rsidR="004B531A" w:rsidRPr="004B531A" w:rsidRDefault="004B531A" w:rsidP="004B531A">
      <w:pPr>
        <w:spacing w:after="0" w:line="240" w:lineRule="auto"/>
        <w:jc w:val="left"/>
        <w:rPr>
          <w:color w:val="222222"/>
          <w:sz w:val="22"/>
        </w:rPr>
      </w:pPr>
    </w:p>
    <w:p w:rsidR="004B531A" w:rsidRPr="004B531A" w:rsidRDefault="004B531A" w:rsidP="004B531A">
      <w:pPr>
        <w:spacing w:after="0" w:line="240" w:lineRule="auto"/>
        <w:jc w:val="left"/>
        <w:rPr>
          <w:color w:val="222222"/>
          <w:sz w:val="22"/>
        </w:rPr>
      </w:pPr>
      <w:r w:rsidRPr="004B531A">
        <w:rPr>
          <w:color w:val="222222"/>
          <w:sz w:val="22"/>
        </w:rPr>
        <w:t>Segít a falusi csok</w:t>
      </w:r>
    </w:p>
    <w:p w:rsidR="004B531A" w:rsidRPr="004B531A" w:rsidRDefault="004B531A" w:rsidP="004B531A">
      <w:pPr>
        <w:spacing w:after="0" w:line="240" w:lineRule="auto"/>
        <w:jc w:val="left"/>
        <w:rPr>
          <w:color w:val="222222"/>
          <w:sz w:val="22"/>
        </w:rPr>
      </w:pPr>
      <w:r w:rsidRPr="004B531A">
        <w:rPr>
          <w:color w:val="222222"/>
          <w:sz w:val="22"/>
        </w:rPr>
        <w:t>A szakértők szerint, az új ingatlanok építésének munkaerő-elszívó hatása miatt az elmúlt években csökkent a felújítások száma. Ebben az évben mindössze 20-25 ezer családi ház felújítása várható. Ráadásul a felújítások is területileg egyenlőtlen eloszlásban történnek. Kétharmaduk Pest megyében, Budapesten, Győr térségében és a megyeszékhelyeken, és mindössze egyharmaduk kistelepülések és falvak ingatlanjain. - A most induló falusi csok nagymértékben javítja majd a hazai családiház-állomány energiahatékonyságát, mivel pont a kistelepüléseken és a falvakban található családi házakra vehető igénybe, amelyeknek alig tizede szigetelt - mondta Aszódy Tamás, a szigetelőanyagokat gyártó cég ügyvezető igazgatója. Hozzátette: mivel a jól kivitelezett szigetelés akár 50 százalékkal is csökkentheti az épület fűtésienergia-igényét, így rendkívül fontos lenne, hogy a megfelelő minőségű legyen, és hogy az épület-energiahatékonysági szabályok ne csak az új építésű ingatlanokra, de a felújításokra is vonatkozzanak.  HBN</w:t>
      </w:r>
    </w:p>
    <w:p w:rsidR="004B531A" w:rsidRPr="004B531A" w:rsidRDefault="004B531A" w:rsidP="004B531A">
      <w:pPr>
        <w:spacing w:after="0" w:line="240" w:lineRule="auto"/>
        <w:jc w:val="left"/>
        <w:rPr>
          <w:color w:val="222222"/>
          <w:sz w:val="22"/>
        </w:rPr>
      </w:pPr>
    </w:p>
    <w:p w:rsidR="004B531A" w:rsidRPr="004B531A" w:rsidRDefault="004B531A" w:rsidP="004B531A">
      <w:pPr>
        <w:spacing w:after="0" w:line="240" w:lineRule="auto"/>
        <w:jc w:val="left"/>
        <w:rPr>
          <w:color w:val="222222"/>
          <w:sz w:val="22"/>
        </w:rPr>
      </w:pPr>
      <w:r w:rsidRPr="004B531A">
        <w:rPr>
          <w:color w:val="222222"/>
          <w:sz w:val="22"/>
        </w:rPr>
        <w:t>Le vagyunk maradva regionálisan</w:t>
      </w:r>
    </w:p>
    <w:p w:rsidR="004B531A" w:rsidRPr="004B531A" w:rsidRDefault="004B531A" w:rsidP="004B531A">
      <w:pPr>
        <w:spacing w:after="0" w:line="240" w:lineRule="auto"/>
        <w:jc w:val="left"/>
        <w:rPr>
          <w:color w:val="222222"/>
          <w:sz w:val="22"/>
        </w:rPr>
      </w:pPr>
      <w:r w:rsidRPr="004B531A">
        <w:rPr>
          <w:color w:val="222222"/>
          <w:sz w:val="22"/>
        </w:rPr>
        <w:t xml:space="preserve">A szigetelt családi házak arányának regionális összehasonlításában sem állunk jól. Miközben a magyar családi házak 20 százaléka szigetelt, addig az 1,4 millió osztrák családi ház 80 százaléka, az 5 millió lengyel ház 59 százaléka, a 800 ezer szlovák családi otthon 35 százaléka, az 1,5 millió cseh ház 25 százaléka kapott a téli hideggel és a nyári hőséggel szembeni védelmet. Az alkalmazott szigetelés minőségét és vastagságát tekintve is elkezdtük a felzárkózást. Amíg a családi házak homlokzati szigeteléséhez alkalmazott szigetelőanyagok átlagos </w:t>
      </w:r>
      <w:r w:rsidRPr="004B531A">
        <w:rPr>
          <w:color w:val="222222"/>
          <w:sz w:val="22"/>
        </w:rPr>
        <w:lastRenderedPageBreak/>
        <w:t>vastagsága Ausztriában 15-20 centiméter, Csehországban 16 centiméter, Szlovákiában 14-16 centiméter, Lengyelországban csak 9-10 centiméter, addig Magyarországon jellemzően 12 centiméter. Ez a vastagság 5 éve még csak 8 és 10 centiméter közt volt, vagyis jelentős előrelépés tapasztalható ezen a téren, de a cél a hazai homlokzati hőszigetelések esetében a 15 centiméter vastagság lenne.</w:t>
      </w:r>
    </w:p>
    <w:p w:rsidR="004B531A" w:rsidRPr="004B531A" w:rsidRDefault="004B531A" w:rsidP="004B531A">
      <w:pPr>
        <w:spacing w:after="0" w:line="240" w:lineRule="auto"/>
        <w:jc w:val="left"/>
        <w:rPr>
          <w:color w:val="222222"/>
          <w:sz w:val="22"/>
        </w:rPr>
      </w:pPr>
    </w:p>
    <w:p w:rsidR="004B531A" w:rsidRDefault="004B531A" w:rsidP="004B531A">
      <w:pPr>
        <w:spacing w:after="0" w:line="240" w:lineRule="auto"/>
        <w:jc w:val="left"/>
        <w:rPr>
          <w:color w:val="222222"/>
          <w:sz w:val="22"/>
        </w:rPr>
      </w:pPr>
      <w:r w:rsidRPr="004B531A">
        <w:rPr>
          <w:color w:val="222222"/>
          <w:sz w:val="22"/>
        </w:rPr>
        <w:t>A szigeteléssel sokat spórolhatunk a téli hónapokban</w:t>
      </w:r>
    </w:p>
    <w:p w:rsidR="00E4420D" w:rsidRDefault="00E4420D" w:rsidP="004B531A">
      <w:pPr>
        <w:spacing w:after="0" w:line="240" w:lineRule="auto"/>
        <w:jc w:val="left"/>
        <w:rPr>
          <w:color w:val="222222"/>
          <w:sz w:val="22"/>
        </w:rPr>
      </w:pPr>
    </w:p>
    <w:p w:rsidR="00E4420D" w:rsidRDefault="00E4420D">
      <w:pPr>
        <w:jc w:val="left"/>
        <w:rPr>
          <w:color w:val="222222"/>
          <w:sz w:val="22"/>
        </w:rPr>
      </w:pPr>
      <w:r>
        <w:rPr>
          <w:color w:val="222222"/>
          <w:sz w:val="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E4420D" w:rsidRPr="005923FA" w:rsidTr="00E4420D">
        <w:trPr>
          <w:trHeight w:val="353"/>
        </w:trPr>
        <w:tc>
          <w:tcPr>
            <w:tcW w:w="1950" w:type="dxa"/>
          </w:tcPr>
          <w:p w:rsidR="00E4420D" w:rsidRPr="005923FA" w:rsidRDefault="00E4420D" w:rsidP="00E4420D">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E4420D" w:rsidRPr="005923FA" w:rsidRDefault="00E4420D" w:rsidP="00E4420D">
            <w:pPr>
              <w:rPr>
                <w:rFonts w:cs="Arial"/>
                <w:sz w:val="22"/>
              </w:rPr>
            </w:pPr>
            <w:r>
              <w:rPr>
                <w:rFonts w:cs="Arial"/>
                <w:sz w:val="22"/>
              </w:rPr>
              <w:t>Európa Rádió/Zöldellő</w:t>
            </w:r>
          </w:p>
        </w:tc>
        <w:tc>
          <w:tcPr>
            <w:tcW w:w="4950" w:type="dxa"/>
            <w:gridSpan w:val="2"/>
            <w:shd w:val="clear" w:color="auto" w:fill="0C0C0C"/>
            <w:vAlign w:val="center"/>
          </w:tcPr>
          <w:p w:rsidR="00E4420D" w:rsidRPr="005923FA" w:rsidRDefault="00E4420D" w:rsidP="00E4420D">
            <w:pPr>
              <w:spacing w:after="120" w:line="240" w:lineRule="auto"/>
              <w:jc w:val="center"/>
              <w:rPr>
                <w:rFonts w:cs="Arial"/>
                <w:b/>
                <w:sz w:val="22"/>
                <w:lang w:val="en-GB"/>
              </w:rPr>
            </w:pPr>
            <w:r w:rsidRPr="005923FA">
              <w:rPr>
                <w:rFonts w:cs="Arial"/>
                <w:b/>
                <w:sz w:val="22"/>
                <w:lang w:val="en-GB"/>
              </w:rPr>
              <w:t>MEDIA SPECIFICS</w:t>
            </w:r>
          </w:p>
        </w:tc>
      </w:tr>
      <w:tr w:rsidR="00E4420D" w:rsidRPr="005923FA" w:rsidTr="00E4420D">
        <w:trPr>
          <w:trHeight w:val="351"/>
        </w:trPr>
        <w:tc>
          <w:tcPr>
            <w:tcW w:w="1950" w:type="dxa"/>
          </w:tcPr>
          <w:p w:rsidR="00E4420D" w:rsidRPr="005923FA" w:rsidRDefault="00E4420D" w:rsidP="00E4420D">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E4420D" w:rsidRPr="005923FA" w:rsidRDefault="00E4420D" w:rsidP="00E4420D">
            <w:pPr>
              <w:spacing w:after="120" w:line="240" w:lineRule="auto"/>
              <w:rPr>
                <w:rFonts w:cs="Arial"/>
                <w:sz w:val="22"/>
                <w:lang w:val="en-GB"/>
              </w:rPr>
            </w:pPr>
            <w:r>
              <w:rPr>
                <w:rFonts w:cs="Arial"/>
                <w:sz w:val="22"/>
                <w:lang w:val="en-GB"/>
              </w:rPr>
              <w:t>15/07/2019</w:t>
            </w:r>
          </w:p>
        </w:tc>
        <w:tc>
          <w:tcPr>
            <w:tcW w:w="2178" w:type="dxa"/>
            <w:vAlign w:val="center"/>
          </w:tcPr>
          <w:p w:rsidR="00E4420D" w:rsidRPr="005923FA" w:rsidRDefault="00E4420D" w:rsidP="00E4420D">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E4420D" w:rsidRPr="005923FA" w:rsidRDefault="00E4420D" w:rsidP="00E4420D">
            <w:pPr>
              <w:spacing w:after="120" w:line="240" w:lineRule="auto"/>
              <w:rPr>
                <w:rFonts w:cs="Arial"/>
                <w:sz w:val="22"/>
                <w:lang w:val="en-GB"/>
              </w:rPr>
            </w:pPr>
            <w:r>
              <w:rPr>
                <w:rFonts w:cs="Arial"/>
                <w:sz w:val="22"/>
                <w:lang w:val="en-GB"/>
              </w:rPr>
              <w:t>Radio</w:t>
            </w:r>
          </w:p>
        </w:tc>
      </w:tr>
      <w:tr w:rsidR="00E4420D" w:rsidRPr="0073324C" w:rsidTr="00E4420D">
        <w:trPr>
          <w:trHeight w:val="173"/>
        </w:trPr>
        <w:tc>
          <w:tcPr>
            <w:tcW w:w="1950" w:type="dxa"/>
          </w:tcPr>
          <w:p w:rsidR="00E4420D" w:rsidRPr="005923FA" w:rsidRDefault="00E4420D" w:rsidP="00E4420D">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E4420D" w:rsidRPr="005923FA" w:rsidRDefault="00E4420D" w:rsidP="00E4420D">
            <w:pPr>
              <w:spacing w:after="120" w:line="240" w:lineRule="auto"/>
              <w:rPr>
                <w:rFonts w:cs="Arial"/>
                <w:sz w:val="22"/>
                <w:lang w:val="en-GB"/>
              </w:rPr>
            </w:pPr>
          </w:p>
        </w:tc>
        <w:tc>
          <w:tcPr>
            <w:tcW w:w="2178" w:type="dxa"/>
            <w:vAlign w:val="center"/>
          </w:tcPr>
          <w:p w:rsidR="00E4420D" w:rsidRPr="005923FA" w:rsidRDefault="00E4420D" w:rsidP="00E4420D">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E4420D" w:rsidRPr="0073324C" w:rsidRDefault="00F106F7" w:rsidP="00E4420D">
            <w:pPr>
              <w:spacing w:after="0" w:line="240" w:lineRule="auto"/>
              <w:rPr>
                <w:rFonts w:cs="Calibri"/>
                <w:bCs/>
                <w:color w:val="FF0000"/>
                <w:sz w:val="22"/>
              </w:rPr>
            </w:pPr>
            <w:r>
              <w:rPr>
                <w:rFonts w:cs="Arial"/>
                <w:sz w:val="22"/>
                <w:lang w:val="en-GB"/>
              </w:rPr>
              <w:t>200 000</w:t>
            </w:r>
          </w:p>
        </w:tc>
      </w:tr>
      <w:tr w:rsidR="00E4420D" w:rsidRPr="005923FA" w:rsidTr="00E4420D">
        <w:trPr>
          <w:trHeight w:val="296"/>
        </w:trPr>
        <w:tc>
          <w:tcPr>
            <w:tcW w:w="1950" w:type="dxa"/>
          </w:tcPr>
          <w:p w:rsidR="00E4420D" w:rsidRPr="005923FA" w:rsidRDefault="00E4420D" w:rsidP="00E4420D">
            <w:pPr>
              <w:spacing w:after="0" w:line="240" w:lineRule="auto"/>
              <w:rPr>
                <w:rFonts w:cs="Arial"/>
                <w:b/>
                <w:caps/>
                <w:sz w:val="22"/>
                <w:lang w:val="en-GB"/>
              </w:rPr>
            </w:pPr>
            <w:r w:rsidRPr="005923FA">
              <w:rPr>
                <w:rFonts w:cs="Arial"/>
                <w:b/>
                <w:caps/>
                <w:sz w:val="22"/>
                <w:lang w:val="en-GB"/>
              </w:rPr>
              <w:t>Ad value (HUF)</w:t>
            </w:r>
          </w:p>
        </w:tc>
        <w:tc>
          <w:tcPr>
            <w:tcW w:w="3900" w:type="dxa"/>
          </w:tcPr>
          <w:p w:rsidR="00E4420D" w:rsidRPr="005923FA" w:rsidRDefault="00F106F7" w:rsidP="00E4420D">
            <w:pPr>
              <w:spacing w:after="0" w:line="240" w:lineRule="auto"/>
              <w:rPr>
                <w:rFonts w:cs="Arial"/>
                <w:sz w:val="22"/>
                <w:lang w:val="en-GB"/>
              </w:rPr>
            </w:pPr>
            <w:r>
              <w:rPr>
                <w:rFonts w:cs="Arial"/>
                <w:sz w:val="22"/>
                <w:lang w:val="en-GB"/>
              </w:rPr>
              <w:t>800 000</w:t>
            </w:r>
          </w:p>
        </w:tc>
        <w:tc>
          <w:tcPr>
            <w:tcW w:w="2178" w:type="dxa"/>
            <w:vAlign w:val="center"/>
          </w:tcPr>
          <w:p w:rsidR="00E4420D" w:rsidRPr="005923FA" w:rsidRDefault="00E4420D" w:rsidP="00E4420D">
            <w:pPr>
              <w:spacing w:after="0" w:line="240" w:lineRule="auto"/>
              <w:rPr>
                <w:rFonts w:cs="Arial"/>
                <w:b/>
                <w:sz w:val="22"/>
                <w:lang w:val="en-GB"/>
              </w:rPr>
            </w:pPr>
            <w:r w:rsidRPr="005923FA">
              <w:rPr>
                <w:rFonts w:cs="Arial"/>
                <w:b/>
                <w:sz w:val="22"/>
                <w:lang w:val="en-GB"/>
              </w:rPr>
              <w:t>FREQUENCY:</w:t>
            </w:r>
          </w:p>
        </w:tc>
        <w:tc>
          <w:tcPr>
            <w:tcW w:w="2772" w:type="dxa"/>
            <w:vAlign w:val="center"/>
          </w:tcPr>
          <w:p w:rsidR="00E4420D" w:rsidRPr="005923FA" w:rsidRDefault="00E4420D" w:rsidP="00E4420D">
            <w:pPr>
              <w:spacing w:after="0" w:line="240" w:lineRule="auto"/>
              <w:rPr>
                <w:rFonts w:cs="Arial"/>
                <w:sz w:val="22"/>
                <w:lang w:val="en-GB"/>
              </w:rPr>
            </w:pPr>
            <w:r>
              <w:rPr>
                <w:rFonts w:cs="Arial"/>
                <w:sz w:val="22"/>
                <w:lang w:val="en-GB"/>
              </w:rPr>
              <w:t>2</w:t>
            </w:r>
          </w:p>
        </w:tc>
      </w:tr>
      <w:tr w:rsidR="00E4420D" w:rsidRPr="005923FA" w:rsidTr="00E4420D">
        <w:trPr>
          <w:trHeight w:val="243"/>
        </w:trPr>
        <w:tc>
          <w:tcPr>
            <w:tcW w:w="1950" w:type="dxa"/>
          </w:tcPr>
          <w:p w:rsidR="00E4420D" w:rsidRPr="005923FA" w:rsidRDefault="00E4420D" w:rsidP="00E4420D">
            <w:pPr>
              <w:spacing w:after="0" w:line="240" w:lineRule="auto"/>
              <w:rPr>
                <w:rFonts w:cs="Arial"/>
                <w:b/>
                <w:sz w:val="22"/>
                <w:lang w:val="en-GB"/>
              </w:rPr>
            </w:pPr>
          </w:p>
        </w:tc>
        <w:tc>
          <w:tcPr>
            <w:tcW w:w="8850" w:type="dxa"/>
            <w:gridSpan w:val="3"/>
            <w:vAlign w:val="center"/>
          </w:tcPr>
          <w:p w:rsidR="00E4420D" w:rsidRPr="005923FA" w:rsidRDefault="00E4420D" w:rsidP="00E4420D">
            <w:pPr>
              <w:spacing w:after="0" w:line="240" w:lineRule="auto"/>
              <w:rPr>
                <w:rFonts w:cs="Arial"/>
                <w:b/>
                <w:sz w:val="22"/>
                <w:lang w:val="en-GB"/>
              </w:rPr>
            </w:pPr>
          </w:p>
        </w:tc>
      </w:tr>
      <w:tr w:rsidR="00E4420D" w:rsidRPr="00417E40" w:rsidTr="00E4420D">
        <w:trPr>
          <w:trHeight w:val="358"/>
        </w:trPr>
        <w:tc>
          <w:tcPr>
            <w:tcW w:w="1950" w:type="dxa"/>
          </w:tcPr>
          <w:p w:rsidR="00E4420D" w:rsidRPr="005923FA" w:rsidRDefault="00E4420D" w:rsidP="00E4420D">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E4420D" w:rsidRPr="00F106F7" w:rsidRDefault="00F106F7" w:rsidP="00F106F7">
            <w:pPr>
              <w:rPr>
                <w:rFonts w:cs="Calibri"/>
                <w:b/>
                <w:szCs w:val="20"/>
              </w:rPr>
            </w:pPr>
            <w:r w:rsidRPr="00F106F7">
              <w:rPr>
                <w:rFonts w:cs="Calibri"/>
                <w:b/>
                <w:szCs w:val="20"/>
              </w:rPr>
              <w:t>Interview with Laszlo Kanyuk, Marketing Manager, Knauf Insulation</w:t>
            </w:r>
            <w:r w:rsidR="00E4420D" w:rsidRPr="00F106F7">
              <w:rPr>
                <w:rFonts w:cs="Arial"/>
                <w:b/>
                <w:szCs w:val="20"/>
                <w:lang w:val="en-GB"/>
              </w:rPr>
              <w:t xml:space="preserve"> </w:t>
            </w:r>
          </w:p>
        </w:tc>
      </w:tr>
      <w:tr w:rsidR="00E4420D" w:rsidRPr="00C37982" w:rsidTr="00E4420D">
        <w:trPr>
          <w:trHeight w:val="358"/>
        </w:trPr>
        <w:tc>
          <w:tcPr>
            <w:tcW w:w="1950" w:type="dxa"/>
          </w:tcPr>
          <w:p w:rsidR="00E4420D" w:rsidRPr="005923FA" w:rsidRDefault="00E4420D" w:rsidP="00E4420D">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E4420D" w:rsidRPr="00C37982" w:rsidRDefault="00E4420D" w:rsidP="00E4420D">
            <w:pPr>
              <w:rPr>
                <w:b/>
                <w:bCs/>
                <w:color w:val="254061"/>
                <w:lang w:val="en-GB"/>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r>
              <w:rPr>
                <w:b/>
                <w:bCs/>
                <w:color w:val="254061"/>
                <w:lang w:val="en-GB"/>
              </w:rPr>
              <w:t>.</w:t>
            </w:r>
          </w:p>
        </w:tc>
      </w:tr>
    </w:tbl>
    <w:p w:rsidR="00E4420D" w:rsidRDefault="005314CF" w:rsidP="00E4420D">
      <w:pPr>
        <w:spacing w:after="0" w:line="240" w:lineRule="auto"/>
        <w:jc w:val="center"/>
      </w:pPr>
      <w:hyperlink r:id="rId57" w:history="1">
        <w:r w:rsidR="00E4420D">
          <w:rPr>
            <w:rStyle w:val="Hiperhivatkozs"/>
          </w:rPr>
          <w:t>https://europaradio.hu/hangtar/europa-radio-miskolc?nap%5Bvalue%5D%5Bdate%5D=&amp;title=Magazin:%20Z%C3%B6ldell%C5%91</w:t>
        </w:r>
      </w:hyperlink>
    </w:p>
    <w:p w:rsidR="00F106F7" w:rsidRDefault="00F106F7" w:rsidP="00E4420D">
      <w:pPr>
        <w:spacing w:after="0" w:line="240" w:lineRule="auto"/>
        <w:jc w:val="center"/>
      </w:pPr>
      <w:r>
        <w:t>10:15-21:15</w:t>
      </w:r>
    </w:p>
    <w:p w:rsidR="001866F8" w:rsidRDefault="001866F8">
      <w:pPr>
        <w:jc w:val="left"/>
        <w:rPr>
          <w:color w:val="222222"/>
          <w:sz w:val="22"/>
        </w:rPr>
      </w:pPr>
      <w:r>
        <w:rPr>
          <w:color w:val="222222"/>
          <w:sz w:val="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1866F8" w:rsidRPr="005923FA" w:rsidTr="001866F8">
        <w:trPr>
          <w:trHeight w:val="353"/>
        </w:trPr>
        <w:tc>
          <w:tcPr>
            <w:tcW w:w="1950" w:type="dxa"/>
          </w:tcPr>
          <w:p w:rsidR="001866F8" w:rsidRPr="005923FA" w:rsidRDefault="001866F8" w:rsidP="001866F8">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1866F8" w:rsidRPr="005923FA" w:rsidRDefault="00F773B7" w:rsidP="001866F8">
            <w:pPr>
              <w:rPr>
                <w:rFonts w:cs="Arial"/>
                <w:sz w:val="22"/>
              </w:rPr>
            </w:pPr>
            <w:r>
              <w:rPr>
                <w:rFonts w:cs="Arial"/>
                <w:sz w:val="22"/>
              </w:rPr>
              <w:t>Karc Fm/Spájz</w:t>
            </w:r>
          </w:p>
        </w:tc>
        <w:tc>
          <w:tcPr>
            <w:tcW w:w="4950" w:type="dxa"/>
            <w:gridSpan w:val="2"/>
            <w:shd w:val="clear" w:color="auto" w:fill="0C0C0C"/>
            <w:vAlign w:val="center"/>
          </w:tcPr>
          <w:p w:rsidR="001866F8" w:rsidRPr="005923FA" w:rsidRDefault="001866F8" w:rsidP="001866F8">
            <w:pPr>
              <w:spacing w:after="120" w:line="240" w:lineRule="auto"/>
              <w:jc w:val="center"/>
              <w:rPr>
                <w:rFonts w:cs="Arial"/>
                <w:b/>
                <w:sz w:val="22"/>
                <w:lang w:val="en-GB"/>
              </w:rPr>
            </w:pPr>
            <w:r w:rsidRPr="005923FA">
              <w:rPr>
                <w:rFonts w:cs="Arial"/>
                <w:b/>
                <w:sz w:val="22"/>
                <w:lang w:val="en-GB"/>
              </w:rPr>
              <w:t>MEDIA SPECIFICS</w:t>
            </w:r>
          </w:p>
        </w:tc>
      </w:tr>
      <w:tr w:rsidR="001866F8" w:rsidRPr="005923FA" w:rsidTr="001866F8">
        <w:trPr>
          <w:trHeight w:val="351"/>
        </w:trPr>
        <w:tc>
          <w:tcPr>
            <w:tcW w:w="1950" w:type="dxa"/>
          </w:tcPr>
          <w:p w:rsidR="001866F8" w:rsidRPr="005923FA" w:rsidRDefault="001866F8" w:rsidP="001866F8">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1866F8" w:rsidRPr="005923FA" w:rsidRDefault="00F21CD6" w:rsidP="001866F8">
            <w:pPr>
              <w:spacing w:after="120" w:line="240" w:lineRule="auto"/>
              <w:rPr>
                <w:rFonts w:cs="Arial"/>
                <w:sz w:val="22"/>
                <w:lang w:val="en-GB"/>
              </w:rPr>
            </w:pPr>
            <w:r>
              <w:rPr>
                <w:rFonts w:cs="Arial"/>
                <w:sz w:val="22"/>
                <w:lang w:val="en-GB"/>
              </w:rPr>
              <w:t>18</w:t>
            </w:r>
            <w:r w:rsidR="001866F8">
              <w:rPr>
                <w:rFonts w:cs="Arial"/>
                <w:sz w:val="22"/>
                <w:lang w:val="en-GB"/>
              </w:rPr>
              <w:t>/07/2019</w:t>
            </w:r>
          </w:p>
        </w:tc>
        <w:tc>
          <w:tcPr>
            <w:tcW w:w="2178" w:type="dxa"/>
            <w:vAlign w:val="center"/>
          </w:tcPr>
          <w:p w:rsidR="001866F8" w:rsidRPr="005923FA" w:rsidRDefault="001866F8" w:rsidP="001866F8">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1866F8" w:rsidRPr="005923FA" w:rsidRDefault="001866F8" w:rsidP="001866F8">
            <w:pPr>
              <w:spacing w:after="120" w:line="240" w:lineRule="auto"/>
              <w:rPr>
                <w:rFonts w:cs="Arial"/>
                <w:sz w:val="22"/>
                <w:lang w:val="en-GB"/>
              </w:rPr>
            </w:pPr>
            <w:r>
              <w:rPr>
                <w:rFonts w:cs="Arial"/>
                <w:sz w:val="22"/>
                <w:lang w:val="en-GB"/>
              </w:rPr>
              <w:t>Radio</w:t>
            </w:r>
          </w:p>
        </w:tc>
      </w:tr>
      <w:tr w:rsidR="001866F8" w:rsidRPr="0073324C" w:rsidTr="001866F8">
        <w:trPr>
          <w:trHeight w:val="173"/>
        </w:trPr>
        <w:tc>
          <w:tcPr>
            <w:tcW w:w="1950" w:type="dxa"/>
          </w:tcPr>
          <w:p w:rsidR="001866F8" w:rsidRPr="005923FA" w:rsidRDefault="001866F8" w:rsidP="001866F8">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1866F8" w:rsidRPr="005923FA" w:rsidRDefault="00F773B7" w:rsidP="001866F8">
            <w:pPr>
              <w:spacing w:after="120" w:line="240" w:lineRule="auto"/>
              <w:rPr>
                <w:rFonts w:cs="Arial"/>
                <w:sz w:val="22"/>
                <w:lang w:val="en-GB"/>
              </w:rPr>
            </w:pPr>
            <w:r>
              <w:rPr>
                <w:rFonts w:cs="Arial"/>
                <w:sz w:val="22"/>
                <w:lang w:val="en-GB"/>
              </w:rPr>
              <w:t>-</w:t>
            </w:r>
          </w:p>
        </w:tc>
        <w:tc>
          <w:tcPr>
            <w:tcW w:w="2178" w:type="dxa"/>
            <w:vAlign w:val="center"/>
          </w:tcPr>
          <w:p w:rsidR="001866F8" w:rsidRPr="005923FA" w:rsidRDefault="001866F8" w:rsidP="001866F8">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1866F8" w:rsidRPr="0073324C" w:rsidRDefault="00F773B7" w:rsidP="001866F8">
            <w:pPr>
              <w:spacing w:after="0" w:line="240" w:lineRule="auto"/>
              <w:rPr>
                <w:rFonts w:cs="Calibri"/>
                <w:bCs/>
                <w:color w:val="FF0000"/>
                <w:sz w:val="22"/>
              </w:rPr>
            </w:pPr>
            <w:r w:rsidRPr="00F773B7">
              <w:rPr>
                <w:rFonts w:cs="Calibri"/>
                <w:bCs/>
                <w:sz w:val="22"/>
              </w:rPr>
              <w:t>85 000</w:t>
            </w:r>
          </w:p>
        </w:tc>
      </w:tr>
      <w:tr w:rsidR="001866F8" w:rsidRPr="005923FA" w:rsidTr="001866F8">
        <w:trPr>
          <w:trHeight w:val="296"/>
        </w:trPr>
        <w:tc>
          <w:tcPr>
            <w:tcW w:w="1950" w:type="dxa"/>
          </w:tcPr>
          <w:p w:rsidR="001866F8" w:rsidRPr="005923FA" w:rsidRDefault="001866F8" w:rsidP="001866F8">
            <w:pPr>
              <w:spacing w:after="0" w:line="240" w:lineRule="auto"/>
              <w:rPr>
                <w:rFonts w:cs="Arial"/>
                <w:b/>
                <w:caps/>
                <w:sz w:val="22"/>
                <w:lang w:val="en-GB"/>
              </w:rPr>
            </w:pPr>
            <w:r w:rsidRPr="005923FA">
              <w:rPr>
                <w:rFonts w:cs="Arial"/>
                <w:b/>
                <w:caps/>
                <w:sz w:val="22"/>
                <w:lang w:val="en-GB"/>
              </w:rPr>
              <w:t>Ad value (HUF)</w:t>
            </w:r>
          </w:p>
        </w:tc>
        <w:tc>
          <w:tcPr>
            <w:tcW w:w="3900" w:type="dxa"/>
          </w:tcPr>
          <w:p w:rsidR="001866F8" w:rsidRPr="005923FA" w:rsidRDefault="00F773B7" w:rsidP="001866F8">
            <w:pPr>
              <w:spacing w:after="0" w:line="240" w:lineRule="auto"/>
              <w:rPr>
                <w:rFonts w:cs="Arial"/>
                <w:sz w:val="22"/>
                <w:lang w:val="en-GB"/>
              </w:rPr>
            </w:pPr>
            <w:r>
              <w:rPr>
                <w:rFonts w:cs="Arial"/>
                <w:sz w:val="22"/>
                <w:lang w:val="en-GB"/>
              </w:rPr>
              <w:t>250 000</w:t>
            </w:r>
          </w:p>
        </w:tc>
        <w:tc>
          <w:tcPr>
            <w:tcW w:w="2178" w:type="dxa"/>
            <w:vAlign w:val="center"/>
          </w:tcPr>
          <w:p w:rsidR="001866F8" w:rsidRPr="005923FA" w:rsidRDefault="001866F8" w:rsidP="001866F8">
            <w:pPr>
              <w:spacing w:after="0" w:line="240" w:lineRule="auto"/>
              <w:rPr>
                <w:rFonts w:cs="Arial"/>
                <w:b/>
                <w:sz w:val="22"/>
                <w:lang w:val="en-GB"/>
              </w:rPr>
            </w:pPr>
            <w:r w:rsidRPr="005923FA">
              <w:rPr>
                <w:rFonts w:cs="Arial"/>
                <w:b/>
                <w:sz w:val="22"/>
                <w:lang w:val="en-GB"/>
              </w:rPr>
              <w:t>FREQUENCY:</w:t>
            </w:r>
          </w:p>
        </w:tc>
        <w:tc>
          <w:tcPr>
            <w:tcW w:w="2772" w:type="dxa"/>
            <w:vAlign w:val="center"/>
          </w:tcPr>
          <w:p w:rsidR="001866F8" w:rsidRPr="005923FA" w:rsidRDefault="00F773B7" w:rsidP="001866F8">
            <w:pPr>
              <w:spacing w:after="0" w:line="240" w:lineRule="auto"/>
              <w:rPr>
                <w:rFonts w:cs="Arial"/>
                <w:sz w:val="22"/>
                <w:lang w:val="en-GB"/>
              </w:rPr>
            </w:pPr>
            <w:r>
              <w:rPr>
                <w:rFonts w:cs="Arial"/>
                <w:sz w:val="22"/>
                <w:lang w:val="en-GB"/>
              </w:rPr>
              <w:t>-</w:t>
            </w:r>
          </w:p>
        </w:tc>
      </w:tr>
      <w:tr w:rsidR="001866F8" w:rsidRPr="005923FA" w:rsidTr="001866F8">
        <w:trPr>
          <w:trHeight w:val="243"/>
        </w:trPr>
        <w:tc>
          <w:tcPr>
            <w:tcW w:w="1950" w:type="dxa"/>
          </w:tcPr>
          <w:p w:rsidR="001866F8" w:rsidRPr="005923FA" w:rsidRDefault="001866F8" w:rsidP="001866F8">
            <w:pPr>
              <w:spacing w:after="0" w:line="240" w:lineRule="auto"/>
              <w:rPr>
                <w:rFonts w:cs="Arial"/>
                <w:b/>
                <w:sz w:val="22"/>
                <w:lang w:val="en-GB"/>
              </w:rPr>
            </w:pPr>
          </w:p>
        </w:tc>
        <w:tc>
          <w:tcPr>
            <w:tcW w:w="8850" w:type="dxa"/>
            <w:gridSpan w:val="3"/>
            <w:vAlign w:val="center"/>
          </w:tcPr>
          <w:p w:rsidR="001866F8" w:rsidRPr="005923FA" w:rsidRDefault="001866F8" w:rsidP="001866F8">
            <w:pPr>
              <w:spacing w:after="0" w:line="240" w:lineRule="auto"/>
              <w:rPr>
                <w:rFonts w:cs="Arial"/>
                <w:b/>
                <w:sz w:val="22"/>
                <w:lang w:val="en-GB"/>
              </w:rPr>
            </w:pPr>
          </w:p>
        </w:tc>
      </w:tr>
      <w:tr w:rsidR="001866F8" w:rsidRPr="00F106F7" w:rsidTr="001866F8">
        <w:trPr>
          <w:trHeight w:val="358"/>
        </w:trPr>
        <w:tc>
          <w:tcPr>
            <w:tcW w:w="1950" w:type="dxa"/>
          </w:tcPr>
          <w:p w:rsidR="001866F8" w:rsidRPr="005923FA" w:rsidRDefault="001866F8" w:rsidP="001866F8">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1866F8" w:rsidRPr="00F106F7" w:rsidRDefault="001866F8" w:rsidP="001866F8">
            <w:pPr>
              <w:rPr>
                <w:rFonts w:cs="Calibri"/>
                <w:b/>
                <w:szCs w:val="20"/>
              </w:rPr>
            </w:pPr>
            <w:r w:rsidRPr="00F106F7">
              <w:rPr>
                <w:rFonts w:cs="Calibri"/>
                <w:b/>
                <w:szCs w:val="20"/>
              </w:rPr>
              <w:t>Interview with Laszlo Kanyuk, Marketing Manager, Knauf Insulation</w:t>
            </w:r>
            <w:r w:rsidRPr="00F106F7">
              <w:rPr>
                <w:rFonts w:cs="Arial"/>
                <w:b/>
                <w:szCs w:val="20"/>
                <w:lang w:val="en-GB"/>
              </w:rPr>
              <w:t xml:space="preserve"> </w:t>
            </w:r>
          </w:p>
        </w:tc>
      </w:tr>
      <w:tr w:rsidR="001866F8" w:rsidRPr="00C37982" w:rsidTr="001866F8">
        <w:trPr>
          <w:trHeight w:val="358"/>
        </w:trPr>
        <w:tc>
          <w:tcPr>
            <w:tcW w:w="1950" w:type="dxa"/>
          </w:tcPr>
          <w:p w:rsidR="001866F8" w:rsidRPr="005923FA" w:rsidRDefault="001866F8" w:rsidP="001866F8">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1866F8" w:rsidRPr="00C37982" w:rsidRDefault="001866F8" w:rsidP="001866F8">
            <w:pPr>
              <w:rPr>
                <w:b/>
                <w:bCs/>
                <w:color w:val="254061"/>
                <w:lang w:val="en-GB"/>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r>
              <w:rPr>
                <w:b/>
                <w:bCs/>
                <w:color w:val="254061"/>
                <w:lang w:val="en-GB"/>
              </w:rPr>
              <w:t>.</w:t>
            </w:r>
          </w:p>
        </w:tc>
      </w:tr>
    </w:tbl>
    <w:p w:rsidR="00F773B7" w:rsidRPr="00F773B7" w:rsidRDefault="00F773B7" w:rsidP="00F773B7">
      <w:pPr>
        <w:pStyle w:val="Nincstrkz"/>
        <w:rPr>
          <w:rFonts w:ascii="Arial" w:hAnsi="Arial" w:cs="Arial"/>
          <w:sz w:val="19"/>
          <w:szCs w:val="19"/>
        </w:rPr>
      </w:pPr>
      <w:r>
        <w:rPr>
          <w:rFonts w:ascii="Arial" w:hAnsi="Arial" w:cs="Arial"/>
          <w:sz w:val="19"/>
          <w:szCs w:val="19"/>
        </w:rPr>
        <w:fldChar w:fldCharType="begin"/>
      </w:r>
      <w:r>
        <w:rPr>
          <w:rFonts w:ascii="Arial" w:hAnsi="Arial" w:cs="Arial"/>
          <w:sz w:val="19"/>
          <w:szCs w:val="19"/>
        </w:rPr>
        <w:instrText xml:space="preserve"> HYPERLINK "</w:instrText>
      </w:r>
    </w:p>
    <w:p w:rsidR="00F773B7" w:rsidRPr="002D40CF" w:rsidRDefault="00F773B7" w:rsidP="00F773B7">
      <w:pPr>
        <w:pStyle w:val="Nincstrkz"/>
        <w:rPr>
          <w:rStyle w:val="Hiperhivatkozs"/>
          <w:rFonts w:ascii="Arial" w:hAnsi="Arial" w:cs="Arial"/>
          <w:sz w:val="19"/>
          <w:szCs w:val="19"/>
        </w:rPr>
      </w:pPr>
      <w:r w:rsidRPr="00F773B7">
        <w:rPr>
          <w:rFonts w:ascii="Arial" w:hAnsi="Arial" w:cs="Arial"/>
          <w:sz w:val="19"/>
          <w:szCs w:val="19"/>
        </w:rPr>
        <w:instrText>https://www.mixcloud.com/karcfm/spájz-2019-07-18-0900-1159-1rész/</w:instrText>
      </w:r>
      <w:r>
        <w:rPr>
          <w:rFonts w:ascii="Arial" w:hAnsi="Arial" w:cs="Arial"/>
          <w:sz w:val="19"/>
          <w:szCs w:val="19"/>
        </w:rPr>
        <w:instrText xml:space="preserve">" </w:instrText>
      </w:r>
      <w:r>
        <w:rPr>
          <w:rFonts w:ascii="Arial" w:hAnsi="Arial" w:cs="Arial"/>
          <w:sz w:val="19"/>
          <w:szCs w:val="19"/>
        </w:rPr>
        <w:fldChar w:fldCharType="separate"/>
      </w:r>
    </w:p>
    <w:p w:rsidR="001866F8" w:rsidRDefault="00F773B7" w:rsidP="00F773B7">
      <w:pPr>
        <w:pStyle w:val="Nincstrkz"/>
        <w:jc w:val="center"/>
        <w:rPr>
          <w:rFonts w:ascii="Arial" w:hAnsi="Arial" w:cs="Arial"/>
          <w:sz w:val="19"/>
          <w:szCs w:val="19"/>
        </w:rPr>
      </w:pPr>
      <w:r w:rsidRPr="002D40CF">
        <w:rPr>
          <w:rStyle w:val="Hiperhivatkozs"/>
          <w:rFonts w:ascii="Arial" w:hAnsi="Arial" w:cs="Arial"/>
          <w:sz w:val="19"/>
          <w:szCs w:val="19"/>
        </w:rPr>
        <w:t>https://www.mixcloud.com/karcfm/spájz-2019-07-18-0900-1159-1rész/</w:t>
      </w:r>
      <w:r>
        <w:rPr>
          <w:rFonts w:ascii="Arial" w:hAnsi="Arial" w:cs="Arial"/>
          <w:sz w:val="19"/>
          <w:szCs w:val="19"/>
        </w:rPr>
        <w:fldChar w:fldCharType="end"/>
      </w:r>
    </w:p>
    <w:p w:rsidR="001866F8" w:rsidRDefault="00F773B7" w:rsidP="00F21CD6">
      <w:pPr>
        <w:pStyle w:val="Nincstrkz"/>
        <w:jc w:val="center"/>
        <w:rPr>
          <w:rFonts w:ascii="Arial" w:hAnsi="Arial" w:cs="Arial"/>
          <w:sz w:val="19"/>
          <w:szCs w:val="19"/>
        </w:rPr>
      </w:pPr>
      <w:r>
        <w:rPr>
          <w:rFonts w:ascii="Arial" w:hAnsi="Arial" w:cs="Arial"/>
          <w:sz w:val="19"/>
          <w:szCs w:val="19"/>
        </w:rPr>
        <w:t>04:35-16:45</w:t>
      </w:r>
    </w:p>
    <w:p w:rsidR="00F21CD6" w:rsidRDefault="00F21CD6" w:rsidP="00F21CD6">
      <w:pPr>
        <w:pStyle w:val="Nincstrkz"/>
        <w:jc w:val="center"/>
        <w:rPr>
          <w:rFonts w:ascii="Arial" w:hAnsi="Arial" w:cs="Arial"/>
          <w:color w:val="333333"/>
          <w:sz w:val="19"/>
          <w:szCs w:val="19"/>
        </w:rPr>
      </w:pPr>
    </w:p>
    <w:p w:rsidR="00E4420D" w:rsidRDefault="001866F8" w:rsidP="001866F8">
      <w:pPr>
        <w:spacing w:after="0" w:line="240" w:lineRule="auto"/>
        <w:rPr>
          <w:color w:val="222222"/>
          <w:sz w:val="22"/>
        </w:rPr>
      </w:pPr>
      <w:r w:rsidRPr="00F773B7">
        <w:rPr>
          <w:color w:val="222222"/>
          <w:sz w:val="22"/>
        </w:rPr>
        <w:t>Magyarországon évente alig 20-25 ezer családi házat újítanak fel és szigetelnek tulajdonosaik. Pedig nagyon jó lenne, hogyha ez megtörténne. Mert, ha megtörténne</w:t>
      </w:r>
      <w:r w:rsidR="00F773B7">
        <w:rPr>
          <w:color w:val="222222"/>
          <w:sz w:val="22"/>
        </w:rPr>
        <w:t>,</w:t>
      </w:r>
      <w:r w:rsidRPr="00F773B7">
        <w:rPr>
          <w:color w:val="222222"/>
          <w:sz w:val="22"/>
        </w:rPr>
        <w:t xml:space="preserve"> akkor nagyon sok energiát lehetne megspórolni. A telefonnál</w:t>
      </w:r>
      <w:r w:rsidR="00F773B7">
        <w:rPr>
          <w:color w:val="222222"/>
          <w:sz w:val="22"/>
        </w:rPr>
        <w:t xml:space="preserve"> </w:t>
      </w:r>
      <w:r w:rsidRPr="00F773B7">
        <w:rPr>
          <w:color w:val="222222"/>
          <w:sz w:val="22"/>
        </w:rPr>
        <w:t>Kanyuk László</w:t>
      </w:r>
      <w:r w:rsidR="00F773B7">
        <w:rPr>
          <w:color w:val="222222"/>
          <w:sz w:val="22"/>
        </w:rPr>
        <w:t xml:space="preserve"> a </w:t>
      </w:r>
      <w:r w:rsidRPr="00F773B7">
        <w:rPr>
          <w:color w:val="222222"/>
          <w:sz w:val="22"/>
        </w:rPr>
        <w:t>Knauf</w:t>
      </w:r>
      <w:r w:rsidR="00F773B7">
        <w:rPr>
          <w:color w:val="222222"/>
          <w:sz w:val="22"/>
        </w:rPr>
        <w:t xml:space="preserve"> </w:t>
      </w:r>
      <w:r w:rsidRPr="00F773B7">
        <w:rPr>
          <w:color w:val="222222"/>
          <w:sz w:val="22"/>
        </w:rPr>
        <w:t>marketing menedzsere. A 4,5 magyar lakásállományból csekély azon családi házaknak a száma, amik már szigetelve vannak. Jellemzően két nagyválfaja van a homlokzati szigetelő anyagoknak. Az egyik az úgynevezett habszármazékok vagy hungarocell néven ismert. A másik pedig az ásványi vagy szálas</w:t>
      </w:r>
      <w:r w:rsidR="00F773B7">
        <w:rPr>
          <w:color w:val="222222"/>
          <w:sz w:val="22"/>
        </w:rPr>
        <w:t xml:space="preserve"> hőszigetelő közeg illetve üveg</w:t>
      </w:r>
      <w:r w:rsidRPr="00F773B7">
        <w:rPr>
          <w:color w:val="222222"/>
          <w:sz w:val="22"/>
        </w:rPr>
        <w:t>gyapot. Amivel többet tudnak az ásványi szigetelő anyagok az a tűzvédelem az akusztikai védelem, illetve a pára áteresztő képesség. A mai kor követelményeinek egy 12-15 centiméter közötti átlag homlokzati hőszigetelés vastagság már bőven megfelel.</w:t>
      </w:r>
    </w:p>
    <w:p w:rsidR="00DD522C" w:rsidRDefault="00DD522C">
      <w:pPr>
        <w:jc w:val="left"/>
        <w:rPr>
          <w:color w:val="222222"/>
          <w:sz w:val="22"/>
        </w:rPr>
      </w:pPr>
      <w:r>
        <w:rPr>
          <w:color w:val="222222"/>
          <w:sz w:val="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DD522C" w:rsidRPr="005923FA" w:rsidTr="00DD522C">
        <w:trPr>
          <w:trHeight w:val="353"/>
        </w:trPr>
        <w:tc>
          <w:tcPr>
            <w:tcW w:w="1950" w:type="dxa"/>
          </w:tcPr>
          <w:p w:rsidR="00DD522C" w:rsidRPr="005923FA" w:rsidRDefault="00DD522C" w:rsidP="00DD522C">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DD522C" w:rsidRPr="005923FA" w:rsidRDefault="00DD522C" w:rsidP="00DD522C">
            <w:pPr>
              <w:rPr>
                <w:rFonts w:cs="Arial"/>
                <w:sz w:val="22"/>
              </w:rPr>
            </w:pPr>
            <w:r>
              <w:rPr>
                <w:rFonts w:cs="Arial"/>
                <w:sz w:val="22"/>
              </w:rPr>
              <w:t>magyarepitestechnika.hu</w:t>
            </w:r>
          </w:p>
        </w:tc>
        <w:tc>
          <w:tcPr>
            <w:tcW w:w="4950" w:type="dxa"/>
            <w:gridSpan w:val="2"/>
            <w:shd w:val="clear" w:color="auto" w:fill="0C0C0C"/>
            <w:vAlign w:val="center"/>
          </w:tcPr>
          <w:p w:rsidR="00DD522C" w:rsidRPr="005923FA" w:rsidRDefault="00DD522C" w:rsidP="00DD522C">
            <w:pPr>
              <w:spacing w:after="120" w:line="240" w:lineRule="auto"/>
              <w:jc w:val="center"/>
              <w:rPr>
                <w:rFonts w:cs="Arial"/>
                <w:b/>
                <w:sz w:val="22"/>
                <w:lang w:val="en-GB"/>
              </w:rPr>
            </w:pPr>
            <w:r w:rsidRPr="005923FA">
              <w:rPr>
                <w:rFonts w:cs="Arial"/>
                <w:b/>
                <w:sz w:val="22"/>
                <w:lang w:val="en-GB"/>
              </w:rPr>
              <w:t>MEDIA SPECIFICS</w:t>
            </w:r>
          </w:p>
        </w:tc>
      </w:tr>
      <w:tr w:rsidR="00DD522C" w:rsidRPr="005923FA" w:rsidTr="00DD522C">
        <w:trPr>
          <w:trHeight w:val="351"/>
        </w:trPr>
        <w:tc>
          <w:tcPr>
            <w:tcW w:w="1950" w:type="dxa"/>
          </w:tcPr>
          <w:p w:rsidR="00DD522C" w:rsidRPr="005923FA" w:rsidRDefault="00DD522C" w:rsidP="00DD522C">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DD522C" w:rsidRPr="005923FA" w:rsidRDefault="00DD522C" w:rsidP="00DD522C">
            <w:pPr>
              <w:spacing w:after="120" w:line="240" w:lineRule="auto"/>
              <w:rPr>
                <w:rFonts w:cs="Arial"/>
                <w:sz w:val="22"/>
                <w:lang w:val="en-GB"/>
              </w:rPr>
            </w:pPr>
            <w:r>
              <w:rPr>
                <w:rFonts w:cs="Arial"/>
                <w:sz w:val="22"/>
                <w:lang w:val="en-GB"/>
              </w:rPr>
              <w:t>25/07/2019</w:t>
            </w:r>
          </w:p>
        </w:tc>
        <w:tc>
          <w:tcPr>
            <w:tcW w:w="2178" w:type="dxa"/>
            <w:vAlign w:val="center"/>
          </w:tcPr>
          <w:p w:rsidR="00DD522C" w:rsidRPr="005923FA" w:rsidRDefault="00DD522C" w:rsidP="00DD522C">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DD522C" w:rsidRPr="005923FA" w:rsidRDefault="00762057" w:rsidP="00762057">
            <w:pPr>
              <w:spacing w:after="120" w:line="240" w:lineRule="auto"/>
              <w:rPr>
                <w:rFonts w:cs="Arial"/>
                <w:sz w:val="22"/>
                <w:lang w:val="en-GB"/>
              </w:rPr>
            </w:pPr>
            <w:r>
              <w:rPr>
                <w:rFonts w:cs="Arial"/>
                <w:sz w:val="22"/>
                <w:lang w:val="en-GB"/>
              </w:rPr>
              <w:t>Online</w:t>
            </w:r>
          </w:p>
        </w:tc>
      </w:tr>
      <w:tr w:rsidR="00DD522C" w:rsidRPr="0073324C" w:rsidTr="00DD522C">
        <w:trPr>
          <w:trHeight w:val="173"/>
        </w:trPr>
        <w:tc>
          <w:tcPr>
            <w:tcW w:w="1950" w:type="dxa"/>
          </w:tcPr>
          <w:p w:rsidR="00DD522C" w:rsidRPr="005923FA" w:rsidRDefault="00DD522C" w:rsidP="00DD522C">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DD522C" w:rsidRPr="005923FA" w:rsidRDefault="00DD522C" w:rsidP="00DD522C">
            <w:pPr>
              <w:spacing w:after="120" w:line="240" w:lineRule="auto"/>
              <w:rPr>
                <w:rFonts w:cs="Arial"/>
                <w:sz w:val="22"/>
                <w:lang w:val="en-GB"/>
              </w:rPr>
            </w:pPr>
            <w:r>
              <w:rPr>
                <w:rFonts w:cs="Arial"/>
                <w:sz w:val="22"/>
                <w:lang w:val="en-GB"/>
              </w:rPr>
              <w:t>-</w:t>
            </w:r>
          </w:p>
        </w:tc>
        <w:tc>
          <w:tcPr>
            <w:tcW w:w="2178" w:type="dxa"/>
            <w:vAlign w:val="center"/>
          </w:tcPr>
          <w:p w:rsidR="00DD522C" w:rsidRPr="005923FA" w:rsidRDefault="00DD522C" w:rsidP="00DD522C">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DD522C" w:rsidRPr="0073324C" w:rsidRDefault="00DD522C" w:rsidP="00DD522C">
            <w:pPr>
              <w:spacing w:after="0" w:line="240" w:lineRule="auto"/>
              <w:rPr>
                <w:rFonts w:cs="Calibri"/>
                <w:bCs/>
                <w:color w:val="FF0000"/>
                <w:sz w:val="22"/>
              </w:rPr>
            </w:pPr>
            <w:r>
              <w:rPr>
                <w:rFonts w:cs="Calibri"/>
                <w:bCs/>
                <w:sz w:val="22"/>
              </w:rPr>
              <w:t>n/</w:t>
            </w:r>
            <w:proofErr w:type="gramStart"/>
            <w:r>
              <w:rPr>
                <w:rFonts w:cs="Calibri"/>
                <w:bCs/>
                <w:sz w:val="22"/>
              </w:rPr>
              <w:t>a</w:t>
            </w:r>
            <w:proofErr w:type="gramEnd"/>
          </w:p>
        </w:tc>
      </w:tr>
      <w:tr w:rsidR="00DD522C" w:rsidRPr="005923FA" w:rsidTr="00DD522C">
        <w:trPr>
          <w:trHeight w:val="296"/>
        </w:trPr>
        <w:tc>
          <w:tcPr>
            <w:tcW w:w="1950" w:type="dxa"/>
          </w:tcPr>
          <w:p w:rsidR="00DD522C" w:rsidRPr="005923FA" w:rsidRDefault="00DD522C" w:rsidP="00DD522C">
            <w:pPr>
              <w:spacing w:after="0" w:line="240" w:lineRule="auto"/>
              <w:rPr>
                <w:rFonts w:cs="Arial"/>
                <w:b/>
                <w:caps/>
                <w:sz w:val="22"/>
                <w:lang w:val="en-GB"/>
              </w:rPr>
            </w:pPr>
            <w:r w:rsidRPr="005923FA">
              <w:rPr>
                <w:rFonts w:cs="Arial"/>
                <w:b/>
                <w:caps/>
                <w:sz w:val="22"/>
                <w:lang w:val="en-GB"/>
              </w:rPr>
              <w:t>Ad value (HUF)</w:t>
            </w:r>
          </w:p>
        </w:tc>
        <w:tc>
          <w:tcPr>
            <w:tcW w:w="3900" w:type="dxa"/>
          </w:tcPr>
          <w:p w:rsidR="00DD522C" w:rsidRPr="005923FA" w:rsidRDefault="00DD522C" w:rsidP="00DD522C">
            <w:pPr>
              <w:spacing w:after="0" w:line="240" w:lineRule="auto"/>
              <w:rPr>
                <w:rFonts w:cs="Arial"/>
                <w:sz w:val="22"/>
                <w:lang w:val="en-GB"/>
              </w:rPr>
            </w:pPr>
            <w:r>
              <w:rPr>
                <w:rFonts w:cs="Arial"/>
                <w:sz w:val="22"/>
                <w:lang w:val="en-GB"/>
              </w:rPr>
              <w:t>25 000</w:t>
            </w:r>
          </w:p>
        </w:tc>
        <w:tc>
          <w:tcPr>
            <w:tcW w:w="2178" w:type="dxa"/>
            <w:vAlign w:val="center"/>
          </w:tcPr>
          <w:p w:rsidR="00DD522C" w:rsidRPr="005923FA" w:rsidRDefault="00DD522C" w:rsidP="00DD522C">
            <w:pPr>
              <w:spacing w:after="0" w:line="240" w:lineRule="auto"/>
              <w:rPr>
                <w:rFonts w:cs="Arial"/>
                <w:b/>
                <w:sz w:val="22"/>
                <w:lang w:val="en-GB"/>
              </w:rPr>
            </w:pPr>
            <w:r w:rsidRPr="005923FA">
              <w:rPr>
                <w:rFonts w:cs="Arial"/>
                <w:b/>
                <w:sz w:val="22"/>
                <w:lang w:val="en-GB"/>
              </w:rPr>
              <w:t>FREQUENCY:</w:t>
            </w:r>
          </w:p>
        </w:tc>
        <w:tc>
          <w:tcPr>
            <w:tcW w:w="2772" w:type="dxa"/>
            <w:vAlign w:val="center"/>
          </w:tcPr>
          <w:p w:rsidR="00DD522C" w:rsidRPr="005923FA" w:rsidRDefault="00DD522C" w:rsidP="00DD522C">
            <w:pPr>
              <w:spacing w:after="0" w:line="240" w:lineRule="auto"/>
              <w:rPr>
                <w:rFonts w:cs="Arial"/>
                <w:sz w:val="22"/>
                <w:lang w:val="en-GB"/>
              </w:rPr>
            </w:pPr>
            <w:r>
              <w:rPr>
                <w:rFonts w:cs="Arial"/>
                <w:sz w:val="22"/>
                <w:lang w:val="en-GB"/>
              </w:rPr>
              <w:t>-</w:t>
            </w:r>
          </w:p>
        </w:tc>
      </w:tr>
      <w:tr w:rsidR="00DD522C" w:rsidRPr="005923FA" w:rsidTr="00DD522C">
        <w:trPr>
          <w:trHeight w:val="243"/>
        </w:trPr>
        <w:tc>
          <w:tcPr>
            <w:tcW w:w="1950" w:type="dxa"/>
          </w:tcPr>
          <w:p w:rsidR="00DD522C" w:rsidRPr="005923FA" w:rsidRDefault="00DD522C" w:rsidP="00DD522C">
            <w:pPr>
              <w:spacing w:after="0" w:line="240" w:lineRule="auto"/>
              <w:rPr>
                <w:rFonts w:cs="Arial"/>
                <w:b/>
                <w:sz w:val="22"/>
                <w:lang w:val="en-GB"/>
              </w:rPr>
            </w:pPr>
          </w:p>
        </w:tc>
        <w:tc>
          <w:tcPr>
            <w:tcW w:w="8850" w:type="dxa"/>
            <w:gridSpan w:val="3"/>
            <w:vAlign w:val="center"/>
          </w:tcPr>
          <w:p w:rsidR="00DD522C" w:rsidRPr="005923FA" w:rsidRDefault="00DD522C" w:rsidP="00DD522C">
            <w:pPr>
              <w:spacing w:after="0" w:line="240" w:lineRule="auto"/>
              <w:rPr>
                <w:rFonts w:cs="Arial"/>
                <w:b/>
                <w:sz w:val="22"/>
                <w:lang w:val="en-GB"/>
              </w:rPr>
            </w:pPr>
          </w:p>
        </w:tc>
      </w:tr>
      <w:tr w:rsidR="00DD522C" w:rsidRPr="00F106F7" w:rsidTr="00DD522C">
        <w:trPr>
          <w:trHeight w:val="358"/>
        </w:trPr>
        <w:tc>
          <w:tcPr>
            <w:tcW w:w="1950" w:type="dxa"/>
          </w:tcPr>
          <w:p w:rsidR="00DD522C" w:rsidRPr="005923FA" w:rsidRDefault="00DD522C" w:rsidP="00DD522C">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DD522C" w:rsidRPr="00F106F7" w:rsidRDefault="00DD522C" w:rsidP="00DD522C">
            <w:pPr>
              <w:rPr>
                <w:rFonts w:cs="Calibri"/>
                <w:b/>
                <w:szCs w:val="20"/>
              </w:rPr>
            </w:pPr>
            <w:r w:rsidRPr="004B531A">
              <w:rPr>
                <w:rFonts w:cs="Arial"/>
                <w:b/>
                <w:szCs w:val="20"/>
                <w:lang w:val="en-GB"/>
              </w:rPr>
              <w:t>Domestic family houses in Hungary are renewed very slowly</w:t>
            </w:r>
          </w:p>
        </w:tc>
      </w:tr>
      <w:tr w:rsidR="00DD522C" w:rsidRPr="00C37982" w:rsidTr="00DD522C">
        <w:trPr>
          <w:trHeight w:val="358"/>
        </w:trPr>
        <w:tc>
          <w:tcPr>
            <w:tcW w:w="1950" w:type="dxa"/>
          </w:tcPr>
          <w:p w:rsidR="00DD522C" w:rsidRPr="005923FA" w:rsidRDefault="00DD522C" w:rsidP="00DD522C">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DD522C" w:rsidRPr="00C37982" w:rsidRDefault="00DD522C" w:rsidP="00DD522C">
            <w:pPr>
              <w:rPr>
                <w:b/>
                <w:bCs/>
                <w:color w:val="254061"/>
                <w:lang w:val="en-GB"/>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r>
              <w:rPr>
                <w:b/>
                <w:bCs/>
                <w:color w:val="254061"/>
                <w:lang w:val="en-GB"/>
              </w:rPr>
              <w:t>.</w:t>
            </w:r>
          </w:p>
        </w:tc>
      </w:tr>
    </w:tbl>
    <w:p w:rsidR="00DD522C" w:rsidRDefault="005314CF" w:rsidP="00DD522C">
      <w:pPr>
        <w:spacing w:after="0" w:line="240" w:lineRule="auto"/>
        <w:jc w:val="center"/>
      </w:pPr>
      <w:hyperlink r:id="rId58" w:history="1">
        <w:r w:rsidR="00DD522C">
          <w:rPr>
            <w:rStyle w:val="Hiperhivatkozs"/>
          </w:rPr>
          <w:t>https://magyarepitestechnika.hu/index.php/epitoanyagok/szigeteloanyagok/nagyon-lassan-ujulnak-meg-a-hazai-csaladi-hazak/</w:t>
        </w:r>
      </w:hyperlink>
    </w:p>
    <w:p w:rsidR="00DD522C" w:rsidRDefault="00DD522C" w:rsidP="00DD522C">
      <w:pPr>
        <w:spacing w:after="0" w:line="240" w:lineRule="auto"/>
        <w:jc w:val="center"/>
        <w:rPr>
          <w:color w:val="222222"/>
          <w:sz w:val="22"/>
        </w:rPr>
      </w:pPr>
      <w:r>
        <w:rPr>
          <w:noProof/>
          <w:lang w:eastAsia="hu-HU"/>
        </w:rPr>
        <w:drawing>
          <wp:inline distT="0" distB="0" distL="0" distR="0" wp14:anchorId="73C4C1DB" wp14:editId="7A895AE0">
            <wp:extent cx="4358475" cy="5208763"/>
            <wp:effectExtent l="0" t="0" r="4445" b="0"/>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364870" cy="5216405"/>
                    </a:xfrm>
                    <a:prstGeom prst="rect">
                      <a:avLst/>
                    </a:prstGeom>
                  </pic:spPr>
                </pic:pic>
              </a:graphicData>
            </a:graphic>
          </wp:inline>
        </w:drawing>
      </w:r>
    </w:p>
    <w:p w:rsidR="00DD522C" w:rsidRDefault="00DD522C">
      <w:pPr>
        <w:jc w:val="left"/>
        <w:rPr>
          <w:color w:val="222222"/>
          <w:sz w:val="22"/>
        </w:rPr>
      </w:pPr>
      <w:r>
        <w:rPr>
          <w:color w:val="222222"/>
          <w:sz w:val="22"/>
        </w:rPr>
        <w:br w:type="page"/>
      </w:r>
    </w:p>
    <w:p w:rsidR="00DD522C" w:rsidRPr="00DD522C" w:rsidRDefault="00DD522C" w:rsidP="00DD522C">
      <w:pPr>
        <w:spacing w:after="0" w:line="240" w:lineRule="auto"/>
        <w:rPr>
          <w:color w:val="222222"/>
          <w:sz w:val="22"/>
        </w:rPr>
      </w:pPr>
      <w:r w:rsidRPr="00DD522C">
        <w:rPr>
          <w:color w:val="222222"/>
          <w:sz w:val="22"/>
        </w:rPr>
        <w:lastRenderedPageBreak/>
        <w:t>Nagyon lassan újulnak meg a hazai családi házak</w:t>
      </w:r>
    </w:p>
    <w:p w:rsidR="00DD522C" w:rsidRPr="00DD522C" w:rsidRDefault="00DD522C" w:rsidP="00DD522C">
      <w:pPr>
        <w:spacing w:after="0" w:line="240" w:lineRule="auto"/>
        <w:rPr>
          <w:color w:val="222222"/>
          <w:sz w:val="22"/>
        </w:rPr>
      </w:pPr>
      <w:r w:rsidRPr="00DD522C">
        <w:rPr>
          <w:color w:val="222222"/>
          <w:sz w:val="22"/>
        </w:rPr>
        <w:t>Magyarországon évente alig 20-25 ezer családi házat újítanak fel és szigetelnek tulajdonosaik. Ha ebben az ütemben haladunk, akkor több mint 80 évig tart majd, amíg az energiahatékonysági szempontból elavult 1,5-2 millió magyar családi ház hőszigetelése megtörténik. A szigetelőanyagokat gyártó Knauf Insulation szakértői szerint az alacsony épületfelújítási és energiahatékonysági mutatókat azonban nagymértékben javíthatja, hogy a mostantól elérhető falusi CSOK épületfelújításra is igénybe vehető.</w:t>
      </w:r>
    </w:p>
    <w:p w:rsidR="00DD522C" w:rsidRPr="00DD522C" w:rsidRDefault="00DD522C" w:rsidP="00DD522C">
      <w:pPr>
        <w:spacing w:after="0" w:line="240" w:lineRule="auto"/>
        <w:rPr>
          <w:color w:val="222222"/>
          <w:sz w:val="22"/>
        </w:rPr>
      </w:pPr>
    </w:p>
    <w:p w:rsidR="00DD522C" w:rsidRPr="00DD522C" w:rsidRDefault="00DD522C" w:rsidP="00DD522C">
      <w:pPr>
        <w:spacing w:after="0" w:line="240" w:lineRule="auto"/>
        <w:rPr>
          <w:color w:val="222222"/>
          <w:sz w:val="22"/>
        </w:rPr>
      </w:pPr>
      <w:r w:rsidRPr="00DD522C">
        <w:rPr>
          <w:color w:val="222222"/>
          <w:sz w:val="22"/>
        </w:rPr>
        <w:t>A 4,5 milliós magyar lakásállományból mintegy 2,1 millió ingatlan társasházi lakás, 2,4 millió ingatlan pedig családi ház. Az elmúlt 15 évben ezen ingatlanok energetikai célú korszerűsítésére elérhető támogatások 40%-át a társasházi lakások tulajdonosai vehették igénybe, és csak a források 2,5%-a célozta a családi házak korszerűsítését, nyílászárócseréjét és szigetelését, pedig a szigetelőanyag-gyártó elemzése szerint ezek az épületek emésztik fel a fűtési célú energia 80%-át.</w:t>
      </w:r>
    </w:p>
    <w:p w:rsidR="00DD522C" w:rsidRPr="00DD522C" w:rsidRDefault="00DD522C" w:rsidP="00DD522C">
      <w:pPr>
        <w:spacing w:after="0" w:line="240" w:lineRule="auto"/>
        <w:rPr>
          <w:color w:val="222222"/>
          <w:sz w:val="22"/>
        </w:rPr>
      </w:pPr>
    </w:p>
    <w:p w:rsidR="00DD522C" w:rsidRPr="00DD522C" w:rsidRDefault="00DD522C" w:rsidP="00DD522C">
      <w:pPr>
        <w:spacing w:after="0" w:line="240" w:lineRule="auto"/>
        <w:rPr>
          <w:color w:val="222222"/>
          <w:sz w:val="22"/>
        </w:rPr>
      </w:pPr>
      <w:r w:rsidRPr="00DD522C">
        <w:rPr>
          <w:color w:val="222222"/>
          <w:sz w:val="22"/>
        </w:rPr>
        <w:t>A korszerűsítést célzó források egyenlőtlen eloszlása miatt a 2,1 millió lakásból körülbelül 567 ezer, a 2,4 millió családi házból viszont alig több mint 480 ezer ház szigetelt, és ezek is jellemzően 1990 után épültek. Az állomány kétharmadát kitevő, 1960 és 1990 között épült mintegy 1,5-2 millió ház ugyanakkor nem, vagy csak részlegesen szigetelt, ezért kétszer-háromszor több fűtési célú energiát fogyaszt, mint egy korszerű nyílászáróval, naprakész gépészettel rendelkező, a homlokzatán és mennyezetén szigetelt ház.</w:t>
      </w:r>
    </w:p>
    <w:p w:rsidR="00DD522C" w:rsidRPr="00DD522C" w:rsidRDefault="00DD522C" w:rsidP="00DD522C">
      <w:pPr>
        <w:spacing w:after="0" w:line="240" w:lineRule="auto"/>
        <w:rPr>
          <w:color w:val="222222"/>
          <w:sz w:val="22"/>
        </w:rPr>
      </w:pPr>
    </w:p>
    <w:p w:rsidR="00DD522C" w:rsidRPr="00DD522C" w:rsidRDefault="00DD522C" w:rsidP="00DD522C">
      <w:pPr>
        <w:spacing w:after="0" w:line="240" w:lineRule="auto"/>
        <w:rPr>
          <w:color w:val="222222"/>
          <w:sz w:val="22"/>
        </w:rPr>
      </w:pPr>
      <w:r w:rsidRPr="00DD522C">
        <w:rPr>
          <w:color w:val="222222"/>
          <w:sz w:val="22"/>
        </w:rPr>
        <w:t>A Knauf Insulation szakértői szerint, az új ingatlanok építésének munkaerő-elszívó hatása miatt az elmúlt években csökkent a felújítások száma. Ebben az évben mindössze 20-25 ezer családi ház felújítása várható. Ráadásul a felújítások is területileg egyenlőtlen eloszlásban történnek. Kétharmaduk Pest megyében, Budapesten, Győr térségében és a megyeszékhelyeken, és mindössze egyharmaduk kistelepülések és falvak ingatlanjain.</w:t>
      </w:r>
    </w:p>
    <w:p w:rsidR="00DD522C" w:rsidRPr="00DD522C" w:rsidRDefault="00DD522C" w:rsidP="00DD522C">
      <w:pPr>
        <w:spacing w:after="0" w:line="240" w:lineRule="auto"/>
        <w:rPr>
          <w:color w:val="222222"/>
          <w:sz w:val="22"/>
        </w:rPr>
      </w:pPr>
    </w:p>
    <w:p w:rsidR="00DD522C" w:rsidRPr="00DD522C" w:rsidRDefault="00DD522C" w:rsidP="00DD522C">
      <w:pPr>
        <w:spacing w:after="0" w:line="240" w:lineRule="auto"/>
        <w:rPr>
          <w:color w:val="222222"/>
          <w:sz w:val="22"/>
        </w:rPr>
      </w:pPr>
      <w:r w:rsidRPr="00DD522C">
        <w:rPr>
          <w:color w:val="222222"/>
          <w:sz w:val="22"/>
        </w:rPr>
        <w:t>„A most induló falusi CSOK nagymértékben javítja majd a hazai családiház-állomány energiahatékonyságát, mivel pont a kistelepüléseken és a falvakban található családi házakra vehető igénybe, amelyeknek alig tizede szigetelt” – mondta Aszódy Tamás, a Knauf Insulation Kft. ügyvezető igazgatója. „Mivel a jól kivitelezett szigetelés akár 50%-kal is csökkentheti az épület fűtésienergia-igényét, így rendkívül fontos lenne, hogy a megfelelő minőségű legyen, és hogy az épület-energiahatékonysági szabályok ne csak az újépítésű ingatlanokra, de a felújításokra is vonatkozzanak” – tette hozzá a szakember.</w:t>
      </w:r>
    </w:p>
    <w:p w:rsidR="00DD522C" w:rsidRPr="00DD522C" w:rsidRDefault="00DD522C" w:rsidP="00DD522C">
      <w:pPr>
        <w:spacing w:after="0" w:line="240" w:lineRule="auto"/>
        <w:rPr>
          <w:color w:val="222222"/>
          <w:sz w:val="22"/>
        </w:rPr>
      </w:pPr>
    </w:p>
    <w:p w:rsidR="00DD522C" w:rsidRPr="00DD522C" w:rsidRDefault="00DD522C" w:rsidP="00DD522C">
      <w:pPr>
        <w:spacing w:after="0" w:line="240" w:lineRule="auto"/>
        <w:rPr>
          <w:color w:val="222222"/>
          <w:sz w:val="22"/>
        </w:rPr>
      </w:pPr>
      <w:r w:rsidRPr="00DD522C">
        <w:rPr>
          <w:color w:val="222222"/>
          <w:sz w:val="22"/>
        </w:rPr>
        <w:t>A szigetelt családi házak arányának regionális összehasonlításában sem állunk jól. Miközben a magyar családi házak 20%-a szigetelt, addig az 1,4 millió osztrák családi ház 80%-</w:t>
      </w:r>
      <w:proofErr w:type="gramStart"/>
      <w:r w:rsidRPr="00DD522C">
        <w:rPr>
          <w:color w:val="222222"/>
          <w:sz w:val="22"/>
        </w:rPr>
        <w:t>a</w:t>
      </w:r>
      <w:proofErr w:type="gramEnd"/>
      <w:r w:rsidRPr="00DD522C">
        <w:rPr>
          <w:color w:val="222222"/>
          <w:sz w:val="22"/>
        </w:rPr>
        <w:t>, az 5 millió lengyel ház 59%-a, a 800 ezer szlovák családi otthon 35%-a, az 1,5 millió cseh ház 25%-a kapott a téli hideggel és a nyári hőséggel szembeni védelmet.</w:t>
      </w:r>
    </w:p>
    <w:p w:rsidR="00DD522C" w:rsidRPr="00DD522C" w:rsidRDefault="00DD522C" w:rsidP="00DD522C">
      <w:pPr>
        <w:spacing w:after="0" w:line="240" w:lineRule="auto"/>
        <w:rPr>
          <w:color w:val="222222"/>
          <w:sz w:val="22"/>
        </w:rPr>
      </w:pPr>
    </w:p>
    <w:p w:rsidR="000E36D0" w:rsidRDefault="00DD522C" w:rsidP="00DD522C">
      <w:pPr>
        <w:spacing w:after="0" w:line="240" w:lineRule="auto"/>
        <w:rPr>
          <w:color w:val="222222"/>
          <w:sz w:val="22"/>
        </w:rPr>
      </w:pPr>
      <w:r w:rsidRPr="00DD522C">
        <w:rPr>
          <w:color w:val="222222"/>
          <w:sz w:val="22"/>
        </w:rPr>
        <w:t xml:space="preserve">Az alkalmazott szigetelés minőségét és vastagságát tekintve is elkezdtük a felzárkózást. Amíg a családi házak homlokzati szigeteléséhez alkalmazott szigetelőanyagok átlagos vastagsága Ausztriában 15-20 cm, Csehországban 16 cm, Szlovákiában 14-16 cm, Lengyelországban csak 9-10 cm, addig Magyarországon jellemzően 12 cm. Ez a vastagság 5 éve még csak 8 és 10 cm </w:t>
      </w:r>
      <w:r w:rsidRPr="00DD522C">
        <w:rPr>
          <w:color w:val="222222"/>
          <w:sz w:val="22"/>
        </w:rPr>
        <w:lastRenderedPageBreak/>
        <w:t>közt volt, vagyis jelentős előrelépés tapasztalható ezen a téren, de a cél a hazai homlokzati hőszigetelések esetében a 15 cm vastagság lenne.</w:t>
      </w:r>
    </w:p>
    <w:p w:rsidR="000E36D0" w:rsidRDefault="000E36D0">
      <w:pPr>
        <w:jc w:val="left"/>
        <w:rPr>
          <w:color w:val="222222"/>
          <w:sz w:val="22"/>
        </w:rPr>
      </w:pPr>
      <w:r>
        <w:rPr>
          <w:color w:val="222222"/>
          <w:sz w:val="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0E36D0" w:rsidRPr="005923FA" w:rsidTr="005314CF">
        <w:trPr>
          <w:trHeight w:val="353"/>
        </w:trPr>
        <w:tc>
          <w:tcPr>
            <w:tcW w:w="1950" w:type="dxa"/>
          </w:tcPr>
          <w:p w:rsidR="000E36D0" w:rsidRPr="005923FA" w:rsidRDefault="000E36D0" w:rsidP="005314CF">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0E36D0" w:rsidRPr="005923FA" w:rsidRDefault="00762057" w:rsidP="005314CF">
            <w:pPr>
              <w:rPr>
                <w:rFonts w:cs="Arial"/>
                <w:sz w:val="22"/>
              </w:rPr>
            </w:pPr>
            <w:r>
              <w:rPr>
                <w:rFonts w:cs="Arial"/>
                <w:sz w:val="22"/>
              </w:rPr>
              <w:t>firepress</w:t>
            </w:r>
            <w:r w:rsidR="000E36D0">
              <w:rPr>
                <w:rFonts w:cs="Arial"/>
                <w:sz w:val="22"/>
              </w:rPr>
              <w:t>.hu</w:t>
            </w:r>
          </w:p>
        </w:tc>
        <w:tc>
          <w:tcPr>
            <w:tcW w:w="4950" w:type="dxa"/>
            <w:gridSpan w:val="2"/>
            <w:shd w:val="clear" w:color="auto" w:fill="0C0C0C"/>
            <w:vAlign w:val="center"/>
          </w:tcPr>
          <w:p w:rsidR="000E36D0" w:rsidRPr="005923FA" w:rsidRDefault="000E36D0" w:rsidP="005314CF">
            <w:pPr>
              <w:spacing w:after="120" w:line="240" w:lineRule="auto"/>
              <w:jc w:val="center"/>
              <w:rPr>
                <w:rFonts w:cs="Arial"/>
                <w:b/>
                <w:sz w:val="22"/>
                <w:lang w:val="en-GB"/>
              </w:rPr>
            </w:pPr>
            <w:r w:rsidRPr="005923FA">
              <w:rPr>
                <w:rFonts w:cs="Arial"/>
                <w:b/>
                <w:sz w:val="22"/>
                <w:lang w:val="en-GB"/>
              </w:rPr>
              <w:t>MEDIA SPECIFICS</w:t>
            </w:r>
          </w:p>
        </w:tc>
      </w:tr>
      <w:tr w:rsidR="000E36D0" w:rsidRPr="005923FA" w:rsidTr="005314CF">
        <w:trPr>
          <w:trHeight w:val="351"/>
        </w:trPr>
        <w:tc>
          <w:tcPr>
            <w:tcW w:w="1950" w:type="dxa"/>
          </w:tcPr>
          <w:p w:rsidR="000E36D0" w:rsidRPr="005923FA" w:rsidRDefault="000E36D0" w:rsidP="005314CF">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0E36D0" w:rsidRPr="005923FA" w:rsidRDefault="000E36D0" w:rsidP="005314CF">
            <w:pPr>
              <w:spacing w:after="120" w:line="240" w:lineRule="auto"/>
              <w:rPr>
                <w:rFonts w:cs="Arial"/>
                <w:sz w:val="22"/>
                <w:lang w:val="en-GB"/>
              </w:rPr>
            </w:pPr>
            <w:r>
              <w:rPr>
                <w:rFonts w:cs="Arial"/>
                <w:sz w:val="22"/>
                <w:lang w:val="en-GB"/>
              </w:rPr>
              <w:t>25/07/2019</w:t>
            </w:r>
          </w:p>
        </w:tc>
        <w:tc>
          <w:tcPr>
            <w:tcW w:w="2178" w:type="dxa"/>
            <w:vAlign w:val="center"/>
          </w:tcPr>
          <w:p w:rsidR="000E36D0" w:rsidRPr="005923FA" w:rsidRDefault="000E36D0" w:rsidP="005314CF">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0E36D0" w:rsidRPr="005923FA" w:rsidRDefault="005314CF" w:rsidP="005314CF">
            <w:pPr>
              <w:spacing w:after="120" w:line="240" w:lineRule="auto"/>
              <w:rPr>
                <w:rFonts w:cs="Arial"/>
                <w:sz w:val="22"/>
                <w:lang w:val="en-GB"/>
              </w:rPr>
            </w:pPr>
            <w:r>
              <w:rPr>
                <w:rFonts w:cs="Arial"/>
                <w:sz w:val="22"/>
                <w:lang w:val="en-GB"/>
              </w:rPr>
              <w:t>Online</w:t>
            </w:r>
          </w:p>
        </w:tc>
      </w:tr>
      <w:tr w:rsidR="000E36D0" w:rsidRPr="0073324C" w:rsidTr="005314CF">
        <w:trPr>
          <w:trHeight w:val="173"/>
        </w:trPr>
        <w:tc>
          <w:tcPr>
            <w:tcW w:w="1950" w:type="dxa"/>
          </w:tcPr>
          <w:p w:rsidR="000E36D0" w:rsidRPr="005923FA" w:rsidRDefault="000E36D0" w:rsidP="005314CF">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0E36D0" w:rsidRPr="005923FA" w:rsidRDefault="000E36D0" w:rsidP="005314CF">
            <w:pPr>
              <w:spacing w:after="120" w:line="240" w:lineRule="auto"/>
              <w:rPr>
                <w:rFonts w:cs="Arial"/>
                <w:sz w:val="22"/>
                <w:lang w:val="en-GB"/>
              </w:rPr>
            </w:pPr>
            <w:r>
              <w:rPr>
                <w:rFonts w:cs="Arial"/>
                <w:sz w:val="22"/>
                <w:lang w:val="en-GB"/>
              </w:rPr>
              <w:t>-</w:t>
            </w:r>
          </w:p>
        </w:tc>
        <w:tc>
          <w:tcPr>
            <w:tcW w:w="2178" w:type="dxa"/>
            <w:vAlign w:val="center"/>
          </w:tcPr>
          <w:p w:rsidR="000E36D0" w:rsidRPr="005923FA" w:rsidRDefault="000E36D0" w:rsidP="005314CF">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0E36D0" w:rsidRPr="0073324C" w:rsidRDefault="000676A7" w:rsidP="005314CF">
            <w:pPr>
              <w:spacing w:after="0" w:line="240" w:lineRule="auto"/>
              <w:rPr>
                <w:rFonts w:cs="Calibri"/>
                <w:bCs/>
                <w:color w:val="FF0000"/>
                <w:sz w:val="22"/>
              </w:rPr>
            </w:pPr>
            <w:r>
              <w:rPr>
                <w:rFonts w:cs="Calibri"/>
                <w:bCs/>
                <w:sz w:val="22"/>
              </w:rPr>
              <w:t>500</w:t>
            </w:r>
          </w:p>
        </w:tc>
      </w:tr>
      <w:tr w:rsidR="000E36D0" w:rsidRPr="005923FA" w:rsidTr="005314CF">
        <w:trPr>
          <w:trHeight w:val="296"/>
        </w:trPr>
        <w:tc>
          <w:tcPr>
            <w:tcW w:w="1950" w:type="dxa"/>
          </w:tcPr>
          <w:p w:rsidR="000E36D0" w:rsidRPr="005923FA" w:rsidRDefault="000E36D0" w:rsidP="005314CF">
            <w:pPr>
              <w:spacing w:after="0" w:line="240" w:lineRule="auto"/>
              <w:rPr>
                <w:rFonts w:cs="Arial"/>
                <w:b/>
                <w:caps/>
                <w:sz w:val="22"/>
                <w:lang w:val="en-GB"/>
              </w:rPr>
            </w:pPr>
            <w:r w:rsidRPr="005923FA">
              <w:rPr>
                <w:rFonts w:cs="Arial"/>
                <w:b/>
                <w:caps/>
                <w:sz w:val="22"/>
                <w:lang w:val="en-GB"/>
              </w:rPr>
              <w:t>Ad value (HUF)</w:t>
            </w:r>
          </w:p>
        </w:tc>
        <w:tc>
          <w:tcPr>
            <w:tcW w:w="3900" w:type="dxa"/>
          </w:tcPr>
          <w:p w:rsidR="000E36D0" w:rsidRPr="005923FA" w:rsidRDefault="000E36D0" w:rsidP="005314CF">
            <w:pPr>
              <w:spacing w:after="0" w:line="240" w:lineRule="auto"/>
              <w:rPr>
                <w:rFonts w:cs="Arial"/>
                <w:sz w:val="22"/>
                <w:lang w:val="en-GB"/>
              </w:rPr>
            </w:pPr>
            <w:r>
              <w:rPr>
                <w:rFonts w:cs="Arial"/>
                <w:sz w:val="22"/>
                <w:lang w:val="en-GB"/>
              </w:rPr>
              <w:t>5 000</w:t>
            </w:r>
          </w:p>
        </w:tc>
        <w:tc>
          <w:tcPr>
            <w:tcW w:w="2178" w:type="dxa"/>
            <w:vAlign w:val="center"/>
          </w:tcPr>
          <w:p w:rsidR="000E36D0" w:rsidRPr="005923FA" w:rsidRDefault="000E36D0" w:rsidP="005314CF">
            <w:pPr>
              <w:spacing w:after="0" w:line="240" w:lineRule="auto"/>
              <w:rPr>
                <w:rFonts w:cs="Arial"/>
                <w:b/>
                <w:sz w:val="22"/>
                <w:lang w:val="en-GB"/>
              </w:rPr>
            </w:pPr>
            <w:r w:rsidRPr="005923FA">
              <w:rPr>
                <w:rFonts w:cs="Arial"/>
                <w:b/>
                <w:sz w:val="22"/>
                <w:lang w:val="en-GB"/>
              </w:rPr>
              <w:t>FREQUENCY:</w:t>
            </w:r>
          </w:p>
        </w:tc>
        <w:tc>
          <w:tcPr>
            <w:tcW w:w="2772" w:type="dxa"/>
            <w:vAlign w:val="center"/>
          </w:tcPr>
          <w:p w:rsidR="000E36D0" w:rsidRPr="005923FA" w:rsidRDefault="000E36D0" w:rsidP="005314CF">
            <w:pPr>
              <w:spacing w:after="0" w:line="240" w:lineRule="auto"/>
              <w:rPr>
                <w:rFonts w:cs="Arial"/>
                <w:sz w:val="22"/>
                <w:lang w:val="en-GB"/>
              </w:rPr>
            </w:pPr>
            <w:r>
              <w:rPr>
                <w:rFonts w:cs="Arial"/>
                <w:sz w:val="22"/>
                <w:lang w:val="en-GB"/>
              </w:rPr>
              <w:t>-</w:t>
            </w:r>
          </w:p>
        </w:tc>
      </w:tr>
      <w:tr w:rsidR="000E36D0" w:rsidRPr="005923FA" w:rsidTr="005314CF">
        <w:trPr>
          <w:trHeight w:val="243"/>
        </w:trPr>
        <w:tc>
          <w:tcPr>
            <w:tcW w:w="1950" w:type="dxa"/>
          </w:tcPr>
          <w:p w:rsidR="000E36D0" w:rsidRPr="005923FA" w:rsidRDefault="000E36D0" w:rsidP="005314CF">
            <w:pPr>
              <w:spacing w:after="0" w:line="240" w:lineRule="auto"/>
              <w:rPr>
                <w:rFonts w:cs="Arial"/>
                <w:b/>
                <w:sz w:val="22"/>
                <w:lang w:val="en-GB"/>
              </w:rPr>
            </w:pPr>
          </w:p>
        </w:tc>
        <w:tc>
          <w:tcPr>
            <w:tcW w:w="8850" w:type="dxa"/>
            <w:gridSpan w:val="3"/>
            <w:vAlign w:val="center"/>
          </w:tcPr>
          <w:p w:rsidR="000E36D0" w:rsidRPr="005923FA" w:rsidRDefault="000E36D0" w:rsidP="005314CF">
            <w:pPr>
              <w:spacing w:after="0" w:line="240" w:lineRule="auto"/>
              <w:rPr>
                <w:rFonts w:cs="Arial"/>
                <w:b/>
                <w:sz w:val="22"/>
                <w:lang w:val="en-GB"/>
              </w:rPr>
            </w:pPr>
          </w:p>
        </w:tc>
      </w:tr>
      <w:tr w:rsidR="000E36D0" w:rsidRPr="00F106F7" w:rsidTr="005314CF">
        <w:trPr>
          <w:trHeight w:val="358"/>
        </w:trPr>
        <w:tc>
          <w:tcPr>
            <w:tcW w:w="1950" w:type="dxa"/>
          </w:tcPr>
          <w:p w:rsidR="000E36D0" w:rsidRPr="005923FA" w:rsidRDefault="000E36D0" w:rsidP="005314CF">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0E36D0" w:rsidRPr="00F106F7" w:rsidRDefault="000E36D0" w:rsidP="005314CF">
            <w:pPr>
              <w:rPr>
                <w:rFonts w:cs="Calibri"/>
                <w:b/>
                <w:szCs w:val="20"/>
              </w:rPr>
            </w:pPr>
            <w:r w:rsidRPr="004B531A">
              <w:rPr>
                <w:rFonts w:cs="Arial"/>
                <w:b/>
                <w:szCs w:val="20"/>
                <w:lang w:val="en-GB"/>
              </w:rPr>
              <w:t>Domestic family houses in Hungary are renewed very slowly</w:t>
            </w:r>
          </w:p>
        </w:tc>
      </w:tr>
      <w:tr w:rsidR="000E36D0" w:rsidRPr="00C37982" w:rsidTr="005314CF">
        <w:trPr>
          <w:trHeight w:val="358"/>
        </w:trPr>
        <w:tc>
          <w:tcPr>
            <w:tcW w:w="1950" w:type="dxa"/>
          </w:tcPr>
          <w:p w:rsidR="000E36D0" w:rsidRPr="005923FA" w:rsidRDefault="000E36D0" w:rsidP="005314CF">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0E36D0" w:rsidRPr="00C37982" w:rsidRDefault="000E36D0" w:rsidP="005314CF">
            <w:pPr>
              <w:rPr>
                <w:b/>
                <w:bCs/>
                <w:color w:val="254061"/>
                <w:lang w:val="en-GB"/>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r>
              <w:rPr>
                <w:b/>
                <w:bCs/>
                <w:color w:val="254061"/>
                <w:lang w:val="en-GB"/>
              </w:rPr>
              <w:t>.</w:t>
            </w:r>
          </w:p>
        </w:tc>
      </w:tr>
    </w:tbl>
    <w:p w:rsidR="00DD522C" w:rsidRDefault="005314CF" w:rsidP="000E36D0">
      <w:pPr>
        <w:spacing w:after="0" w:line="240" w:lineRule="auto"/>
        <w:jc w:val="center"/>
      </w:pPr>
      <w:hyperlink r:id="rId60" w:history="1">
        <w:r w:rsidR="000E36D0">
          <w:rPr>
            <w:rStyle w:val="Hiperhivatkozs"/>
          </w:rPr>
          <w:t>http://www.firepress.hu/WEBSET_DOWNLOADS/149/07-KanufSajt%C3%B3k%C3%B6zlem%C3%A9ny-19.pdf</w:t>
        </w:r>
      </w:hyperlink>
    </w:p>
    <w:p w:rsidR="000E36D0" w:rsidRDefault="000E36D0" w:rsidP="000E36D0">
      <w:pPr>
        <w:spacing w:after="0" w:line="240" w:lineRule="auto"/>
        <w:jc w:val="center"/>
        <w:rPr>
          <w:color w:val="222222"/>
          <w:sz w:val="22"/>
        </w:rPr>
      </w:pPr>
      <w:r>
        <w:rPr>
          <w:noProof/>
          <w:lang w:eastAsia="hu-HU"/>
        </w:rPr>
        <w:drawing>
          <wp:inline distT="0" distB="0" distL="0" distR="0" wp14:anchorId="4F7E5C60" wp14:editId="24E03479">
            <wp:extent cx="3525865" cy="4037914"/>
            <wp:effectExtent l="0" t="0" r="0" b="1270"/>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527763" cy="4040087"/>
                    </a:xfrm>
                    <a:prstGeom prst="rect">
                      <a:avLst/>
                    </a:prstGeom>
                  </pic:spPr>
                </pic:pic>
              </a:graphicData>
            </a:graphic>
          </wp:inline>
        </w:drawing>
      </w:r>
      <w:bookmarkStart w:id="0" w:name="_GoBack"/>
      <w:bookmarkEnd w:id="0"/>
    </w:p>
    <w:p w:rsidR="000E36D0" w:rsidRDefault="000E36D0">
      <w:pPr>
        <w:jc w:val="left"/>
        <w:rPr>
          <w:color w:val="222222"/>
          <w:sz w:val="22"/>
        </w:rPr>
      </w:pPr>
      <w:r>
        <w:rPr>
          <w:color w:val="222222"/>
          <w:sz w:val="22"/>
        </w:rPr>
        <w:br w:type="page"/>
      </w:r>
    </w:p>
    <w:p w:rsidR="000E36D0" w:rsidRPr="000E36D0" w:rsidRDefault="000E36D0" w:rsidP="000E36D0">
      <w:pPr>
        <w:spacing w:after="0" w:line="240" w:lineRule="auto"/>
        <w:rPr>
          <w:color w:val="222222"/>
          <w:sz w:val="22"/>
        </w:rPr>
      </w:pPr>
      <w:r w:rsidRPr="000E36D0">
        <w:rPr>
          <w:color w:val="222222"/>
          <w:sz w:val="22"/>
        </w:rPr>
        <w:lastRenderedPageBreak/>
        <w:t>Nagyon lassan újulnak meg a hazai családi házak</w:t>
      </w:r>
    </w:p>
    <w:p w:rsidR="000E36D0" w:rsidRPr="000E36D0" w:rsidRDefault="000E36D0" w:rsidP="000E36D0">
      <w:pPr>
        <w:spacing w:after="0" w:line="240" w:lineRule="auto"/>
        <w:rPr>
          <w:color w:val="222222"/>
          <w:sz w:val="22"/>
        </w:rPr>
      </w:pPr>
      <w:r w:rsidRPr="000E36D0">
        <w:rPr>
          <w:color w:val="222222"/>
          <w:sz w:val="22"/>
        </w:rPr>
        <w:t>A falusi csok új lendületet adhat az épület-energiahatékonyságnak</w:t>
      </w:r>
    </w:p>
    <w:p w:rsidR="000E36D0" w:rsidRPr="000E36D0" w:rsidRDefault="000E36D0" w:rsidP="000E36D0">
      <w:pPr>
        <w:spacing w:after="0" w:line="240" w:lineRule="auto"/>
        <w:rPr>
          <w:color w:val="222222"/>
          <w:sz w:val="22"/>
        </w:rPr>
      </w:pPr>
      <w:r w:rsidRPr="000E36D0">
        <w:rPr>
          <w:color w:val="222222"/>
          <w:sz w:val="22"/>
        </w:rPr>
        <w:t>Magyarországon évente alig 20-25 ezer családi házat újítanak fel és szigetelnek tulajdonosaik.</w:t>
      </w:r>
    </w:p>
    <w:p w:rsidR="000E36D0" w:rsidRPr="000E36D0" w:rsidRDefault="000E36D0" w:rsidP="000E36D0">
      <w:pPr>
        <w:spacing w:after="0" w:line="240" w:lineRule="auto"/>
        <w:rPr>
          <w:color w:val="222222"/>
          <w:sz w:val="22"/>
        </w:rPr>
      </w:pPr>
      <w:r w:rsidRPr="000E36D0">
        <w:rPr>
          <w:color w:val="222222"/>
          <w:sz w:val="22"/>
        </w:rPr>
        <w:t>Ha ebben az ütemben haladunk, akkor több mint 80 évig tart majd, amíg az</w:t>
      </w:r>
    </w:p>
    <w:p w:rsidR="000E36D0" w:rsidRPr="000E36D0" w:rsidRDefault="000E36D0" w:rsidP="000E36D0">
      <w:pPr>
        <w:spacing w:after="0" w:line="240" w:lineRule="auto"/>
        <w:rPr>
          <w:color w:val="222222"/>
          <w:sz w:val="22"/>
        </w:rPr>
      </w:pPr>
      <w:proofErr w:type="gramStart"/>
      <w:r w:rsidRPr="000E36D0">
        <w:rPr>
          <w:color w:val="222222"/>
          <w:sz w:val="22"/>
        </w:rPr>
        <w:t>energiahatékonysági</w:t>
      </w:r>
      <w:proofErr w:type="gramEnd"/>
      <w:r w:rsidRPr="000E36D0">
        <w:rPr>
          <w:color w:val="222222"/>
          <w:sz w:val="22"/>
        </w:rPr>
        <w:t xml:space="preserve"> szempontból elavult 1,5-2 millió magyar családi ház hőszigetelése</w:t>
      </w:r>
      <w:r w:rsidR="005766F4">
        <w:rPr>
          <w:color w:val="222222"/>
          <w:sz w:val="22"/>
        </w:rPr>
        <w:t xml:space="preserve"> </w:t>
      </w:r>
      <w:r w:rsidRPr="000E36D0">
        <w:rPr>
          <w:color w:val="222222"/>
          <w:sz w:val="22"/>
        </w:rPr>
        <w:t>megtörténik. A szigetelőanyagokat gyártó Knauf Insulation szakértői szerint az alacsony</w:t>
      </w:r>
      <w:r w:rsidR="005766F4">
        <w:rPr>
          <w:color w:val="222222"/>
          <w:sz w:val="22"/>
        </w:rPr>
        <w:t xml:space="preserve"> </w:t>
      </w:r>
      <w:r w:rsidRPr="000E36D0">
        <w:rPr>
          <w:color w:val="222222"/>
          <w:sz w:val="22"/>
        </w:rPr>
        <w:t>épületfelújítási és energiahatékonysági mutatókat azonban nagymértékben javíthatja, hogy a</w:t>
      </w:r>
      <w:r w:rsidR="005766F4">
        <w:rPr>
          <w:color w:val="222222"/>
          <w:sz w:val="22"/>
        </w:rPr>
        <w:t xml:space="preserve"> </w:t>
      </w:r>
      <w:r w:rsidRPr="000E36D0">
        <w:rPr>
          <w:color w:val="222222"/>
          <w:sz w:val="22"/>
        </w:rPr>
        <w:t>mostantól elérhető falusi csok épületfelújításra is igénybevehető.</w:t>
      </w:r>
    </w:p>
    <w:p w:rsidR="000E36D0" w:rsidRPr="000E36D0" w:rsidRDefault="000E36D0" w:rsidP="000E36D0">
      <w:pPr>
        <w:spacing w:after="0" w:line="240" w:lineRule="auto"/>
        <w:rPr>
          <w:color w:val="222222"/>
          <w:sz w:val="22"/>
        </w:rPr>
      </w:pPr>
      <w:r w:rsidRPr="000E36D0">
        <w:rPr>
          <w:color w:val="222222"/>
          <w:sz w:val="22"/>
        </w:rPr>
        <w:t>A 4,5 milliós magyar lakásállományból mintegy 2,1 millió ingatlan társasházi lakás, 2,4 millió ingatlanpedig családi ház. Az elmúlt 15 évben ezen ingatlanok energetikai célú korszerűsítésére elérhető</w:t>
      </w:r>
      <w:r w:rsidR="005766F4">
        <w:rPr>
          <w:color w:val="222222"/>
          <w:sz w:val="22"/>
        </w:rPr>
        <w:t xml:space="preserve"> </w:t>
      </w:r>
      <w:r w:rsidRPr="000E36D0">
        <w:rPr>
          <w:color w:val="222222"/>
          <w:sz w:val="22"/>
        </w:rPr>
        <w:t>támogatások 40%-át a társasházi lakások tulajdonosai vehették igénybe, és csak a források 2,5%-a</w:t>
      </w:r>
      <w:r w:rsidR="005766F4">
        <w:rPr>
          <w:color w:val="222222"/>
          <w:sz w:val="22"/>
        </w:rPr>
        <w:t xml:space="preserve"> </w:t>
      </w:r>
      <w:r w:rsidRPr="000E36D0">
        <w:rPr>
          <w:color w:val="222222"/>
          <w:sz w:val="22"/>
        </w:rPr>
        <w:t>célozta a családi házak korszerűsítését, nyílászárócseréjét és szigetelését, pedig a szigetelőanyaggyártó elemzése szerint ezek az épületek emésztik fel a fűtési célú energia 80%-át.</w:t>
      </w:r>
    </w:p>
    <w:p w:rsidR="000E36D0" w:rsidRPr="000E36D0" w:rsidRDefault="000E36D0" w:rsidP="000E36D0">
      <w:pPr>
        <w:spacing w:after="0" w:line="240" w:lineRule="auto"/>
        <w:rPr>
          <w:color w:val="222222"/>
          <w:sz w:val="22"/>
        </w:rPr>
      </w:pPr>
      <w:r w:rsidRPr="000E36D0">
        <w:rPr>
          <w:color w:val="222222"/>
          <w:sz w:val="22"/>
        </w:rPr>
        <w:t>A korszerűsítést célzó források egyenlőtlen eloszlása miatt a 2,1 millió lakásból körülbelül 567 ezer, a</w:t>
      </w:r>
      <w:r w:rsidR="005766F4">
        <w:rPr>
          <w:color w:val="222222"/>
          <w:sz w:val="22"/>
        </w:rPr>
        <w:t xml:space="preserve"> </w:t>
      </w:r>
      <w:r w:rsidRPr="000E36D0">
        <w:rPr>
          <w:color w:val="222222"/>
          <w:sz w:val="22"/>
        </w:rPr>
        <w:t>2,4 millió családi házból viszont alig több mint 480 ezer ház szigetelt, és ezek is jellemzően 1990 után</w:t>
      </w:r>
      <w:r w:rsidR="005766F4">
        <w:rPr>
          <w:color w:val="222222"/>
          <w:sz w:val="22"/>
        </w:rPr>
        <w:t xml:space="preserve"> </w:t>
      </w:r>
      <w:r w:rsidRPr="000E36D0">
        <w:rPr>
          <w:color w:val="222222"/>
          <w:sz w:val="22"/>
        </w:rPr>
        <w:t>épültek. Az állomány kétharmadát kitevő, 1960 és 1990 között épült mintegy 1,5-2 millió ház</w:t>
      </w:r>
      <w:r w:rsidR="005766F4">
        <w:rPr>
          <w:color w:val="222222"/>
          <w:sz w:val="22"/>
        </w:rPr>
        <w:t xml:space="preserve"> </w:t>
      </w:r>
      <w:r w:rsidRPr="000E36D0">
        <w:rPr>
          <w:color w:val="222222"/>
          <w:sz w:val="22"/>
        </w:rPr>
        <w:t>ugyanakkor nem, vagy csak részlegesen szigetelt, ezért kétszer-háromszor több fűtési célú energiát</w:t>
      </w:r>
      <w:r w:rsidR="005766F4">
        <w:rPr>
          <w:color w:val="222222"/>
          <w:sz w:val="22"/>
        </w:rPr>
        <w:t xml:space="preserve"> </w:t>
      </w:r>
      <w:r w:rsidRPr="000E36D0">
        <w:rPr>
          <w:color w:val="222222"/>
          <w:sz w:val="22"/>
        </w:rPr>
        <w:t>fogyaszt, mint egy korszerű nyílászáróval, naprakész gépészettel rendelkező, a homlokzatán és</w:t>
      </w:r>
      <w:r w:rsidR="005766F4">
        <w:rPr>
          <w:color w:val="222222"/>
          <w:sz w:val="22"/>
        </w:rPr>
        <w:t xml:space="preserve"> </w:t>
      </w:r>
      <w:r w:rsidRPr="000E36D0">
        <w:rPr>
          <w:color w:val="222222"/>
          <w:sz w:val="22"/>
        </w:rPr>
        <w:t>mennyezetén szigetelt ház.</w:t>
      </w:r>
    </w:p>
    <w:p w:rsidR="000E36D0" w:rsidRPr="000E36D0" w:rsidRDefault="000E36D0" w:rsidP="000E36D0">
      <w:pPr>
        <w:spacing w:after="0" w:line="240" w:lineRule="auto"/>
        <w:rPr>
          <w:color w:val="222222"/>
          <w:sz w:val="22"/>
        </w:rPr>
      </w:pPr>
      <w:r w:rsidRPr="000E36D0">
        <w:rPr>
          <w:color w:val="222222"/>
          <w:sz w:val="22"/>
        </w:rPr>
        <w:t>A Knauf Insulation szakértői szerint, az új ingatlanok építésének munkaerő-elszívó hatása miatt az</w:t>
      </w:r>
      <w:r w:rsidR="005766F4">
        <w:rPr>
          <w:color w:val="222222"/>
          <w:sz w:val="22"/>
        </w:rPr>
        <w:t xml:space="preserve"> </w:t>
      </w:r>
      <w:r w:rsidRPr="000E36D0">
        <w:rPr>
          <w:color w:val="222222"/>
          <w:sz w:val="22"/>
        </w:rPr>
        <w:t>elmúlt években csökkent a felújítások száma. Ebben az évben mindössze 20-25 ezer családi ház</w:t>
      </w:r>
      <w:r w:rsidR="005766F4">
        <w:rPr>
          <w:color w:val="222222"/>
          <w:sz w:val="22"/>
        </w:rPr>
        <w:t xml:space="preserve"> </w:t>
      </w:r>
      <w:r w:rsidRPr="000E36D0">
        <w:rPr>
          <w:color w:val="222222"/>
          <w:sz w:val="22"/>
        </w:rPr>
        <w:t>felújítása várható. Ráadásul a felújítások is területileg egyenlőtlen eloszlásban történnek.</w:t>
      </w:r>
    </w:p>
    <w:p w:rsidR="000E36D0" w:rsidRPr="000E36D0" w:rsidRDefault="000E36D0" w:rsidP="000E36D0">
      <w:pPr>
        <w:spacing w:after="0" w:line="240" w:lineRule="auto"/>
        <w:rPr>
          <w:color w:val="222222"/>
          <w:sz w:val="22"/>
        </w:rPr>
      </w:pPr>
      <w:r w:rsidRPr="000E36D0">
        <w:rPr>
          <w:color w:val="222222"/>
          <w:sz w:val="22"/>
        </w:rPr>
        <w:t>Kétharmaduk Pest megyében, Budapesten, Győr térségében és a megyeszékhelyeken, és mindössze</w:t>
      </w:r>
      <w:r w:rsidR="005766F4">
        <w:rPr>
          <w:color w:val="222222"/>
          <w:sz w:val="22"/>
        </w:rPr>
        <w:t xml:space="preserve"> </w:t>
      </w:r>
      <w:r w:rsidRPr="000E36D0">
        <w:rPr>
          <w:color w:val="222222"/>
          <w:sz w:val="22"/>
        </w:rPr>
        <w:t>egyharmaduk kistelepülések és falvak ingatlanjain.</w:t>
      </w:r>
    </w:p>
    <w:p w:rsidR="000E36D0" w:rsidRPr="000E36D0" w:rsidRDefault="000E36D0" w:rsidP="000E36D0">
      <w:pPr>
        <w:spacing w:after="0" w:line="240" w:lineRule="auto"/>
        <w:rPr>
          <w:color w:val="222222"/>
          <w:sz w:val="22"/>
        </w:rPr>
      </w:pPr>
      <w:r w:rsidRPr="000E36D0">
        <w:rPr>
          <w:color w:val="222222"/>
          <w:sz w:val="22"/>
        </w:rPr>
        <w:t>„A most induló falusi csok nagymértékben javítja majd a hazai családiház-állomány</w:t>
      </w:r>
      <w:r w:rsidR="005766F4">
        <w:rPr>
          <w:color w:val="222222"/>
          <w:sz w:val="22"/>
        </w:rPr>
        <w:t xml:space="preserve"> </w:t>
      </w:r>
      <w:r w:rsidRPr="000E36D0">
        <w:rPr>
          <w:color w:val="222222"/>
          <w:sz w:val="22"/>
        </w:rPr>
        <w:t>energiahatékonyságát, mivel pont a kistelepüléseken és a falvakban található családi házakra vehető</w:t>
      </w:r>
      <w:r w:rsidR="005766F4">
        <w:rPr>
          <w:color w:val="222222"/>
          <w:sz w:val="22"/>
        </w:rPr>
        <w:t xml:space="preserve"> </w:t>
      </w:r>
      <w:r w:rsidRPr="000E36D0">
        <w:rPr>
          <w:color w:val="222222"/>
          <w:sz w:val="22"/>
        </w:rPr>
        <w:t>igénybe, amelyeknek alig tizede szigetelt” – mondta Aszódy Tamás, a Knauf Insulation Kft. ügyvezető</w:t>
      </w:r>
      <w:r w:rsidR="005766F4">
        <w:rPr>
          <w:color w:val="222222"/>
          <w:sz w:val="22"/>
        </w:rPr>
        <w:t xml:space="preserve"> </w:t>
      </w:r>
      <w:r w:rsidRPr="000E36D0">
        <w:rPr>
          <w:color w:val="222222"/>
          <w:sz w:val="22"/>
        </w:rPr>
        <w:t>igazgatója. „Mivel a jól kivitelezett szigetelés akár 50%-kal is csökkentheti az épület fűtésienergia-</w:t>
      </w:r>
    </w:p>
    <w:p w:rsidR="000E36D0" w:rsidRPr="000E36D0" w:rsidRDefault="000E36D0" w:rsidP="000E36D0">
      <w:pPr>
        <w:spacing w:after="0" w:line="240" w:lineRule="auto"/>
        <w:rPr>
          <w:color w:val="222222"/>
          <w:sz w:val="22"/>
        </w:rPr>
      </w:pPr>
      <w:proofErr w:type="gramStart"/>
      <w:r w:rsidRPr="000E36D0">
        <w:rPr>
          <w:color w:val="222222"/>
          <w:sz w:val="22"/>
        </w:rPr>
        <w:t>igényét</w:t>
      </w:r>
      <w:proofErr w:type="gramEnd"/>
      <w:r w:rsidRPr="000E36D0">
        <w:rPr>
          <w:color w:val="222222"/>
          <w:sz w:val="22"/>
        </w:rPr>
        <w:t>, így rendkívül fontos lenne, hogy a megfelelő minőségű legyen, és hogy az épületenergiahatékonysági szabályok ne csak az újépítésű ingatlanokra, de a felújításokra is</w:t>
      </w:r>
      <w:r w:rsidR="005766F4">
        <w:rPr>
          <w:color w:val="222222"/>
          <w:sz w:val="22"/>
        </w:rPr>
        <w:t xml:space="preserve"> </w:t>
      </w:r>
      <w:r w:rsidRPr="000E36D0">
        <w:rPr>
          <w:color w:val="222222"/>
          <w:sz w:val="22"/>
        </w:rPr>
        <w:t>vonatkozzanak” – tette hozzá a szakember.</w:t>
      </w:r>
    </w:p>
    <w:p w:rsidR="000E36D0" w:rsidRPr="000E36D0" w:rsidRDefault="000E36D0" w:rsidP="000E36D0">
      <w:pPr>
        <w:spacing w:after="0" w:line="240" w:lineRule="auto"/>
        <w:rPr>
          <w:color w:val="222222"/>
          <w:sz w:val="22"/>
        </w:rPr>
      </w:pPr>
      <w:r w:rsidRPr="000E36D0">
        <w:rPr>
          <w:color w:val="222222"/>
          <w:sz w:val="22"/>
        </w:rPr>
        <w:t>A szigetelt családi házak arányának regionális összehasonlításában sem állunk jól. Miközben a</w:t>
      </w:r>
      <w:r w:rsidR="005766F4">
        <w:rPr>
          <w:color w:val="222222"/>
          <w:sz w:val="22"/>
        </w:rPr>
        <w:t xml:space="preserve"> </w:t>
      </w:r>
      <w:r w:rsidRPr="000E36D0">
        <w:rPr>
          <w:color w:val="222222"/>
          <w:sz w:val="22"/>
        </w:rPr>
        <w:t>magyar családi házak 20%-a szigetelt, addig az 1,4 millió osztrák családi ház 80%-</w:t>
      </w:r>
      <w:proofErr w:type="gramStart"/>
      <w:r w:rsidRPr="000E36D0">
        <w:rPr>
          <w:color w:val="222222"/>
          <w:sz w:val="22"/>
        </w:rPr>
        <w:t>a</w:t>
      </w:r>
      <w:proofErr w:type="gramEnd"/>
      <w:r w:rsidRPr="000E36D0">
        <w:rPr>
          <w:color w:val="222222"/>
          <w:sz w:val="22"/>
        </w:rPr>
        <w:t>, az 5 millió</w:t>
      </w:r>
      <w:r w:rsidR="005766F4">
        <w:rPr>
          <w:color w:val="222222"/>
          <w:sz w:val="22"/>
        </w:rPr>
        <w:t xml:space="preserve"> </w:t>
      </w:r>
      <w:r w:rsidRPr="000E36D0">
        <w:rPr>
          <w:color w:val="222222"/>
          <w:sz w:val="22"/>
        </w:rPr>
        <w:t>lengyel ház 59%-a, a 800 ezer szlovák családi otthon 35%-a, az 1,5 millió cseh ház 25%-a kapott atéli hideggel és a nyári hőséggel szembeni védelmet.</w:t>
      </w:r>
    </w:p>
    <w:p w:rsidR="005314CF" w:rsidRDefault="000E36D0" w:rsidP="000E36D0">
      <w:pPr>
        <w:spacing w:after="0" w:line="240" w:lineRule="auto"/>
        <w:rPr>
          <w:color w:val="222222"/>
          <w:sz w:val="22"/>
        </w:rPr>
      </w:pPr>
      <w:r w:rsidRPr="000E36D0">
        <w:rPr>
          <w:color w:val="222222"/>
          <w:sz w:val="22"/>
        </w:rPr>
        <w:t>Az alkalmazott szigetelés minőségét és vastagságát tekintve is elkezdtünk a felzárkózást. Amíg a</w:t>
      </w:r>
      <w:r w:rsidR="005766F4">
        <w:rPr>
          <w:color w:val="222222"/>
          <w:sz w:val="22"/>
        </w:rPr>
        <w:t xml:space="preserve"> </w:t>
      </w:r>
      <w:r w:rsidRPr="000E36D0">
        <w:rPr>
          <w:color w:val="222222"/>
          <w:sz w:val="22"/>
        </w:rPr>
        <w:t>családi házak homlokzati szigeteléséhez alkalmazott szigetelőanyagok átlagos vastagsága</w:t>
      </w:r>
      <w:r w:rsidR="005766F4">
        <w:rPr>
          <w:color w:val="222222"/>
          <w:sz w:val="22"/>
        </w:rPr>
        <w:t xml:space="preserve"> </w:t>
      </w:r>
      <w:r w:rsidRPr="000E36D0">
        <w:rPr>
          <w:color w:val="222222"/>
          <w:sz w:val="22"/>
        </w:rPr>
        <w:t>Ausztriában 15-20 cm, Csehországban 16 cm, Szlovákiában 14-16 cm, Lengyelországban csak 9-10</w:t>
      </w:r>
      <w:r w:rsidR="005766F4">
        <w:rPr>
          <w:color w:val="222222"/>
          <w:sz w:val="22"/>
        </w:rPr>
        <w:t xml:space="preserve"> </w:t>
      </w:r>
      <w:r w:rsidRPr="000E36D0">
        <w:rPr>
          <w:color w:val="222222"/>
          <w:sz w:val="22"/>
        </w:rPr>
        <w:t>cm, addig Magyarországon jellemzően 12 cm. Ez a vastagság 5 éve még csak 8 és 10 cm közt volt,</w:t>
      </w:r>
      <w:r w:rsidR="005766F4">
        <w:rPr>
          <w:color w:val="222222"/>
          <w:sz w:val="22"/>
        </w:rPr>
        <w:t xml:space="preserve"> </w:t>
      </w:r>
      <w:r w:rsidRPr="000E36D0">
        <w:rPr>
          <w:color w:val="222222"/>
          <w:sz w:val="22"/>
        </w:rPr>
        <w:t>vagyis jelentős előrelépés tapasztalható ezen a téren, de a cél a hazai homlokzati hőszigetelések</w:t>
      </w:r>
      <w:r w:rsidR="005766F4">
        <w:rPr>
          <w:color w:val="222222"/>
          <w:sz w:val="22"/>
        </w:rPr>
        <w:t xml:space="preserve"> </w:t>
      </w:r>
      <w:r w:rsidRPr="000E36D0">
        <w:rPr>
          <w:color w:val="222222"/>
          <w:sz w:val="22"/>
        </w:rPr>
        <w:t>esetében a 15 cm vastagság lenne.</w:t>
      </w:r>
    </w:p>
    <w:p w:rsidR="005314CF" w:rsidRDefault="005314CF">
      <w:pPr>
        <w:jc w:val="left"/>
        <w:rPr>
          <w:color w:val="222222"/>
          <w:sz w:val="22"/>
        </w:rPr>
      </w:pPr>
      <w:r>
        <w:rPr>
          <w:color w:val="222222"/>
          <w:sz w:val="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5314CF" w:rsidRPr="005923FA" w:rsidTr="005314CF">
        <w:trPr>
          <w:trHeight w:val="353"/>
        </w:trPr>
        <w:tc>
          <w:tcPr>
            <w:tcW w:w="1950" w:type="dxa"/>
          </w:tcPr>
          <w:p w:rsidR="005314CF" w:rsidRPr="005923FA" w:rsidRDefault="005314CF" w:rsidP="005314CF">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5314CF" w:rsidRPr="005923FA" w:rsidRDefault="005314CF" w:rsidP="005314CF">
            <w:pPr>
              <w:rPr>
                <w:rFonts w:cs="Arial"/>
                <w:sz w:val="22"/>
              </w:rPr>
            </w:pPr>
            <w:r>
              <w:rPr>
                <w:rFonts w:cs="Arial"/>
                <w:sz w:val="22"/>
              </w:rPr>
              <w:t>homeinfo.hu</w:t>
            </w:r>
          </w:p>
        </w:tc>
        <w:tc>
          <w:tcPr>
            <w:tcW w:w="4950" w:type="dxa"/>
            <w:gridSpan w:val="2"/>
            <w:shd w:val="clear" w:color="auto" w:fill="0C0C0C"/>
            <w:vAlign w:val="center"/>
          </w:tcPr>
          <w:p w:rsidR="005314CF" w:rsidRPr="005923FA" w:rsidRDefault="005314CF" w:rsidP="005314CF">
            <w:pPr>
              <w:spacing w:after="120" w:line="240" w:lineRule="auto"/>
              <w:jc w:val="center"/>
              <w:rPr>
                <w:rFonts w:cs="Arial"/>
                <w:b/>
                <w:sz w:val="22"/>
                <w:lang w:val="en-GB"/>
              </w:rPr>
            </w:pPr>
            <w:r w:rsidRPr="005923FA">
              <w:rPr>
                <w:rFonts w:cs="Arial"/>
                <w:b/>
                <w:sz w:val="22"/>
                <w:lang w:val="en-GB"/>
              </w:rPr>
              <w:t>MEDIA SPECIFICS</w:t>
            </w:r>
          </w:p>
        </w:tc>
      </w:tr>
      <w:tr w:rsidR="005314CF" w:rsidRPr="005923FA" w:rsidTr="005314CF">
        <w:trPr>
          <w:trHeight w:val="351"/>
        </w:trPr>
        <w:tc>
          <w:tcPr>
            <w:tcW w:w="1950" w:type="dxa"/>
          </w:tcPr>
          <w:p w:rsidR="005314CF" w:rsidRPr="005923FA" w:rsidRDefault="005314CF" w:rsidP="005314CF">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5314CF" w:rsidRPr="005923FA" w:rsidRDefault="005314CF" w:rsidP="005314CF">
            <w:pPr>
              <w:spacing w:after="120" w:line="240" w:lineRule="auto"/>
              <w:rPr>
                <w:rFonts w:cs="Arial"/>
                <w:sz w:val="22"/>
                <w:lang w:val="en-GB"/>
              </w:rPr>
            </w:pPr>
            <w:r>
              <w:rPr>
                <w:rFonts w:cs="Arial"/>
                <w:sz w:val="22"/>
                <w:lang w:val="en-GB"/>
              </w:rPr>
              <w:t>25/07/2019</w:t>
            </w:r>
          </w:p>
        </w:tc>
        <w:tc>
          <w:tcPr>
            <w:tcW w:w="2178" w:type="dxa"/>
            <w:vAlign w:val="center"/>
          </w:tcPr>
          <w:p w:rsidR="005314CF" w:rsidRPr="005923FA" w:rsidRDefault="005314CF" w:rsidP="005314CF">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5314CF" w:rsidRPr="005923FA" w:rsidRDefault="005314CF" w:rsidP="005314CF">
            <w:pPr>
              <w:spacing w:after="120" w:line="240" w:lineRule="auto"/>
              <w:rPr>
                <w:rFonts w:cs="Arial"/>
                <w:sz w:val="22"/>
                <w:lang w:val="en-GB"/>
              </w:rPr>
            </w:pPr>
            <w:r>
              <w:rPr>
                <w:rFonts w:cs="Arial"/>
                <w:sz w:val="22"/>
                <w:lang w:val="en-GB"/>
              </w:rPr>
              <w:t>Online</w:t>
            </w:r>
          </w:p>
        </w:tc>
      </w:tr>
      <w:tr w:rsidR="005314CF" w:rsidRPr="0073324C" w:rsidTr="005314CF">
        <w:trPr>
          <w:trHeight w:val="173"/>
        </w:trPr>
        <w:tc>
          <w:tcPr>
            <w:tcW w:w="1950" w:type="dxa"/>
          </w:tcPr>
          <w:p w:rsidR="005314CF" w:rsidRPr="005923FA" w:rsidRDefault="005314CF" w:rsidP="005314CF">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5314CF" w:rsidRPr="005923FA" w:rsidRDefault="005314CF" w:rsidP="005314CF">
            <w:pPr>
              <w:spacing w:after="120" w:line="240" w:lineRule="auto"/>
              <w:rPr>
                <w:rFonts w:cs="Arial"/>
                <w:sz w:val="22"/>
                <w:lang w:val="en-GB"/>
              </w:rPr>
            </w:pPr>
            <w:r>
              <w:rPr>
                <w:rFonts w:cs="Arial"/>
                <w:sz w:val="22"/>
                <w:lang w:val="en-GB"/>
              </w:rPr>
              <w:t>-</w:t>
            </w:r>
          </w:p>
        </w:tc>
        <w:tc>
          <w:tcPr>
            <w:tcW w:w="2178" w:type="dxa"/>
            <w:vAlign w:val="center"/>
          </w:tcPr>
          <w:p w:rsidR="005314CF" w:rsidRPr="005923FA" w:rsidRDefault="005314CF" w:rsidP="005314CF">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5314CF" w:rsidRPr="0073324C" w:rsidRDefault="005314CF" w:rsidP="005314CF">
            <w:pPr>
              <w:spacing w:after="0" w:line="240" w:lineRule="auto"/>
              <w:rPr>
                <w:rFonts w:cs="Calibri"/>
                <w:bCs/>
                <w:color w:val="FF0000"/>
                <w:sz w:val="22"/>
              </w:rPr>
            </w:pPr>
            <w:r>
              <w:rPr>
                <w:rFonts w:cs="Calibri"/>
                <w:bCs/>
                <w:sz w:val="22"/>
              </w:rPr>
              <w:t>725 000</w:t>
            </w:r>
          </w:p>
        </w:tc>
      </w:tr>
      <w:tr w:rsidR="005314CF" w:rsidRPr="005923FA" w:rsidTr="005314CF">
        <w:trPr>
          <w:trHeight w:val="296"/>
        </w:trPr>
        <w:tc>
          <w:tcPr>
            <w:tcW w:w="1950" w:type="dxa"/>
          </w:tcPr>
          <w:p w:rsidR="005314CF" w:rsidRPr="005923FA" w:rsidRDefault="005314CF" w:rsidP="005314CF">
            <w:pPr>
              <w:spacing w:after="0" w:line="240" w:lineRule="auto"/>
              <w:rPr>
                <w:rFonts w:cs="Arial"/>
                <w:b/>
                <w:caps/>
                <w:sz w:val="22"/>
                <w:lang w:val="en-GB"/>
              </w:rPr>
            </w:pPr>
            <w:r w:rsidRPr="005923FA">
              <w:rPr>
                <w:rFonts w:cs="Arial"/>
                <w:b/>
                <w:caps/>
                <w:sz w:val="22"/>
                <w:lang w:val="en-GB"/>
              </w:rPr>
              <w:t>Ad value (HUF)</w:t>
            </w:r>
          </w:p>
        </w:tc>
        <w:tc>
          <w:tcPr>
            <w:tcW w:w="3900" w:type="dxa"/>
          </w:tcPr>
          <w:p w:rsidR="005314CF" w:rsidRPr="005923FA" w:rsidRDefault="005314CF" w:rsidP="005314CF">
            <w:pPr>
              <w:spacing w:after="0" w:line="240" w:lineRule="auto"/>
              <w:rPr>
                <w:rFonts w:cs="Arial"/>
                <w:sz w:val="22"/>
                <w:lang w:val="en-GB"/>
              </w:rPr>
            </w:pPr>
            <w:r>
              <w:rPr>
                <w:rFonts w:cs="Arial"/>
                <w:sz w:val="22"/>
                <w:lang w:val="en-GB"/>
              </w:rPr>
              <w:t>850 000</w:t>
            </w:r>
          </w:p>
        </w:tc>
        <w:tc>
          <w:tcPr>
            <w:tcW w:w="2178" w:type="dxa"/>
            <w:vAlign w:val="center"/>
          </w:tcPr>
          <w:p w:rsidR="005314CF" w:rsidRPr="005923FA" w:rsidRDefault="005314CF" w:rsidP="005314CF">
            <w:pPr>
              <w:spacing w:after="0" w:line="240" w:lineRule="auto"/>
              <w:rPr>
                <w:rFonts w:cs="Arial"/>
                <w:b/>
                <w:sz w:val="22"/>
                <w:lang w:val="en-GB"/>
              </w:rPr>
            </w:pPr>
            <w:r w:rsidRPr="005923FA">
              <w:rPr>
                <w:rFonts w:cs="Arial"/>
                <w:b/>
                <w:sz w:val="22"/>
                <w:lang w:val="en-GB"/>
              </w:rPr>
              <w:t>FREQUENCY:</w:t>
            </w:r>
          </w:p>
        </w:tc>
        <w:tc>
          <w:tcPr>
            <w:tcW w:w="2772" w:type="dxa"/>
            <w:vAlign w:val="center"/>
          </w:tcPr>
          <w:p w:rsidR="005314CF" w:rsidRPr="005923FA" w:rsidRDefault="005314CF" w:rsidP="005314CF">
            <w:pPr>
              <w:spacing w:after="0" w:line="240" w:lineRule="auto"/>
              <w:rPr>
                <w:rFonts w:cs="Arial"/>
                <w:sz w:val="22"/>
                <w:lang w:val="en-GB"/>
              </w:rPr>
            </w:pPr>
            <w:r>
              <w:rPr>
                <w:rFonts w:cs="Arial"/>
                <w:sz w:val="22"/>
                <w:lang w:val="en-GB"/>
              </w:rPr>
              <w:t>-</w:t>
            </w:r>
          </w:p>
        </w:tc>
      </w:tr>
      <w:tr w:rsidR="005314CF" w:rsidRPr="005923FA" w:rsidTr="005314CF">
        <w:trPr>
          <w:trHeight w:val="243"/>
        </w:trPr>
        <w:tc>
          <w:tcPr>
            <w:tcW w:w="1950" w:type="dxa"/>
          </w:tcPr>
          <w:p w:rsidR="005314CF" w:rsidRPr="005923FA" w:rsidRDefault="005314CF" w:rsidP="005314CF">
            <w:pPr>
              <w:spacing w:after="0" w:line="240" w:lineRule="auto"/>
              <w:rPr>
                <w:rFonts w:cs="Arial"/>
                <w:b/>
                <w:sz w:val="22"/>
                <w:lang w:val="en-GB"/>
              </w:rPr>
            </w:pPr>
          </w:p>
        </w:tc>
        <w:tc>
          <w:tcPr>
            <w:tcW w:w="8850" w:type="dxa"/>
            <w:gridSpan w:val="3"/>
            <w:vAlign w:val="center"/>
          </w:tcPr>
          <w:p w:rsidR="005314CF" w:rsidRPr="005923FA" w:rsidRDefault="005314CF" w:rsidP="005314CF">
            <w:pPr>
              <w:spacing w:after="0" w:line="240" w:lineRule="auto"/>
              <w:rPr>
                <w:rFonts w:cs="Arial"/>
                <w:b/>
                <w:sz w:val="22"/>
                <w:lang w:val="en-GB"/>
              </w:rPr>
            </w:pPr>
          </w:p>
        </w:tc>
      </w:tr>
      <w:tr w:rsidR="005314CF" w:rsidRPr="00F106F7" w:rsidTr="005314CF">
        <w:trPr>
          <w:trHeight w:val="358"/>
        </w:trPr>
        <w:tc>
          <w:tcPr>
            <w:tcW w:w="1950" w:type="dxa"/>
          </w:tcPr>
          <w:p w:rsidR="005314CF" w:rsidRPr="005923FA" w:rsidRDefault="005314CF" w:rsidP="005314CF">
            <w:pPr>
              <w:spacing w:after="0" w:line="240" w:lineRule="auto"/>
              <w:rPr>
                <w:rFonts w:cs="Arial"/>
                <w:b/>
                <w:sz w:val="22"/>
                <w:lang w:val="en-GB"/>
              </w:rPr>
            </w:pPr>
            <w:r w:rsidRPr="005923FA">
              <w:rPr>
                <w:rFonts w:cs="Arial"/>
                <w:b/>
                <w:sz w:val="22"/>
                <w:lang w:val="en-GB"/>
              </w:rPr>
              <w:t xml:space="preserve">HEADLINE: </w:t>
            </w:r>
          </w:p>
        </w:tc>
        <w:tc>
          <w:tcPr>
            <w:tcW w:w="8850" w:type="dxa"/>
            <w:gridSpan w:val="3"/>
          </w:tcPr>
          <w:p w:rsidR="005314CF" w:rsidRPr="005314CF" w:rsidRDefault="005314CF" w:rsidP="005314CF">
            <w:pPr>
              <w:rPr>
                <w:rFonts w:cs="Arial"/>
                <w:b/>
                <w:szCs w:val="20"/>
                <w:lang w:val="en-GB"/>
              </w:rPr>
            </w:pPr>
            <w:r w:rsidRPr="005314CF">
              <w:rPr>
                <w:rFonts w:cs="Arial"/>
                <w:b/>
                <w:szCs w:val="20"/>
                <w:lang w:val="en-GB"/>
              </w:rPr>
              <w:t>Rural CSOK may give new impetus to the building energy efficiency</w:t>
            </w:r>
          </w:p>
        </w:tc>
      </w:tr>
      <w:tr w:rsidR="005314CF" w:rsidRPr="00C37982" w:rsidTr="005314CF">
        <w:trPr>
          <w:trHeight w:val="358"/>
        </w:trPr>
        <w:tc>
          <w:tcPr>
            <w:tcW w:w="1950" w:type="dxa"/>
          </w:tcPr>
          <w:p w:rsidR="005314CF" w:rsidRPr="005923FA" w:rsidRDefault="005314CF" w:rsidP="005314CF">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5314CF" w:rsidRPr="00C37982" w:rsidRDefault="005314CF" w:rsidP="005314CF">
            <w:pPr>
              <w:rPr>
                <w:b/>
                <w:bCs/>
                <w:color w:val="254061"/>
                <w:lang w:val="en-GB"/>
              </w:rPr>
            </w:pPr>
            <w:r w:rsidRPr="00C37982">
              <w:rPr>
                <w:rFonts w:cs="Arial"/>
                <w:bCs/>
                <w:sz w:val="16"/>
                <w:szCs w:val="16"/>
              </w:rPr>
              <w:t>In Hungary only 20-25 thousand family houses are renovated and insulated by their owners within a year. At this pace, it could take more than 80 years until the thermal insulation of 1.5-2 million Hungarian family houses with outdated energy efficiency will happen. According to the experts of Knauf Insulation, a manufacturer of insulating materials, low building renovation and energy efficiency indicators can be greatly improved by the fact that the rural CSOK, that is now available, can be used for building renovation</w:t>
            </w:r>
            <w:r>
              <w:rPr>
                <w:b/>
                <w:bCs/>
                <w:color w:val="254061"/>
                <w:lang w:val="en-GB"/>
              </w:rPr>
              <w:t>.</w:t>
            </w:r>
          </w:p>
        </w:tc>
      </w:tr>
    </w:tbl>
    <w:p w:rsidR="000E36D0" w:rsidRDefault="005314CF" w:rsidP="005314CF">
      <w:pPr>
        <w:spacing w:after="0" w:line="240" w:lineRule="auto"/>
        <w:jc w:val="center"/>
      </w:pPr>
      <w:hyperlink r:id="rId62" w:history="1">
        <w:r>
          <w:rPr>
            <w:rStyle w:val="Hiperhivatkozs"/>
          </w:rPr>
          <w:t>https://www.homeinfo.hu/hirek/2795-a-falusi-csok-uj-lenduletet-adhat-az-epulet-energiahatekonysagnak</w:t>
        </w:r>
      </w:hyperlink>
    </w:p>
    <w:p w:rsidR="005314CF" w:rsidRDefault="005314CF" w:rsidP="005314CF">
      <w:pPr>
        <w:spacing w:after="0" w:line="240" w:lineRule="auto"/>
        <w:jc w:val="center"/>
        <w:rPr>
          <w:color w:val="222222"/>
          <w:sz w:val="22"/>
        </w:rPr>
      </w:pPr>
      <w:r>
        <w:rPr>
          <w:noProof/>
          <w:lang w:eastAsia="hu-HU"/>
        </w:rPr>
        <w:drawing>
          <wp:inline distT="0" distB="0" distL="0" distR="0" wp14:anchorId="57E26063" wp14:editId="2DB95175">
            <wp:extent cx="4492599" cy="3146156"/>
            <wp:effectExtent l="0" t="0" r="3810" b="0"/>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4502775" cy="3153282"/>
                    </a:xfrm>
                    <a:prstGeom prst="rect">
                      <a:avLst/>
                    </a:prstGeom>
                  </pic:spPr>
                </pic:pic>
              </a:graphicData>
            </a:graphic>
          </wp:inline>
        </w:drawing>
      </w:r>
    </w:p>
    <w:p w:rsidR="005314CF" w:rsidRDefault="005314CF">
      <w:pPr>
        <w:jc w:val="left"/>
        <w:rPr>
          <w:color w:val="222222"/>
          <w:sz w:val="22"/>
        </w:rPr>
      </w:pPr>
      <w:r>
        <w:rPr>
          <w:color w:val="222222"/>
          <w:sz w:val="22"/>
        </w:rPr>
        <w:br w:type="page"/>
      </w:r>
    </w:p>
    <w:p w:rsidR="008D442E" w:rsidRPr="008D442E" w:rsidRDefault="008D442E" w:rsidP="008D442E">
      <w:pPr>
        <w:spacing w:after="0" w:line="240" w:lineRule="auto"/>
        <w:rPr>
          <w:color w:val="222222"/>
          <w:sz w:val="22"/>
        </w:rPr>
      </w:pPr>
      <w:r w:rsidRPr="008D442E">
        <w:rPr>
          <w:color w:val="222222"/>
          <w:sz w:val="22"/>
        </w:rPr>
        <w:lastRenderedPageBreak/>
        <w:t>A falusi csok új lendületet adhat az épület-energiahatékonyságnak</w:t>
      </w:r>
    </w:p>
    <w:p w:rsidR="008D442E" w:rsidRPr="008D442E" w:rsidRDefault="008D442E" w:rsidP="008D442E">
      <w:pPr>
        <w:spacing w:after="0" w:line="240" w:lineRule="auto"/>
        <w:rPr>
          <w:color w:val="222222"/>
          <w:sz w:val="22"/>
        </w:rPr>
      </w:pPr>
      <w:r w:rsidRPr="008D442E">
        <w:rPr>
          <w:color w:val="222222"/>
          <w:sz w:val="22"/>
        </w:rPr>
        <w:t>Magyarországon évente alig 20-25 ezer családi házat újítanak fel és szigetelnek tulajdonosaik. Ha ebben az ütemben haladunk, akkor több mint 80 évig tart majd, amíg az energiahatékonysági szempontból elavult 1,5-2 millió magyar családi ház hőszigetelése megtörténik. A szigetelőanyagokat gyártó Knauf Insulation szakértői szerint az alacsony épületfelújítási és energiahatékonysági mutatókat azonban nagymértékben javíthatja, hogy a mostantól elérhető falusi csok épületfelújításra is igénybevehető.</w:t>
      </w:r>
    </w:p>
    <w:p w:rsidR="008D442E" w:rsidRPr="008D442E" w:rsidRDefault="008D442E" w:rsidP="008D442E">
      <w:pPr>
        <w:spacing w:after="0" w:line="240" w:lineRule="auto"/>
        <w:rPr>
          <w:color w:val="222222"/>
          <w:sz w:val="22"/>
        </w:rPr>
      </w:pPr>
    </w:p>
    <w:p w:rsidR="008D442E" w:rsidRPr="008D442E" w:rsidRDefault="008D442E" w:rsidP="008D442E">
      <w:pPr>
        <w:spacing w:after="0" w:line="240" w:lineRule="auto"/>
        <w:rPr>
          <w:color w:val="222222"/>
          <w:sz w:val="22"/>
        </w:rPr>
      </w:pPr>
      <w:r w:rsidRPr="008D442E">
        <w:rPr>
          <w:color w:val="222222"/>
          <w:sz w:val="22"/>
        </w:rPr>
        <w:t>A 4,5 milliós magyar lakásállományból mintegy 2,1 millió ingatlan társasházi lakás, 2,4 millió ingatlan pedig családi ház. Az elmúlt 15 évben ezen ingatlanok energetikai célú korszerűsítésére elérhető támogatások 40%-át a társasházi lakások tulajdonosai vehették igénybe, és csak a források 2,5%-a célozta a családi házak korszerűsítését, nyílászárócseréjét és szigetelését, pedig a szigetelőanyag gyártó elemzése szerint ezek az épületek emésztik fel a fűtési célú energia 80%-át.</w:t>
      </w:r>
    </w:p>
    <w:p w:rsidR="008D442E" w:rsidRPr="008D442E" w:rsidRDefault="008D442E" w:rsidP="008D442E">
      <w:pPr>
        <w:spacing w:after="0" w:line="240" w:lineRule="auto"/>
        <w:rPr>
          <w:color w:val="222222"/>
          <w:sz w:val="22"/>
        </w:rPr>
      </w:pPr>
    </w:p>
    <w:p w:rsidR="008D442E" w:rsidRPr="008D442E" w:rsidRDefault="008D442E" w:rsidP="008D442E">
      <w:pPr>
        <w:spacing w:after="0" w:line="240" w:lineRule="auto"/>
        <w:rPr>
          <w:color w:val="222222"/>
          <w:sz w:val="22"/>
        </w:rPr>
      </w:pPr>
      <w:r w:rsidRPr="008D442E">
        <w:rPr>
          <w:color w:val="222222"/>
          <w:sz w:val="22"/>
        </w:rPr>
        <w:t>A korszerűsítést célzó források egyenlőtlen eloszlása miatt a 2,1 millió lakásból körülbelül 567 ezer, a 2,4 millió családi házból viszont alig több mint 480 ezer ház szigetelt, és ezek is jellemzően 1990 után épültek. Az állomány kétharmadát kitevő, 1960 és 1990 között épült mintegy 1,5-2 millió ház ugyanakkor nem, vagy csak részlegesen szigetelt, ezért kétszer-háromszor több fűtési célú energiát fogyaszt, mint egy korszerű nyílászáróval, naprakész gépészettel rendelkező, a homlokzatán és mennyezetén szigetelt ház.</w:t>
      </w:r>
    </w:p>
    <w:p w:rsidR="008D442E" w:rsidRPr="008D442E" w:rsidRDefault="008D442E" w:rsidP="008D442E">
      <w:pPr>
        <w:spacing w:after="0" w:line="240" w:lineRule="auto"/>
        <w:rPr>
          <w:color w:val="222222"/>
          <w:sz w:val="22"/>
        </w:rPr>
      </w:pPr>
    </w:p>
    <w:p w:rsidR="008D442E" w:rsidRPr="008D442E" w:rsidRDefault="008D442E" w:rsidP="008D442E">
      <w:pPr>
        <w:spacing w:after="0" w:line="240" w:lineRule="auto"/>
        <w:rPr>
          <w:color w:val="222222"/>
          <w:sz w:val="22"/>
        </w:rPr>
      </w:pPr>
      <w:r w:rsidRPr="008D442E">
        <w:rPr>
          <w:color w:val="222222"/>
          <w:sz w:val="22"/>
        </w:rPr>
        <w:t>A Knauf Insulation szakértői szerint, az új ingatlanok építésének munkaerő-elszívó hatása miatt az elmúlt években csökkent a felújítások száma. Ebben az évben mindössze 20-25 ezer családi ház felújítása várható. Ráadásul a felújítások is területileg egyenlőtlen eloszlásban történnek. Kétharmaduk Pest megyében, Budapesten, Győr térségében és a megyeszékhelyeken, és mindössze egyharmaduk kistelepülések és falvak ingatlanjain.</w:t>
      </w:r>
    </w:p>
    <w:p w:rsidR="008D442E" w:rsidRPr="008D442E" w:rsidRDefault="008D442E" w:rsidP="008D442E">
      <w:pPr>
        <w:spacing w:after="0" w:line="240" w:lineRule="auto"/>
        <w:rPr>
          <w:color w:val="222222"/>
          <w:sz w:val="22"/>
        </w:rPr>
      </w:pPr>
    </w:p>
    <w:p w:rsidR="008D442E" w:rsidRPr="008D442E" w:rsidRDefault="008D442E" w:rsidP="008D442E">
      <w:pPr>
        <w:spacing w:after="0" w:line="240" w:lineRule="auto"/>
        <w:rPr>
          <w:color w:val="222222"/>
          <w:sz w:val="22"/>
        </w:rPr>
      </w:pPr>
      <w:r w:rsidRPr="008D442E">
        <w:rPr>
          <w:color w:val="222222"/>
          <w:sz w:val="22"/>
        </w:rPr>
        <w:t>„A most induló falusi csok nagymértékben javítja majd a hazai családiház állomány energiahatékonyságát, mivel pont a kistelepüléseken és a falvakban található családi házakra vehető igénybe, amelyeknek alig tizede szigetelt” – mondta Aszódy Tamás, a Knauf Insulation Kft. ügyvezető igazgatója. „Mivel a jól kivitelezett szigetelés akár 50%-kal is csökkentheti az épület fűtésienergia igényét, így rendkívül fontos lenne, hogy megfelelő minőségű legyen, és hogy az épület energiahatékonysági szabályok ne csak az újépítésű ingatlanokra, de a felújításokra is vonatkozzanak” – tette hozzá a szakember.</w:t>
      </w:r>
    </w:p>
    <w:p w:rsidR="008D442E" w:rsidRPr="008D442E" w:rsidRDefault="008D442E" w:rsidP="008D442E">
      <w:pPr>
        <w:spacing w:after="0" w:line="240" w:lineRule="auto"/>
        <w:rPr>
          <w:color w:val="222222"/>
          <w:sz w:val="22"/>
        </w:rPr>
      </w:pPr>
    </w:p>
    <w:p w:rsidR="008D442E" w:rsidRPr="008D442E" w:rsidRDefault="008D442E" w:rsidP="008D442E">
      <w:pPr>
        <w:spacing w:after="0" w:line="240" w:lineRule="auto"/>
        <w:rPr>
          <w:color w:val="222222"/>
          <w:sz w:val="22"/>
        </w:rPr>
      </w:pPr>
      <w:r w:rsidRPr="008D442E">
        <w:rPr>
          <w:color w:val="222222"/>
          <w:sz w:val="22"/>
        </w:rPr>
        <w:t>A szigetelt családi házak arányának regionális összehasonlításában sem állunk jól. Miközben a magyar családi házak 20%-a szigetelt, addig az 1,4 millió osztrák családi ház 80%-</w:t>
      </w:r>
      <w:proofErr w:type="gramStart"/>
      <w:r w:rsidRPr="008D442E">
        <w:rPr>
          <w:color w:val="222222"/>
          <w:sz w:val="22"/>
        </w:rPr>
        <w:t>a</w:t>
      </w:r>
      <w:proofErr w:type="gramEnd"/>
      <w:r w:rsidRPr="008D442E">
        <w:rPr>
          <w:color w:val="222222"/>
          <w:sz w:val="22"/>
        </w:rPr>
        <w:t>, az 5 millió lengyel ház 59%-a, a 800 ezer szlovák családi otthon 35%-a, az 1,5 millió cseh ház 25%-a kapott a téli hideggel és a nyári hőséggel szembeni védelmet.</w:t>
      </w:r>
    </w:p>
    <w:p w:rsidR="008D442E" w:rsidRPr="008D442E" w:rsidRDefault="008D442E" w:rsidP="008D442E">
      <w:pPr>
        <w:spacing w:after="0" w:line="240" w:lineRule="auto"/>
        <w:rPr>
          <w:color w:val="222222"/>
          <w:sz w:val="22"/>
        </w:rPr>
      </w:pPr>
    </w:p>
    <w:p w:rsidR="005314CF" w:rsidRDefault="008D442E" w:rsidP="008D442E">
      <w:pPr>
        <w:spacing w:after="0" w:line="240" w:lineRule="auto"/>
        <w:rPr>
          <w:color w:val="222222"/>
          <w:sz w:val="22"/>
        </w:rPr>
      </w:pPr>
      <w:r w:rsidRPr="008D442E">
        <w:rPr>
          <w:color w:val="222222"/>
          <w:sz w:val="22"/>
        </w:rPr>
        <w:t xml:space="preserve">Az alkalmazott szigetelés minőségét és vastagságát tekintve is elkezdtünk a felzárkózást. Amíg a családi házak homlokzati szigeteléséhez alkalmazott szigetelőanyagok átlagos vastagsága Ausztriában 15-20 cm, Csehországban 16 cm, Szlovákiában 14-16 cm, Lengyelországban csak 9-10 cm, addig Magyarországon jellemzően 12 cm. Ez a vastagság 5 éve még csak 8 és 10 cm </w:t>
      </w:r>
      <w:r w:rsidRPr="008D442E">
        <w:rPr>
          <w:color w:val="222222"/>
          <w:sz w:val="22"/>
        </w:rPr>
        <w:lastRenderedPageBreak/>
        <w:t>közt volt, vagyis jelentős előrelépés tapasztalható ezen a téren, de a cél a hazai homlokzati hőszigetelések esetében a 15 cm vastagság lenne.</w:t>
      </w:r>
    </w:p>
    <w:p w:rsidR="00EB7CED" w:rsidRDefault="00EB7CED" w:rsidP="008D442E">
      <w:pPr>
        <w:spacing w:after="0" w:line="240" w:lineRule="auto"/>
        <w:rPr>
          <w:color w:val="222222"/>
          <w:sz w:val="22"/>
        </w:rPr>
      </w:pPr>
    </w:p>
    <w:p w:rsidR="00EB7CED" w:rsidRDefault="00EB7CED" w:rsidP="008D442E">
      <w:pPr>
        <w:spacing w:after="0" w:line="240" w:lineRule="auto"/>
        <w:rPr>
          <w:color w:val="222222"/>
          <w:sz w:val="22"/>
        </w:rPr>
      </w:pPr>
    </w:p>
    <w:sectPr w:rsidR="00EB7CED" w:rsidSect="00424FD0">
      <w:headerReference w:type="default" r:id="rId64"/>
      <w:pgSz w:w="11906" w:h="16838"/>
      <w:pgMar w:top="1417" w:right="1417" w:bottom="709" w:left="1417" w:header="708" w:footer="17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314CF" w:rsidRDefault="005314CF" w:rsidP="006966DF">
      <w:pPr>
        <w:spacing w:after="0" w:line="240" w:lineRule="auto"/>
      </w:pPr>
      <w:r>
        <w:separator/>
      </w:r>
    </w:p>
  </w:endnote>
  <w:endnote w:type="continuationSeparator" w:id="0">
    <w:p w:rsidR="005314CF" w:rsidRDefault="005314CF" w:rsidP="006966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6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Georgia">
    <w:panose1 w:val="02040502050405020303"/>
    <w:charset w:val="EE"/>
    <w:family w:val="roman"/>
    <w:pitch w:val="variable"/>
    <w:sig w:usb0="00000287" w:usb1="00000000" w:usb2="00000000" w:usb3="00000000" w:csb0="0000009F" w:csb1="00000000"/>
  </w:font>
  <w:font w:name="Alstom Black">
    <w:altName w:val="Trebuchet MS"/>
    <w:panose1 w:val="00000000000000000000"/>
    <w:charset w:val="00"/>
    <w:family w:val="auto"/>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314CF" w:rsidRDefault="005314CF" w:rsidP="006966DF">
      <w:pPr>
        <w:spacing w:after="0" w:line="240" w:lineRule="auto"/>
      </w:pPr>
      <w:r>
        <w:separator/>
      </w:r>
    </w:p>
  </w:footnote>
  <w:footnote w:type="continuationSeparator" w:id="0">
    <w:p w:rsidR="005314CF" w:rsidRDefault="005314CF" w:rsidP="006966D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14CF" w:rsidRDefault="005314CF">
    <w:pPr>
      <w:pStyle w:val="lfej"/>
    </w:pPr>
  </w:p>
  <w:tbl>
    <w:tblPr>
      <w:tblW w:w="10800" w:type="dxa"/>
      <w:tblInd w:w="-743" w:type="dxa"/>
      <w:tblBorders>
        <w:bottom w:val="single" w:sz="24" w:space="0" w:color="006698"/>
      </w:tblBorders>
      <w:tblLayout w:type="fixed"/>
      <w:tblLook w:val="01E0" w:firstRow="1" w:lastRow="1" w:firstColumn="1" w:lastColumn="1" w:noHBand="0" w:noVBand="0"/>
    </w:tblPr>
    <w:tblGrid>
      <w:gridCol w:w="3678"/>
      <w:gridCol w:w="7122"/>
    </w:tblGrid>
    <w:tr w:rsidR="005314CF" w:rsidTr="00957FAF">
      <w:tc>
        <w:tcPr>
          <w:tcW w:w="3678" w:type="dxa"/>
          <w:tcBorders>
            <w:top w:val="single" w:sz="24" w:space="0" w:color="FFFFFF"/>
            <w:left w:val="single" w:sz="24" w:space="0" w:color="FFFFFF"/>
            <w:bottom w:val="single" w:sz="12" w:space="0" w:color="009FE6"/>
            <w:right w:val="single" w:sz="24" w:space="0" w:color="FFFFFF"/>
          </w:tcBorders>
          <w:vAlign w:val="center"/>
        </w:tcPr>
        <w:p w:rsidR="005314CF" w:rsidRDefault="005314CF" w:rsidP="003E6F22">
          <w:pPr>
            <w:pStyle w:val="lfej"/>
            <w:rPr>
              <w:rFonts w:ascii="Alstom Black" w:hAnsi="Alstom Black"/>
              <w:b/>
              <w:bCs/>
              <w:sz w:val="44"/>
            </w:rPr>
          </w:pPr>
          <w:r>
            <w:rPr>
              <w:rFonts w:ascii="Alstom Black" w:hAnsi="Alstom Black"/>
              <w:b/>
              <w:bCs/>
              <w:noProof/>
              <w:sz w:val="44"/>
              <w:lang w:eastAsia="hu-HU"/>
            </w:rPr>
            <w:drawing>
              <wp:inline distT="0" distB="0" distL="0" distR="0" wp14:anchorId="629A2DB6" wp14:editId="4FD895F4">
                <wp:extent cx="2198370" cy="566420"/>
                <wp:effectExtent l="0" t="0" r="0" b="5080"/>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gy felbontasu KI new logo_300dpi.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198370" cy="566420"/>
                        </a:xfrm>
                        <a:prstGeom prst="rect">
                          <a:avLst/>
                        </a:prstGeom>
                      </pic:spPr>
                    </pic:pic>
                  </a:graphicData>
                </a:graphic>
              </wp:inline>
            </w:drawing>
          </w:r>
        </w:p>
      </w:tc>
      <w:tc>
        <w:tcPr>
          <w:tcW w:w="7122" w:type="dxa"/>
          <w:tcBorders>
            <w:top w:val="single" w:sz="24" w:space="0" w:color="FFFFFF"/>
            <w:left w:val="single" w:sz="24" w:space="0" w:color="FFFFFF"/>
            <w:bottom w:val="single" w:sz="12" w:space="0" w:color="009FE6"/>
            <w:right w:val="single" w:sz="24" w:space="0" w:color="FFFFFF"/>
          </w:tcBorders>
          <w:vAlign w:val="center"/>
        </w:tcPr>
        <w:p w:rsidR="005314CF" w:rsidRDefault="005314CF" w:rsidP="00C34E05">
          <w:pPr>
            <w:pStyle w:val="lfej"/>
            <w:jc w:val="left"/>
            <w:rPr>
              <w:b/>
              <w:color w:val="00B0F0"/>
            </w:rPr>
          </w:pPr>
          <w:r>
            <w:rPr>
              <w:b/>
              <w:color w:val="00B0F0"/>
            </w:rPr>
            <w:t>I</w:t>
          </w:r>
          <w:r w:rsidRPr="003C0DC8">
            <w:rPr>
              <w:b/>
              <w:color w:val="00B0F0"/>
            </w:rPr>
            <w:t>nsulation increases the value</w:t>
          </w:r>
          <w:r>
            <w:rPr>
              <w:b/>
              <w:color w:val="00B0F0"/>
            </w:rPr>
            <w:t xml:space="preserve"> of family houses</w:t>
          </w:r>
        </w:p>
        <w:p w:rsidR="005314CF" w:rsidRPr="00A31B95" w:rsidRDefault="005314CF" w:rsidP="00C34E05">
          <w:pPr>
            <w:pStyle w:val="lfej"/>
            <w:jc w:val="left"/>
            <w:rPr>
              <w:b/>
              <w:color w:val="00B0F0"/>
            </w:rPr>
          </w:pPr>
          <w:r w:rsidRPr="00E80E40">
            <w:rPr>
              <w:color w:val="333333"/>
            </w:rPr>
            <w:t xml:space="preserve">Prepared by Premier </w:t>
          </w:r>
          <w:r>
            <w:rPr>
              <w:color w:val="333333"/>
            </w:rPr>
            <w:t xml:space="preserve">Hungary </w:t>
          </w:r>
          <w:r w:rsidRPr="00E80E40">
            <w:rPr>
              <w:color w:val="333333"/>
            </w:rPr>
            <w:t>Communications</w:t>
          </w:r>
        </w:p>
      </w:tc>
    </w:tr>
  </w:tbl>
  <w:p w:rsidR="005314CF" w:rsidRDefault="005314CF" w:rsidP="006966DF">
    <w:pPr>
      <w:pStyle w:val="lfej"/>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E329A"/>
    <w:multiLevelType w:val="multilevel"/>
    <w:tmpl w:val="FAE84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BA11CAE"/>
    <w:multiLevelType w:val="hybridMultilevel"/>
    <w:tmpl w:val="0894915C"/>
    <w:lvl w:ilvl="0" w:tplc="040E000F">
      <w:start w:val="1"/>
      <w:numFmt w:val="decimal"/>
      <w:lvlText w:val="%1."/>
      <w:lvlJc w:val="left"/>
      <w:pPr>
        <w:ind w:left="360" w:hanging="360"/>
      </w:p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2">
    <w:nsid w:val="1D1903CD"/>
    <w:multiLevelType w:val="hybridMultilevel"/>
    <w:tmpl w:val="1B1670CE"/>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
    <w:nsid w:val="28A04874"/>
    <w:multiLevelType w:val="multilevel"/>
    <w:tmpl w:val="92680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EC626D0"/>
    <w:multiLevelType w:val="hybridMultilevel"/>
    <w:tmpl w:val="574A3FA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nsid w:val="2F342CA3"/>
    <w:multiLevelType w:val="hybridMultilevel"/>
    <w:tmpl w:val="473895D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nsid w:val="34F30006"/>
    <w:multiLevelType w:val="multilevel"/>
    <w:tmpl w:val="33EC3E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88C707D"/>
    <w:multiLevelType w:val="hybridMultilevel"/>
    <w:tmpl w:val="80D8701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nsid w:val="4A1F4810"/>
    <w:multiLevelType w:val="multilevel"/>
    <w:tmpl w:val="96D63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BAB3113"/>
    <w:multiLevelType w:val="multilevel"/>
    <w:tmpl w:val="DBA04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7E1F3D70"/>
    <w:multiLevelType w:val="multilevel"/>
    <w:tmpl w:val="518A6C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3"/>
  </w:num>
  <w:num w:numId="3">
    <w:abstractNumId w:val="4"/>
  </w:num>
  <w:num w:numId="4">
    <w:abstractNumId w:val="7"/>
  </w:num>
  <w:num w:numId="5">
    <w:abstractNumId w:val="2"/>
  </w:num>
  <w:num w:numId="6">
    <w:abstractNumId w:val="10"/>
  </w:num>
  <w:num w:numId="7">
    <w:abstractNumId w:val="5"/>
  </w:num>
  <w:num w:numId="8">
    <w:abstractNumId w:val="8"/>
  </w:num>
  <w:num w:numId="9">
    <w:abstractNumId w:val="0"/>
  </w:num>
  <w:num w:numId="10">
    <w:abstractNumId w:val="9"/>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3"/>
  <w:hideSpellingErrors/>
  <w:proofState w:grammar="clean"/>
  <w:defaultTabStop w:val="708"/>
  <w:hyphenationZone w:val="425"/>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66DF"/>
    <w:rsid w:val="00000EE6"/>
    <w:rsid w:val="000024F2"/>
    <w:rsid w:val="000032C1"/>
    <w:rsid w:val="0000343B"/>
    <w:rsid w:val="000050EA"/>
    <w:rsid w:val="00005A79"/>
    <w:rsid w:val="00006AA2"/>
    <w:rsid w:val="00006FD1"/>
    <w:rsid w:val="00007B4F"/>
    <w:rsid w:val="00011535"/>
    <w:rsid w:val="00017D2E"/>
    <w:rsid w:val="00022A52"/>
    <w:rsid w:val="00024344"/>
    <w:rsid w:val="00025009"/>
    <w:rsid w:val="00025821"/>
    <w:rsid w:val="0002630F"/>
    <w:rsid w:val="00026B21"/>
    <w:rsid w:val="00027428"/>
    <w:rsid w:val="000278CC"/>
    <w:rsid w:val="00027B24"/>
    <w:rsid w:val="00027DD9"/>
    <w:rsid w:val="00033C3A"/>
    <w:rsid w:val="00034723"/>
    <w:rsid w:val="00034884"/>
    <w:rsid w:val="00040E49"/>
    <w:rsid w:val="00041EBC"/>
    <w:rsid w:val="0004487A"/>
    <w:rsid w:val="00045050"/>
    <w:rsid w:val="000464DF"/>
    <w:rsid w:val="00047D3F"/>
    <w:rsid w:val="0005285A"/>
    <w:rsid w:val="00052F02"/>
    <w:rsid w:val="00054254"/>
    <w:rsid w:val="0005430A"/>
    <w:rsid w:val="00055AE6"/>
    <w:rsid w:val="0005790C"/>
    <w:rsid w:val="000604B0"/>
    <w:rsid w:val="0006222A"/>
    <w:rsid w:val="000626D7"/>
    <w:rsid w:val="0006748B"/>
    <w:rsid w:val="000676A7"/>
    <w:rsid w:val="00073519"/>
    <w:rsid w:val="00073A73"/>
    <w:rsid w:val="00074921"/>
    <w:rsid w:val="00074C76"/>
    <w:rsid w:val="000758BA"/>
    <w:rsid w:val="00080695"/>
    <w:rsid w:val="00080DC8"/>
    <w:rsid w:val="0008438C"/>
    <w:rsid w:val="00084656"/>
    <w:rsid w:val="0008468B"/>
    <w:rsid w:val="00086CD5"/>
    <w:rsid w:val="00086EAA"/>
    <w:rsid w:val="00087E27"/>
    <w:rsid w:val="000953AB"/>
    <w:rsid w:val="000960C7"/>
    <w:rsid w:val="00096D48"/>
    <w:rsid w:val="00097466"/>
    <w:rsid w:val="000A0CAC"/>
    <w:rsid w:val="000A177A"/>
    <w:rsid w:val="000A26E4"/>
    <w:rsid w:val="000A2AC6"/>
    <w:rsid w:val="000A3786"/>
    <w:rsid w:val="000A4594"/>
    <w:rsid w:val="000B0DBB"/>
    <w:rsid w:val="000B1C4B"/>
    <w:rsid w:val="000B275F"/>
    <w:rsid w:val="000B6789"/>
    <w:rsid w:val="000B6C6C"/>
    <w:rsid w:val="000C32BB"/>
    <w:rsid w:val="000C4870"/>
    <w:rsid w:val="000C6050"/>
    <w:rsid w:val="000D1D44"/>
    <w:rsid w:val="000D4CE9"/>
    <w:rsid w:val="000D595B"/>
    <w:rsid w:val="000D5DD0"/>
    <w:rsid w:val="000E0287"/>
    <w:rsid w:val="000E0A1B"/>
    <w:rsid w:val="000E1AEE"/>
    <w:rsid w:val="000E27BF"/>
    <w:rsid w:val="000E36D0"/>
    <w:rsid w:val="000E5045"/>
    <w:rsid w:val="000E5663"/>
    <w:rsid w:val="000E78A3"/>
    <w:rsid w:val="000E7F58"/>
    <w:rsid w:val="000F1CD0"/>
    <w:rsid w:val="000F323E"/>
    <w:rsid w:val="000F6441"/>
    <w:rsid w:val="000F6585"/>
    <w:rsid w:val="001046C3"/>
    <w:rsid w:val="00105408"/>
    <w:rsid w:val="001118B1"/>
    <w:rsid w:val="0011318F"/>
    <w:rsid w:val="001137DA"/>
    <w:rsid w:val="00115574"/>
    <w:rsid w:val="0011570E"/>
    <w:rsid w:val="00116575"/>
    <w:rsid w:val="00116629"/>
    <w:rsid w:val="00121069"/>
    <w:rsid w:val="0012246E"/>
    <w:rsid w:val="00124671"/>
    <w:rsid w:val="001253B8"/>
    <w:rsid w:val="00125853"/>
    <w:rsid w:val="001313A7"/>
    <w:rsid w:val="0013217C"/>
    <w:rsid w:val="00132D0C"/>
    <w:rsid w:val="00132E44"/>
    <w:rsid w:val="001333F2"/>
    <w:rsid w:val="00133A3F"/>
    <w:rsid w:val="00133A4D"/>
    <w:rsid w:val="00134C20"/>
    <w:rsid w:val="00143607"/>
    <w:rsid w:val="001446E3"/>
    <w:rsid w:val="0014727F"/>
    <w:rsid w:val="00147390"/>
    <w:rsid w:val="00150201"/>
    <w:rsid w:val="001519A8"/>
    <w:rsid w:val="0015269F"/>
    <w:rsid w:val="00152C1F"/>
    <w:rsid w:val="00153F0B"/>
    <w:rsid w:val="00157729"/>
    <w:rsid w:val="001602A1"/>
    <w:rsid w:val="00161609"/>
    <w:rsid w:val="00162992"/>
    <w:rsid w:val="00163CD6"/>
    <w:rsid w:val="001654E6"/>
    <w:rsid w:val="00166C49"/>
    <w:rsid w:val="00166F88"/>
    <w:rsid w:val="00167377"/>
    <w:rsid w:val="00170CA9"/>
    <w:rsid w:val="00171E75"/>
    <w:rsid w:val="001747D5"/>
    <w:rsid w:val="00180E1D"/>
    <w:rsid w:val="0018311D"/>
    <w:rsid w:val="00183FE0"/>
    <w:rsid w:val="001866F8"/>
    <w:rsid w:val="00186EC5"/>
    <w:rsid w:val="00191D7C"/>
    <w:rsid w:val="001938F3"/>
    <w:rsid w:val="001A1E5A"/>
    <w:rsid w:val="001A55D4"/>
    <w:rsid w:val="001A729C"/>
    <w:rsid w:val="001B0CF8"/>
    <w:rsid w:val="001B49D1"/>
    <w:rsid w:val="001B4DAC"/>
    <w:rsid w:val="001B648B"/>
    <w:rsid w:val="001C02CD"/>
    <w:rsid w:val="001C36DE"/>
    <w:rsid w:val="001C611B"/>
    <w:rsid w:val="001D1E9D"/>
    <w:rsid w:val="001D3097"/>
    <w:rsid w:val="001D3EE7"/>
    <w:rsid w:val="001D75D4"/>
    <w:rsid w:val="001E14B4"/>
    <w:rsid w:val="001E170A"/>
    <w:rsid w:val="001E1BCF"/>
    <w:rsid w:val="001F3DB8"/>
    <w:rsid w:val="001F4280"/>
    <w:rsid w:val="001F6468"/>
    <w:rsid w:val="001F7133"/>
    <w:rsid w:val="00200A7C"/>
    <w:rsid w:val="002054CE"/>
    <w:rsid w:val="00205BF9"/>
    <w:rsid w:val="002100E6"/>
    <w:rsid w:val="00211CA9"/>
    <w:rsid w:val="00214EB5"/>
    <w:rsid w:val="0021687A"/>
    <w:rsid w:val="002221CD"/>
    <w:rsid w:val="00222B39"/>
    <w:rsid w:val="00230FC8"/>
    <w:rsid w:val="002323A6"/>
    <w:rsid w:val="00233406"/>
    <w:rsid w:val="00233D9F"/>
    <w:rsid w:val="00243D33"/>
    <w:rsid w:val="0024448D"/>
    <w:rsid w:val="0024475E"/>
    <w:rsid w:val="00247DE8"/>
    <w:rsid w:val="0025317B"/>
    <w:rsid w:val="0025473C"/>
    <w:rsid w:val="00254B78"/>
    <w:rsid w:val="00260DD6"/>
    <w:rsid w:val="00262F44"/>
    <w:rsid w:val="00264D19"/>
    <w:rsid w:val="002700DF"/>
    <w:rsid w:val="00271CDA"/>
    <w:rsid w:val="002728E7"/>
    <w:rsid w:val="0027429C"/>
    <w:rsid w:val="00276923"/>
    <w:rsid w:val="00280D49"/>
    <w:rsid w:val="00284276"/>
    <w:rsid w:val="002864F1"/>
    <w:rsid w:val="002879CD"/>
    <w:rsid w:val="00287EE4"/>
    <w:rsid w:val="00297A53"/>
    <w:rsid w:val="00297B3F"/>
    <w:rsid w:val="002A2F5D"/>
    <w:rsid w:val="002A31A1"/>
    <w:rsid w:val="002A3BF7"/>
    <w:rsid w:val="002A548E"/>
    <w:rsid w:val="002B0DD7"/>
    <w:rsid w:val="002B0E0C"/>
    <w:rsid w:val="002B1D6B"/>
    <w:rsid w:val="002B25AF"/>
    <w:rsid w:val="002B293D"/>
    <w:rsid w:val="002B33C4"/>
    <w:rsid w:val="002B35DC"/>
    <w:rsid w:val="002C1E5A"/>
    <w:rsid w:val="002C3EDA"/>
    <w:rsid w:val="002C4F6B"/>
    <w:rsid w:val="002C59CB"/>
    <w:rsid w:val="002C72DE"/>
    <w:rsid w:val="002D1AF3"/>
    <w:rsid w:val="002D66D8"/>
    <w:rsid w:val="002D7467"/>
    <w:rsid w:val="002E0CA0"/>
    <w:rsid w:val="002E2A6A"/>
    <w:rsid w:val="002E2E69"/>
    <w:rsid w:val="002E3306"/>
    <w:rsid w:val="002E3E05"/>
    <w:rsid w:val="002E6CD8"/>
    <w:rsid w:val="002F0600"/>
    <w:rsid w:val="002F210F"/>
    <w:rsid w:val="00313597"/>
    <w:rsid w:val="00313F17"/>
    <w:rsid w:val="00315153"/>
    <w:rsid w:val="003162C3"/>
    <w:rsid w:val="003203CA"/>
    <w:rsid w:val="0032057A"/>
    <w:rsid w:val="00322492"/>
    <w:rsid w:val="00322DD8"/>
    <w:rsid w:val="0032376A"/>
    <w:rsid w:val="0032491B"/>
    <w:rsid w:val="0032610F"/>
    <w:rsid w:val="00331094"/>
    <w:rsid w:val="00334E3B"/>
    <w:rsid w:val="00335027"/>
    <w:rsid w:val="003377BB"/>
    <w:rsid w:val="00343D85"/>
    <w:rsid w:val="003441FE"/>
    <w:rsid w:val="0035003D"/>
    <w:rsid w:val="0035097B"/>
    <w:rsid w:val="003521AA"/>
    <w:rsid w:val="00352FA0"/>
    <w:rsid w:val="00354903"/>
    <w:rsid w:val="00354DFC"/>
    <w:rsid w:val="003566B6"/>
    <w:rsid w:val="00362FF6"/>
    <w:rsid w:val="00363738"/>
    <w:rsid w:val="00363A4C"/>
    <w:rsid w:val="003653D6"/>
    <w:rsid w:val="003701C2"/>
    <w:rsid w:val="003730F3"/>
    <w:rsid w:val="00374A49"/>
    <w:rsid w:val="00377BF5"/>
    <w:rsid w:val="00377EEE"/>
    <w:rsid w:val="00381680"/>
    <w:rsid w:val="003860B7"/>
    <w:rsid w:val="00387557"/>
    <w:rsid w:val="003876CF"/>
    <w:rsid w:val="00387A30"/>
    <w:rsid w:val="00390270"/>
    <w:rsid w:val="003915EC"/>
    <w:rsid w:val="00392C06"/>
    <w:rsid w:val="003932D7"/>
    <w:rsid w:val="00394A83"/>
    <w:rsid w:val="003A07B4"/>
    <w:rsid w:val="003A08D4"/>
    <w:rsid w:val="003A1469"/>
    <w:rsid w:val="003A3B23"/>
    <w:rsid w:val="003A3E64"/>
    <w:rsid w:val="003A41A8"/>
    <w:rsid w:val="003A6457"/>
    <w:rsid w:val="003A6AFD"/>
    <w:rsid w:val="003A7A5E"/>
    <w:rsid w:val="003B024F"/>
    <w:rsid w:val="003B0BF3"/>
    <w:rsid w:val="003B1C03"/>
    <w:rsid w:val="003B2552"/>
    <w:rsid w:val="003B2BC3"/>
    <w:rsid w:val="003B4426"/>
    <w:rsid w:val="003B75BD"/>
    <w:rsid w:val="003B7D45"/>
    <w:rsid w:val="003C0333"/>
    <w:rsid w:val="003C0DC8"/>
    <w:rsid w:val="003C2C33"/>
    <w:rsid w:val="003C618A"/>
    <w:rsid w:val="003D1D12"/>
    <w:rsid w:val="003D5DC2"/>
    <w:rsid w:val="003D767B"/>
    <w:rsid w:val="003E393F"/>
    <w:rsid w:val="003E6A87"/>
    <w:rsid w:val="003E6C40"/>
    <w:rsid w:val="003E6F22"/>
    <w:rsid w:val="003E7292"/>
    <w:rsid w:val="003F016F"/>
    <w:rsid w:val="003F06D9"/>
    <w:rsid w:val="003F13BA"/>
    <w:rsid w:val="003F1866"/>
    <w:rsid w:val="003F25D6"/>
    <w:rsid w:val="003F3BBE"/>
    <w:rsid w:val="003F5451"/>
    <w:rsid w:val="003F5CC3"/>
    <w:rsid w:val="0040003A"/>
    <w:rsid w:val="004013F5"/>
    <w:rsid w:val="004036A6"/>
    <w:rsid w:val="0040411A"/>
    <w:rsid w:val="00406ACB"/>
    <w:rsid w:val="00406CC3"/>
    <w:rsid w:val="00407FA8"/>
    <w:rsid w:val="0041455E"/>
    <w:rsid w:val="004155BF"/>
    <w:rsid w:val="004179AD"/>
    <w:rsid w:val="00417A83"/>
    <w:rsid w:val="00417E40"/>
    <w:rsid w:val="00423314"/>
    <w:rsid w:val="00424FD0"/>
    <w:rsid w:val="00426D47"/>
    <w:rsid w:val="00427B8F"/>
    <w:rsid w:val="00427C9A"/>
    <w:rsid w:val="0043376A"/>
    <w:rsid w:val="0043751A"/>
    <w:rsid w:val="004413B2"/>
    <w:rsid w:val="00441445"/>
    <w:rsid w:val="00441996"/>
    <w:rsid w:val="004420F7"/>
    <w:rsid w:val="00442A6F"/>
    <w:rsid w:val="0044428D"/>
    <w:rsid w:val="0044774B"/>
    <w:rsid w:val="004503E0"/>
    <w:rsid w:val="004524D0"/>
    <w:rsid w:val="004524E1"/>
    <w:rsid w:val="00452867"/>
    <w:rsid w:val="00454DA1"/>
    <w:rsid w:val="00455CB3"/>
    <w:rsid w:val="00456705"/>
    <w:rsid w:val="00457224"/>
    <w:rsid w:val="004578EE"/>
    <w:rsid w:val="00457CEF"/>
    <w:rsid w:val="00460578"/>
    <w:rsid w:val="00460D0A"/>
    <w:rsid w:val="00461D24"/>
    <w:rsid w:val="00462AA5"/>
    <w:rsid w:val="0046656C"/>
    <w:rsid w:val="00466BE7"/>
    <w:rsid w:val="004703D1"/>
    <w:rsid w:val="004709F9"/>
    <w:rsid w:val="00474469"/>
    <w:rsid w:val="0049287A"/>
    <w:rsid w:val="00497D89"/>
    <w:rsid w:val="00497F09"/>
    <w:rsid w:val="004A0BC8"/>
    <w:rsid w:val="004A2119"/>
    <w:rsid w:val="004A3621"/>
    <w:rsid w:val="004A546C"/>
    <w:rsid w:val="004A5620"/>
    <w:rsid w:val="004A661C"/>
    <w:rsid w:val="004A6D4A"/>
    <w:rsid w:val="004A6F6B"/>
    <w:rsid w:val="004A7EFE"/>
    <w:rsid w:val="004B4D54"/>
    <w:rsid w:val="004B4E45"/>
    <w:rsid w:val="004B531A"/>
    <w:rsid w:val="004B70BD"/>
    <w:rsid w:val="004C5CB9"/>
    <w:rsid w:val="004D2233"/>
    <w:rsid w:val="004D588B"/>
    <w:rsid w:val="004D5B93"/>
    <w:rsid w:val="004D60B8"/>
    <w:rsid w:val="004D7DD0"/>
    <w:rsid w:val="004E173D"/>
    <w:rsid w:val="004E3905"/>
    <w:rsid w:val="004F1A54"/>
    <w:rsid w:val="004F2F23"/>
    <w:rsid w:val="004F3BA4"/>
    <w:rsid w:val="004F52CD"/>
    <w:rsid w:val="004F6B00"/>
    <w:rsid w:val="00502CB9"/>
    <w:rsid w:val="0050319B"/>
    <w:rsid w:val="0050474B"/>
    <w:rsid w:val="00507756"/>
    <w:rsid w:val="00507822"/>
    <w:rsid w:val="005120BD"/>
    <w:rsid w:val="00513546"/>
    <w:rsid w:val="005155C2"/>
    <w:rsid w:val="00515752"/>
    <w:rsid w:val="00521157"/>
    <w:rsid w:val="00523934"/>
    <w:rsid w:val="00526E5E"/>
    <w:rsid w:val="00530DC4"/>
    <w:rsid w:val="00531263"/>
    <w:rsid w:val="005314CF"/>
    <w:rsid w:val="00531ABB"/>
    <w:rsid w:val="00532DE1"/>
    <w:rsid w:val="0053617C"/>
    <w:rsid w:val="00536DCA"/>
    <w:rsid w:val="00537C08"/>
    <w:rsid w:val="00542249"/>
    <w:rsid w:val="00543B85"/>
    <w:rsid w:val="005448DF"/>
    <w:rsid w:val="00545FFA"/>
    <w:rsid w:val="00547C34"/>
    <w:rsid w:val="00550A3D"/>
    <w:rsid w:val="00551A14"/>
    <w:rsid w:val="00554AF0"/>
    <w:rsid w:val="005630BA"/>
    <w:rsid w:val="00565070"/>
    <w:rsid w:val="00565F1B"/>
    <w:rsid w:val="0057061C"/>
    <w:rsid w:val="00575494"/>
    <w:rsid w:val="005766F4"/>
    <w:rsid w:val="00580A70"/>
    <w:rsid w:val="00580CD5"/>
    <w:rsid w:val="00582464"/>
    <w:rsid w:val="00582CE9"/>
    <w:rsid w:val="00583CFC"/>
    <w:rsid w:val="00585288"/>
    <w:rsid w:val="005900F9"/>
    <w:rsid w:val="005923FA"/>
    <w:rsid w:val="00594524"/>
    <w:rsid w:val="00595EF1"/>
    <w:rsid w:val="005A2D17"/>
    <w:rsid w:val="005B4AA6"/>
    <w:rsid w:val="005B53FF"/>
    <w:rsid w:val="005B57DE"/>
    <w:rsid w:val="005C0182"/>
    <w:rsid w:val="005C1F3F"/>
    <w:rsid w:val="005C5D77"/>
    <w:rsid w:val="005D0964"/>
    <w:rsid w:val="005D19F8"/>
    <w:rsid w:val="005D756C"/>
    <w:rsid w:val="005D768F"/>
    <w:rsid w:val="005E46AC"/>
    <w:rsid w:val="005E7820"/>
    <w:rsid w:val="005F11A0"/>
    <w:rsid w:val="005F2A14"/>
    <w:rsid w:val="005F2CDE"/>
    <w:rsid w:val="005F3236"/>
    <w:rsid w:val="005F3D9C"/>
    <w:rsid w:val="005F5D93"/>
    <w:rsid w:val="00601D1B"/>
    <w:rsid w:val="00606146"/>
    <w:rsid w:val="00610B65"/>
    <w:rsid w:val="00611866"/>
    <w:rsid w:val="00611FBA"/>
    <w:rsid w:val="00614D4A"/>
    <w:rsid w:val="00615229"/>
    <w:rsid w:val="006162D5"/>
    <w:rsid w:val="006253DF"/>
    <w:rsid w:val="00626E84"/>
    <w:rsid w:val="006279A9"/>
    <w:rsid w:val="00631D00"/>
    <w:rsid w:val="0063249A"/>
    <w:rsid w:val="00634812"/>
    <w:rsid w:val="00641FBF"/>
    <w:rsid w:val="006428AE"/>
    <w:rsid w:val="00643CC3"/>
    <w:rsid w:val="00644880"/>
    <w:rsid w:val="006467E8"/>
    <w:rsid w:val="006509C1"/>
    <w:rsid w:val="00651B86"/>
    <w:rsid w:val="006535F8"/>
    <w:rsid w:val="00656F8A"/>
    <w:rsid w:val="00657CEB"/>
    <w:rsid w:val="00657F3F"/>
    <w:rsid w:val="00660D8B"/>
    <w:rsid w:val="00663DCC"/>
    <w:rsid w:val="00664A33"/>
    <w:rsid w:val="006660A4"/>
    <w:rsid w:val="00666EC3"/>
    <w:rsid w:val="006678B8"/>
    <w:rsid w:val="0067269F"/>
    <w:rsid w:val="00672960"/>
    <w:rsid w:val="00672FB5"/>
    <w:rsid w:val="00673208"/>
    <w:rsid w:val="0067383C"/>
    <w:rsid w:val="00675C8C"/>
    <w:rsid w:val="0068075E"/>
    <w:rsid w:val="0068377B"/>
    <w:rsid w:val="00683832"/>
    <w:rsid w:val="0068577E"/>
    <w:rsid w:val="00686C4F"/>
    <w:rsid w:val="0068738B"/>
    <w:rsid w:val="0069122A"/>
    <w:rsid w:val="00691F21"/>
    <w:rsid w:val="00691F92"/>
    <w:rsid w:val="00692135"/>
    <w:rsid w:val="006966DF"/>
    <w:rsid w:val="006A08E7"/>
    <w:rsid w:val="006A1C54"/>
    <w:rsid w:val="006A3CE6"/>
    <w:rsid w:val="006A3E8C"/>
    <w:rsid w:val="006A41BF"/>
    <w:rsid w:val="006A501C"/>
    <w:rsid w:val="006A73A3"/>
    <w:rsid w:val="006B0193"/>
    <w:rsid w:val="006B0A73"/>
    <w:rsid w:val="006B20F8"/>
    <w:rsid w:val="006B3565"/>
    <w:rsid w:val="006C186F"/>
    <w:rsid w:val="006C1F1E"/>
    <w:rsid w:val="006C24FF"/>
    <w:rsid w:val="006C75D0"/>
    <w:rsid w:val="006C7AF8"/>
    <w:rsid w:val="006D04B4"/>
    <w:rsid w:val="006D3482"/>
    <w:rsid w:val="006D4E87"/>
    <w:rsid w:val="006D5F0C"/>
    <w:rsid w:val="006D74AC"/>
    <w:rsid w:val="006D7E24"/>
    <w:rsid w:val="006E0345"/>
    <w:rsid w:val="006E07EB"/>
    <w:rsid w:val="006E12A2"/>
    <w:rsid w:val="006E1D5A"/>
    <w:rsid w:val="006E3623"/>
    <w:rsid w:val="006E4000"/>
    <w:rsid w:val="006E4CC8"/>
    <w:rsid w:val="006F012C"/>
    <w:rsid w:val="006F01A3"/>
    <w:rsid w:val="006F0DF4"/>
    <w:rsid w:val="006F2091"/>
    <w:rsid w:val="006F396C"/>
    <w:rsid w:val="006F5EC1"/>
    <w:rsid w:val="00701778"/>
    <w:rsid w:val="00702826"/>
    <w:rsid w:val="0070472F"/>
    <w:rsid w:val="00707180"/>
    <w:rsid w:val="00711657"/>
    <w:rsid w:val="00714FB8"/>
    <w:rsid w:val="007160EE"/>
    <w:rsid w:val="00716A2F"/>
    <w:rsid w:val="00717662"/>
    <w:rsid w:val="0072253A"/>
    <w:rsid w:val="007258EA"/>
    <w:rsid w:val="0072597F"/>
    <w:rsid w:val="0073324C"/>
    <w:rsid w:val="00733DC5"/>
    <w:rsid w:val="007353AE"/>
    <w:rsid w:val="00737556"/>
    <w:rsid w:val="0074111B"/>
    <w:rsid w:val="007477BA"/>
    <w:rsid w:val="00754543"/>
    <w:rsid w:val="0075658F"/>
    <w:rsid w:val="00761B5B"/>
    <w:rsid w:val="00762057"/>
    <w:rsid w:val="0076366F"/>
    <w:rsid w:val="007643AF"/>
    <w:rsid w:val="007664C6"/>
    <w:rsid w:val="00766B01"/>
    <w:rsid w:val="00772884"/>
    <w:rsid w:val="00773B46"/>
    <w:rsid w:val="00776AEA"/>
    <w:rsid w:val="00777844"/>
    <w:rsid w:val="00781770"/>
    <w:rsid w:val="0078340F"/>
    <w:rsid w:val="00783925"/>
    <w:rsid w:val="0079240F"/>
    <w:rsid w:val="00794DF5"/>
    <w:rsid w:val="0079724E"/>
    <w:rsid w:val="007A07C6"/>
    <w:rsid w:val="007A1F32"/>
    <w:rsid w:val="007A43F0"/>
    <w:rsid w:val="007A46A5"/>
    <w:rsid w:val="007A57FD"/>
    <w:rsid w:val="007A5C27"/>
    <w:rsid w:val="007A6D5C"/>
    <w:rsid w:val="007A7753"/>
    <w:rsid w:val="007B1734"/>
    <w:rsid w:val="007B26B5"/>
    <w:rsid w:val="007B3429"/>
    <w:rsid w:val="007B4038"/>
    <w:rsid w:val="007B4800"/>
    <w:rsid w:val="007B489C"/>
    <w:rsid w:val="007B7FBC"/>
    <w:rsid w:val="007C3506"/>
    <w:rsid w:val="007C648D"/>
    <w:rsid w:val="007E0EAC"/>
    <w:rsid w:val="007E3605"/>
    <w:rsid w:val="007E6504"/>
    <w:rsid w:val="007F1330"/>
    <w:rsid w:val="007F3606"/>
    <w:rsid w:val="007F698E"/>
    <w:rsid w:val="00802A61"/>
    <w:rsid w:val="008046C5"/>
    <w:rsid w:val="00804BA2"/>
    <w:rsid w:val="00811AD8"/>
    <w:rsid w:val="00812E33"/>
    <w:rsid w:val="00813D34"/>
    <w:rsid w:val="00815D1D"/>
    <w:rsid w:val="008217F6"/>
    <w:rsid w:val="00821AF9"/>
    <w:rsid w:val="00822882"/>
    <w:rsid w:val="008236D4"/>
    <w:rsid w:val="008269A4"/>
    <w:rsid w:val="0083010D"/>
    <w:rsid w:val="00831879"/>
    <w:rsid w:val="008326ED"/>
    <w:rsid w:val="00833A12"/>
    <w:rsid w:val="00833D08"/>
    <w:rsid w:val="0083707F"/>
    <w:rsid w:val="00840FF7"/>
    <w:rsid w:val="008422FD"/>
    <w:rsid w:val="008423F1"/>
    <w:rsid w:val="008424E8"/>
    <w:rsid w:val="00844F2B"/>
    <w:rsid w:val="00846B9B"/>
    <w:rsid w:val="0085279C"/>
    <w:rsid w:val="00853A2E"/>
    <w:rsid w:val="00853C84"/>
    <w:rsid w:val="00856BAD"/>
    <w:rsid w:val="008572F6"/>
    <w:rsid w:val="00857F61"/>
    <w:rsid w:val="00860285"/>
    <w:rsid w:val="00867C06"/>
    <w:rsid w:val="00870134"/>
    <w:rsid w:val="00875A02"/>
    <w:rsid w:val="00875FD0"/>
    <w:rsid w:val="00876101"/>
    <w:rsid w:val="00877179"/>
    <w:rsid w:val="0087751B"/>
    <w:rsid w:val="008829EB"/>
    <w:rsid w:val="00882C7F"/>
    <w:rsid w:val="00883FA3"/>
    <w:rsid w:val="008875B6"/>
    <w:rsid w:val="008877B8"/>
    <w:rsid w:val="00893B59"/>
    <w:rsid w:val="00894425"/>
    <w:rsid w:val="00894558"/>
    <w:rsid w:val="008A0FC1"/>
    <w:rsid w:val="008A2070"/>
    <w:rsid w:val="008A30CD"/>
    <w:rsid w:val="008A56C6"/>
    <w:rsid w:val="008A78FE"/>
    <w:rsid w:val="008B0B0B"/>
    <w:rsid w:val="008B3247"/>
    <w:rsid w:val="008B46D0"/>
    <w:rsid w:val="008B49DB"/>
    <w:rsid w:val="008C0018"/>
    <w:rsid w:val="008C193B"/>
    <w:rsid w:val="008C194D"/>
    <w:rsid w:val="008C25F7"/>
    <w:rsid w:val="008C5B6D"/>
    <w:rsid w:val="008C5CDD"/>
    <w:rsid w:val="008D025B"/>
    <w:rsid w:val="008D2B0A"/>
    <w:rsid w:val="008D3C1C"/>
    <w:rsid w:val="008D442E"/>
    <w:rsid w:val="008D462E"/>
    <w:rsid w:val="008E50AF"/>
    <w:rsid w:val="008E645D"/>
    <w:rsid w:val="008E6ECE"/>
    <w:rsid w:val="008E7097"/>
    <w:rsid w:val="008E788C"/>
    <w:rsid w:val="008F04C2"/>
    <w:rsid w:val="008F05AC"/>
    <w:rsid w:val="008F1701"/>
    <w:rsid w:val="008F50B5"/>
    <w:rsid w:val="0090162B"/>
    <w:rsid w:val="00901AEC"/>
    <w:rsid w:val="009053FD"/>
    <w:rsid w:val="00905744"/>
    <w:rsid w:val="00906785"/>
    <w:rsid w:val="009077CE"/>
    <w:rsid w:val="0091746C"/>
    <w:rsid w:val="0092109D"/>
    <w:rsid w:val="00923CCA"/>
    <w:rsid w:val="00926967"/>
    <w:rsid w:val="00930563"/>
    <w:rsid w:val="00930C98"/>
    <w:rsid w:val="00931DD9"/>
    <w:rsid w:val="00936367"/>
    <w:rsid w:val="009364DC"/>
    <w:rsid w:val="00943A2D"/>
    <w:rsid w:val="0094605C"/>
    <w:rsid w:val="00946821"/>
    <w:rsid w:val="009518AE"/>
    <w:rsid w:val="00952D48"/>
    <w:rsid w:val="00952FF7"/>
    <w:rsid w:val="00954658"/>
    <w:rsid w:val="00957FAF"/>
    <w:rsid w:val="009614F7"/>
    <w:rsid w:val="00961665"/>
    <w:rsid w:val="009618D0"/>
    <w:rsid w:val="00962090"/>
    <w:rsid w:val="00965524"/>
    <w:rsid w:val="00971260"/>
    <w:rsid w:val="009712FF"/>
    <w:rsid w:val="009716DD"/>
    <w:rsid w:val="00972C65"/>
    <w:rsid w:val="00973B10"/>
    <w:rsid w:val="00977C85"/>
    <w:rsid w:val="0098118C"/>
    <w:rsid w:val="00984710"/>
    <w:rsid w:val="00991B40"/>
    <w:rsid w:val="0099242C"/>
    <w:rsid w:val="00996DC4"/>
    <w:rsid w:val="009A2BAC"/>
    <w:rsid w:val="009A44EB"/>
    <w:rsid w:val="009A5688"/>
    <w:rsid w:val="009A5A8A"/>
    <w:rsid w:val="009A6F5B"/>
    <w:rsid w:val="009B0522"/>
    <w:rsid w:val="009B060A"/>
    <w:rsid w:val="009B4F99"/>
    <w:rsid w:val="009B5888"/>
    <w:rsid w:val="009C72CC"/>
    <w:rsid w:val="009C76D6"/>
    <w:rsid w:val="009D0025"/>
    <w:rsid w:val="009D2917"/>
    <w:rsid w:val="009D38A4"/>
    <w:rsid w:val="009D4005"/>
    <w:rsid w:val="009D4B67"/>
    <w:rsid w:val="009D7682"/>
    <w:rsid w:val="009E17A6"/>
    <w:rsid w:val="009E24AA"/>
    <w:rsid w:val="009E34AB"/>
    <w:rsid w:val="009E7777"/>
    <w:rsid w:val="009E7FA1"/>
    <w:rsid w:val="009E7FDE"/>
    <w:rsid w:val="009E7FE6"/>
    <w:rsid w:val="009F08F5"/>
    <w:rsid w:val="009F5423"/>
    <w:rsid w:val="009F6788"/>
    <w:rsid w:val="009F7833"/>
    <w:rsid w:val="00A0165E"/>
    <w:rsid w:val="00A0273A"/>
    <w:rsid w:val="00A04563"/>
    <w:rsid w:val="00A05A8D"/>
    <w:rsid w:val="00A078BD"/>
    <w:rsid w:val="00A10887"/>
    <w:rsid w:val="00A1670C"/>
    <w:rsid w:val="00A17A5B"/>
    <w:rsid w:val="00A22963"/>
    <w:rsid w:val="00A232A1"/>
    <w:rsid w:val="00A23739"/>
    <w:rsid w:val="00A2465B"/>
    <w:rsid w:val="00A30562"/>
    <w:rsid w:val="00A30793"/>
    <w:rsid w:val="00A313E0"/>
    <w:rsid w:val="00A318E2"/>
    <w:rsid w:val="00A31B85"/>
    <w:rsid w:val="00A31B95"/>
    <w:rsid w:val="00A356FE"/>
    <w:rsid w:val="00A3625D"/>
    <w:rsid w:val="00A376A2"/>
    <w:rsid w:val="00A40663"/>
    <w:rsid w:val="00A41059"/>
    <w:rsid w:val="00A45A43"/>
    <w:rsid w:val="00A46FDE"/>
    <w:rsid w:val="00A47962"/>
    <w:rsid w:val="00A51134"/>
    <w:rsid w:val="00A518CB"/>
    <w:rsid w:val="00A51A44"/>
    <w:rsid w:val="00A53184"/>
    <w:rsid w:val="00A53C09"/>
    <w:rsid w:val="00A54B86"/>
    <w:rsid w:val="00A55B32"/>
    <w:rsid w:val="00A56CC8"/>
    <w:rsid w:val="00A63202"/>
    <w:rsid w:val="00A63D11"/>
    <w:rsid w:val="00A67F55"/>
    <w:rsid w:val="00A70D8D"/>
    <w:rsid w:val="00A71EC4"/>
    <w:rsid w:val="00A7618E"/>
    <w:rsid w:val="00A76BA7"/>
    <w:rsid w:val="00A808B3"/>
    <w:rsid w:val="00A81714"/>
    <w:rsid w:val="00A82C8E"/>
    <w:rsid w:val="00A834F3"/>
    <w:rsid w:val="00A84232"/>
    <w:rsid w:val="00A85CA9"/>
    <w:rsid w:val="00A953C4"/>
    <w:rsid w:val="00A95A36"/>
    <w:rsid w:val="00AA30D1"/>
    <w:rsid w:val="00AA3166"/>
    <w:rsid w:val="00AA589E"/>
    <w:rsid w:val="00AA6DC7"/>
    <w:rsid w:val="00AA7028"/>
    <w:rsid w:val="00AA74CF"/>
    <w:rsid w:val="00AB4457"/>
    <w:rsid w:val="00AB6588"/>
    <w:rsid w:val="00AC3927"/>
    <w:rsid w:val="00AC616D"/>
    <w:rsid w:val="00AC76C1"/>
    <w:rsid w:val="00AD21C4"/>
    <w:rsid w:val="00AD3279"/>
    <w:rsid w:val="00AD4081"/>
    <w:rsid w:val="00AD58E6"/>
    <w:rsid w:val="00AD7DFB"/>
    <w:rsid w:val="00AE057B"/>
    <w:rsid w:val="00AE1540"/>
    <w:rsid w:val="00AF0BE0"/>
    <w:rsid w:val="00AF22F4"/>
    <w:rsid w:val="00AF24C4"/>
    <w:rsid w:val="00AF346A"/>
    <w:rsid w:val="00AF4E93"/>
    <w:rsid w:val="00AF4ED9"/>
    <w:rsid w:val="00AF6D52"/>
    <w:rsid w:val="00B018A4"/>
    <w:rsid w:val="00B020BA"/>
    <w:rsid w:val="00B02B8A"/>
    <w:rsid w:val="00B03105"/>
    <w:rsid w:val="00B0576B"/>
    <w:rsid w:val="00B05A8E"/>
    <w:rsid w:val="00B06B15"/>
    <w:rsid w:val="00B0723B"/>
    <w:rsid w:val="00B108DB"/>
    <w:rsid w:val="00B147F3"/>
    <w:rsid w:val="00B16FFF"/>
    <w:rsid w:val="00B21EAB"/>
    <w:rsid w:val="00B22E48"/>
    <w:rsid w:val="00B314F3"/>
    <w:rsid w:val="00B331E1"/>
    <w:rsid w:val="00B339FA"/>
    <w:rsid w:val="00B37DBB"/>
    <w:rsid w:val="00B42252"/>
    <w:rsid w:val="00B43062"/>
    <w:rsid w:val="00B4349A"/>
    <w:rsid w:val="00B44CC7"/>
    <w:rsid w:val="00B50D77"/>
    <w:rsid w:val="00B53405"/>
    <w:rsid w:val="00B54908"/>
    <w:rsid w:val="00B54F36"/>
    <w:rsid w:val="00B553B8"/>
    <w:rsid w:val="00B56C48"/>
    <w:rsid w:val="00B63C36"/>
    <w:rsid w:val="00B64F61"/>
    <w:rsid w:val="00B65409"/>
    <w:rsid w:val="00B660AA"/>
    <w:rsid w:val="00B66B43"/>
    <w:rsid w:val="00B66C6C"/>
    <w:rsid w:val="00B71888"/>
    <w:rsid w:val="00B72425"/>
    <w:rsid w:val="00B73131"/>
    <w:rsid w:val="00B75CCF"/>
    <w:rsid w:val="00B75DB0"/>
    <w:rsid w:val="00B76E2C"/>
    <w:rsid w:val="00B80332"/>
    <w:rsid w:val="00B833F1"/>
    <w:rsid w:val="00B84345"/>
    <w:rsid w:val="00B92906"/>
    <w:rsid w:val="00B94423"/>
    <w:rsid w:val="00B95C2C"/>
    <w:rsid w:val="00B96BAA"/>
    <w:rsid w:val="00B979E8"/>
    <w:rsid w:val="00BA371E"/>
    <w:rsid w:val="00BA70E9"/>
    <w:rsid w:val="00BA7F12"/>
    <w:rsid w:val="00BB0365"/>
    <w:rsid w:val="00BB1966"/>
    <w:rsid w:val="00BB4452"/>
    <w:rsid w:val="00BB6884"/>
    <w:rsid w:val="00BC00AD"/>
    <w:rsid w:val="00BC7E9B"/>
    <w:rsid w:val="00BD0962"/>
    <w:rsid w:val="00BD1104"/>
    <w:rsid w:val="00BD29B5"/>
    <w:rsid w:val="00BD2DCB"/>
    <w:rsid w:val="00BD2F79"/>
    <w:rsid w:val="00BD3EBA"/>
    <w:rsid w:val="00BD5FAD"/>
    <w:rsid w:val="00BD6EF6"/>
    <w:rsid w:val="00BD767B"/>
    <w:rsid w:val="00BD7E3D"/>
    <w:rsid w:val="00BE0F3F"/>
    <w:rsid w:val="00BE2CA2"/>
    <w:rsid w:val="00BE4F01"/>
    <w:rsid w:val="00BE52AC"/>
    <w:rsid w:val="00BE7C42"/>
    <w:rsid w:val="00BE7F31"/>
    <w:rsid w:val="00BF212E"/>
    <w:rsid w:val="00BF3A7B"/>
    <w:rsid w:val="00BF57FA"/>
    <w:rsid w:val="00BF6CFC"/>
    <w:rsid w:val="00C06862"/>
    <w:rsid w:val="00C06D10"/>
    <w:rsid w:val="00C072A7"/>
    <w:rsid w:val="00C11179"/>
    <w:rsid w:val="00C129D1"/>
    <w:rsid w:val="00C16368"/>
    <w:rsid w:val="00C20349"/>
    <w:rsid w:val="00C203DD"/>
    <w:rsid w:val="00C22433"/>
    <w:rsid w:val="00C22D96"/>
    <w:rsid w:val="00C2306B"/>
    <w:rsid w:val="00C25A96"/>
    <w:rsid w:val="00C26FCD"/>
    <w:rsid w:val="00C327BC"/>
    <w:rsid w:val="00C34114"/>
    <w:rsid w:val="00C34E05"/>
    <w:rsid w:val="00C3690B"/>
    <w:rsid w:val="00C37982"/>
    <w:rsid w:val="00C40265"/>
    <w:rsid w:val="00C43A73"/>
    <w:rsid w:val="00C4592C"/>
    <w:rsid w:val="00C50710"/>
    <w:rsid w:val="00C551B5"/>
    <w:rsid w:val="00C577D5"/>
    <w:rsid w:val="00C601AD"/>
    <w:rsid w:val="00C61F84"/>
    <w:rsid w:val="00C652A0"/>
    <w:rsid w:val="00C66799"/>
    <w:rsid w:val="00C67633"/>
    <w:rsid w:val="00C67992"/>
    <w:rsid w:val="00C704B9"/>
    <w:rsid w:val="00C746E6"/>
    <w:rsid w:val="00C76B3E"/>
    <w:rsid w:val="00C80CD7"/>
    <w:rsid w:val="00C82BF5"/>
    <w:rsid w:val="00C847EE"/>
    <w:rsid w:val="00C9146F"/>
    <w:rsid w:val="00C9169B"/>
    <w:rsid w:val="00CA2307"/>
    <w:rsid w:val="00CA37DA"/>
    <w:rsid w:val="00CA4EB0"/>
    <w:rsid w:val="00CA5552"/>
    <w:rsid w:val="00CA5EAA"/>
    <w:rsid w:val="00CA6B0F"/>
    <w:rsid w:val="00CA70B5"/>
    <w:rsid w:val="00CB2C8C"/>
    <w:rsid w:val="00CB3B17"/>
    <w:rsid w:val="00CB53BD"/>
    <w:rsid w:val="00CC0408"/>
    <w:rsid w:val="00CC2066"/>
    <w:rsid w:val="00CC29E3"/>
    <w:rsid w:val="00CC50BC"/>
    <w:rsid w:val="00CC6788"/>
    <w:rsid w:val="00CD263B"/>
    <w:rsid w:val="00CD6B26"/>
    <w:rsid w:val="00CE122C"/>
    <w:rsid w:val="00CE26B1"/>
    <w:rsid w:val="00CE3487"/>
    <w:rsid w:val="00CE370A"/>
    <w:rsid w:val="00CE4D46"/>
    <w:rsid w:val="00CE5E0D"/>
    <w:rsid w:val="00CE704E"/>
    <w:rsid w:val="00CF048D"/>
    <w:rsid w:val="00CF2903"/>
    <w:rsid w:val="00CF737F"/>
    <w:rsid w:val="00CF74C1"/>
    <w:rsid w:val="00CF7AF2"/>
    <w:rsid w:val="00CF7B89"/>
    <w:rsid w:val="00D00176"/>
    <w:rsid w:val="00D00582"/>
    <w:rsid w:val="00D00AE5"/>
    <w:rsid w:val="00D01865"/>
    <w:rsid w:val="00D05C44"/>
    <w:rsid w:val="00D07269"/>
    <w:rsid w:val="00D13ADE"/>
    <w:rsid w:val="00D13CE0"/>
    <w:rsid w:val="00D15DEF"/>
    <w:rsid w:val="00D15E93"/>
    <w:rsid w:val="00D20BD3"/>
    <w:rsid w:val="00D251A6"/>
    <w:rsid w:val="00D25D1F"/>
    <w:rsid w:val="00D27F31"/>
    <w:rsid w:val="00D32A49"/>
    <w:rsid w:val="00D34386"/>
    <w:rsid w:val="00D35647"/>
    <w:rsid w:val="00D3577D"/>
    <w:rsid w:val="00D359B8"/>
    <w:rsid w:val="00D371AD"/>
    <w:rsid w:val="00D37647"/>
    <w:rsid w:val="00D418BD"/>
    <w:rsid w:val="00D41F2D"/>
    <w:rsid w:val="00D47521"/>
    <w:rsid w:val="00D47AAC"/>
    <w:rsid w:val="00D47F36"/>
    <w:rsid w:val="00D50707"/>
    <w:rsid w:val="00D51D02"/>
    <w:rsid w:val="00D5272F"/>
    <w:rsid w:val="00D53614"/>
    <w:rsid w:val="00D60416"/>
    <w:rsid w:val="00D61C70"/>
    <w:rsid w:val="00D6348E"/>
    <w:rsid w:val="00D658FB"/>
    <w:rsid w:val="00D676B5"/>
    <w:rsid w:val="00D678EE"/>
    <w:rsid w:val="00D7195A"/>
    <w:rsid w:val="00D72B1B"/>
    <w:rsid w:val="00D76456"/>
    <w:rsid w:val="00D7740C"/>
    <w:rsid w:val="00D80A77"/>
    <w:rsid w:val="00D82A67"/>
    <w:rsid w:val="00D83E03"/>
    <w:rsid w:val="00D9173A"/>
    <w:rsid w:val="00D932C4"/>
    <w:rsid w:val="00D943F6"/>
    <w:rsid w:val="00D95A90"/>
    <w:rsid w:val="00DA4E6A"/>
    <w:rsid w:val="00DA528B"/>
    <w:rsid w:val="00DA60CB"/>
    <w:rsid w:val="00DB3029"/>
    <w:rsid w:val="00DB3FE3"/>
    <w:rsid w:val="00DB503C"/>
    <w:rsid w:val="00DB5403"/>
    <w:rsid w:val="00DB7332"/>
    <w:rsid w:val="00DC0D1B"/>
    <w:rsid w:val="00DC10F6"/>
    <w:rsid w:val="00DC1C9D"/>
    <w:rsid w:val="00DC20D6"/>
    <w:rsid w:val="00DC4ECC"/>
    <w:rsid w:val="00DC53FE"/>
    <w:rsid w:val="00DC5FA8"/>
    <w:rsid w:val="00DC7619"/>
    <w:rsid w:val="00DC7BE4"/>
    <w:rsid w:val="00DD04D4"/>
    <w:rsid w:val="00DD0C84"/>
    <w:rsid w:val="00DD50F9"/>
    <w:rsid w:val="00DD522C"/>
    <w:rsid w:val="00DE2609"/>
    <w:rsid w:val="00DE643C"/>
    <w:rsid w:val="00DE690D"/>
    <w:rsid w:val="00DE738C"/>
    <w:rsid w:val="00DE7FEB"/>
    <w:rsid w:val="00DF0B14"/>
    <w:rsid w:val="00DF1919"/>
    <w:rsid w:val="00DF30C1"/>
    <w:rsid w:val="00DF3297"/>
    <w:rsid w:val="00DF3C73"/>
    <w:rsid w:val="00DF6F98"/>
    <w:rsid w:val="00DF7997"/>
    <w:rsid w:val="00E04145"/>
    <w:rsid w:val="00E11BB1"/>
    <w:rsid w:val="00E12579"/>
    <w:rsid w:val="00E138C8"/>
    <w:rsid w:val="00E13930"/>
    <w:rsid w:val="00E15B6F"/>
    <w:rsid w:val="00E20560"/>
    <w:rsid w:val="00E213D5"/>
    <w:rsid w:val="00E217AE"/>
    <w:rsid w:val="00E23D1E"/>
    <w:rsid w:val="00E241A2"/>
    <w:rsid w:val="00E242E4"/>
    <w:rsid w:val="00E24367"/>
    <w:rsid w:val="00E25A1C"/>
    <w:rsid w:val="00E26FAE"/>
    <w:rsid w:val="00E278F3"/>
    <w:rsid w:val="00E279FB"/>
    <w:rsid w:val="00E32702"/>
    <w:rsid w:val="00E34B2B"/>
    <w:rsid w:val="00E41545"/>
    <w:rsid w:val="00E4420D"/>
    <w:rsid w:val="00E4643A"/>
    <w:rsid w:val="00E51DBE"/>
    <w:rsid w:val="00E52678"/>
    <w:rsid w:val="00E52981"/>
    <w:rsid w:val="00E551F6"/>
    <w:rsid w:val="00E56B28"/>
    <w:rsid w:val="00E61975"/>
    <w:rsid w:val="00E61B0F"/>
    <w:rsid w:val="00E64E66"/>
    <w:rsid w:val="00E65465"/>
    <w:rsid w:val="00E66893"/>
    <w:rsid w:val="00E67EE6"/>
    <w:rsid w:val="00E714A2"/>
    <w:rsid w:val="00E721CA"/>
    <w:rsid w:val="00E728FA"/>
    <w:rsid w:val="00E75B8E"/>
    <w:rsid w:val="00E76421"/>
    <w:rsid w:val="00E81592"/>
    <w:rsid w:val="00E81C82"/>
    <w:rsid w:val="00E84BD0"/>
    <w:rsid w:val="00E8536A"/>
    <w:rsid w:val="00E86A6D"/>
    <w:rsid w:val="00E86F89"/>
    <w:rsid w:val="00E87069"/>
    <w:rsid w:val="00E91F48"/>
    <w:rsid w:val="00E939CF"/>
    <w:rsid w:val="00E93A5F"/>
    <w:rsid w:val="00E94E11"/>
    <w:rsid w:val="00E9679B"/>
    <w:rsid w:val="00E967D2"/>
    <w:rsid w:val="00EA3944"/>
    <w:rsid w:val="00EA3E26"/>
    <w:rsid w:val="00EA4353"/>
    <w:rsid w:val="00EA4E45"/>
    <w:rsid w:val="00EA5E67"/>
    <w:rsid w:val="00EA6132"/>
    <w:rsid w:val="00EA7DB0"/>
    <w:rsid w:val="00EB0325"/>
    <w:rsid w:val="00EB1A26"/>
    <w:rsid w:val="00EB3FEB"/>
    <w:rsid w:val="00EB4333"/>
    <w:rsid w:val="00EB552D"/>
    <w:rsid w:val="00EB6D89"/>
    <w:rsid w:val="00EB7CED"/>
    <w:rsid w:val="00EB7E54"/>
    <w:rsid w:val="00EC4042"/>
    <w:rsid w:val="00EC4C98"/>
    <w:rsid w:val="00EC4EF4"/>
    <w:rsid w:val="00EC574F"/>
    <w:rsid w:val="00ED1033"/>
    <w:rsid w:val="00ED1E75"/>
    <w:rsid w:val="00ED3ED7"/>
    <w:rsid w:val="00ED47A6"/>
    <w:rsid w:val="00ED544D"/>
    <w:rsid w:val="00ED63F8"/>
    <w:rsid w:val="00EE2047"/>
    <w:rsid w:val="00EE6729"/>
    <w:rsid w:val="00EF35FC"/>
    <w:rsid w:val="00EF3638"/>
    <w:rsid w:val="00EF5F83"/>
    <w:rsid w:val="00EF6D87"/>
    <w:rsid w:val="00F03FEB"/>
    <w:rsid w:val="00F04986"/>
    <w:rsid w:val="00F05780"/>
    <w:rsid w:val="00F100AE"/>
    <w:rsid w:val="00F106F7"/>
    <w:rsid w:val="00F12529"/>
    <w:rsid w:val="00F15B2D"/>
    <w:rsid w:val="00F216C4"/>
    <w:rsid w:val="00F21CD6"/>
    <w:rsid w:val="00F22C40"/>
    <w:rsid w:val="00F240CB"/>
    <w:rsid w:val="00F246FB"/>
    <w:rsid w:val="00F2528E"/>
    <w:rsid w:val="00F319E3"/>
    <w:rsid w:val="00F3202F"/>
    <w:rsid w:val="00F3380B"/>
    <w:rsid w:val="00F42C25"/>
    <w:rsid w:val="00F42CE8"/>
    <w:rsid w:val="00F42D7B"/>
    <w:rsid w:val="00F43927"/>
    <w:rsid w:val="00F47B7A"/>
    <w:rsid w:val="00F5041B"/>
    <w:rsid w:val="00F54226"/>
    <w:rsid w:val="00F556D8"/>
    <w:rsid w:val="00F560F8"/>
    <w:rsid w:val="00F603F9"/>
    <w:rsid w:val="00F621EE"/>
    <w:rsid w:val="00F6328B"/>
    <w:rsid w:val="00F6478F"/>
    <w:rsid w:val="00F6719B"/>
    <w:rsid w:val="00F71603"/>
    <w:rsid w:val="00F74247"/>
    <w:rsid w:val="00F746F7"/>
    <w:rsid w:val="00F7485F"/>
    <w:rsid w:val="00F76E8C"/>
    <w:rsid w:val="00F773B7"/>
    <w:rsid w:val="00F81C00"/>
    <w:rsid w:val="00F83652"/>
    <w:rsid w:val="00F850AB"/>
    <w:rsid w:val="00F85E0B"/>
    <w:rsid w:val="00F86737"/>
    <w:rsid w:val="00F87400"/>
    <w:rsid w:val="00F90791"/>
    <w:rsid w:val="00F94605"/>
    <w:rsid w:val="00F94FBA"/>
    <w:rsid w:val="00FA1C2D"/>
    <w:rsid w:val="00FA5B2B"/>
    <w:rsid w:val="00FA6E02"/>
    <w:rsid w:val="00FB13E8"/>
    <w:rsid w:val="00FB26B1"/>
    <w:rsid w:val="00FB364D"/>
    <w:rsid w:val="00FB5629"/>
    <w:rsid w:val="00FB7CDE"/>
    <w:rsid w:val="00FC470B"/>
    <w:rsid w:val="00FC61F7"/>
    <w:rsid w:val="00FC6D2C"/>
    <w:rsid w:val="00FC755D"/>
    <w:rsid w:val="00FC7F26"/>
    <w:rsid w:val="00FD0885"/>
    <w:rsid w:val="00FE1D4C"/>
    <w:rsid w:val="00FE6F4F"/>
    <w:rsid w:val="00FE7B69"/>
    <w:rsid w:val="00FF1F93"/>
    <w:rsid w:val="00FF22E8"/>
    <w:rsid w:val="00FF40B7"/>
    <w:rsid w:val="00FF44DD"/>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957FAF"/>
    <w:pPr>
      <w:jc w:val="both"/>
    </w:pPr>
    <w:rPr>
      <w:rFonts w:ascii="Verdana" w:hAnsi="Verdana"/>
      <w:sz w:val="20"/>
    </w:rPr>
  </w:style>
  <w:style w:type="paragraph" w:styleId="Cmsor1">
    <w:name w:val="heading 1"/>
    <w:basedOn w:val="Norml"/>
    <w:next w:val="Norml"/>
    <w:link w:val="Cmsor1Char"/>
    <w:uiPriority w:val="9"/>
    <w:qFormat/>
    <w:rsid w:val="0001153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Cmsor2">
    <w:name w:val="heading 2"/>
    <w:basedOn w:val="Norml"/>
    <w:link w:val="Cmsor2Char"/>
    <w:uiPriority w:val="9"/>
    <w:qFormat/>
    <w:rsid w:val="000E5045"/>
    <w:pPr>
      <w:spacing w:before="100" w:beforeAutospacing="1" w:after="100" w:afterAutospacing="1" w:line="240" w:lineRule="auto"/>
      <w:jc w:val="left"/>
      <w:outlineLvl w:val="1"/>
    </w:pPr>
    <w:rPr>
      <w:rFonts w:ascii="Times New Roman" w:eastAsia="Times New Roman" w:hAnsi="Times New Roman" w:cs="Times New Roman"/>
      <w:b/>
      <w:bCs/>
      <w:sz w:val="36"/>
      <w:szCs w:val="36"/>
      <w:lang w:eastAsia="hu-HU"/>
    </w:rPr>
  </w:style>
  <w:style w:type="paragraph" w:styleId="Cmsor3">
    <w:name w:val="heading 3"/>
    <w:basedOn w:val="Norml"/>
    <w:link w:val="Cmsor3Char"/>
    <w:uiPriority w:val="9"/>
    <w:qFormat/>
    <w:rsid w:val="000E5045"/>
    <w:pPr>
      <w:spacing w:before="100" w:beforeAutospacing="1" w:after="100" w:afterAutospacing="1" w:line="240" w:lineRule="auto"/>
      <w:jc w:val="left"/>
      <w:outlineLvl w:val="2"/>
    </w:pPr>
    <w:rPr>
      <w:rFonts w:ascii="Times New Roman" w:eastAsia="Times New Roman" w:hAnsi="Times New Roman" w:cs="Times New Roman"/>
      <w:b/>
      <w:bCs/>
      <w:sz w:val="27"/>
      <w:szCs w:val="27"/>
      <w:lang w:eastAsia="hu-HU"/>
    </w:rPr>
  </w:style>
  <w:style w:type="paragraph" w:styleId="Cmsor4">
    <w:name w:val="heading 4"/>
    <w:basedOn w:val="Norml"/>
    <w:link w:val="Cmsor4Char"/>
    <w:uiPriority w:val="9"/>
    <w:qFormat/>
    <w:rsid w:val="000E5045"/>
    <w:pPr>
      <w:spacing w:before="100" w:beforeAutospacing="1" w:after="100" w:afterAutospacing="1" w:line="240" w:lineRule="auto"/>
      <w:jc w:val="left"/>
      <w:outlineLvl w:val="3"/>
    </w:pPr>
    <w:rPr>
      <w:rFonts w:ascii="Times New Roman" w:eastAsia="Times New Roman" w:hAnsi="Times New Roman" w:cs="Times New Roman"/>
      <w:b/>
      <w:bCs/>
      <w:sz w:val="24"/>
      <w:szCs w:val="24"/>
      <w:lang w:eastAsia="hu-HU"/>
    </w:rPr>
  </w:style>
  <w:style w:type="paragraph" w:styleId="Cmsor5">
    <w:name w:val="heading 5"/>
    <w:basedOn w:val="Norml"/>
    <w:next w:val="Norml"/>
    <w:link w:val="Cmsor5Char"/>
    <w:uiPriority w:val="9"/>
    <w:semiHidden/>
    <w:unhideWhenUsed/>
    <w:qFormat/>
    <w:rsid w:val="00011535"/>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Buborkszveg">
    <w:name w:val="Balloon Text"/>
    <w:basedOn w:val="Norml"/>
    <w:link w:val="BuborkszvegChar"/>
    <w:uiPriority w:val="99"/>
    <w:semiHidden/>
    <w:unhideWhenUsed/>
    <w:rsid w:val="006966DF"/>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6966DF"/>
    <w:rPr>
      <w:rFonts w:ascii="Tahoma" w:hAnsi="Tahoma" w:cs="Tahoma"/>
      <w:sz w:val="16"/>
      <w:szCs w:val="16"/>
    </w:rPr>
  </w:style>
  <w:style w:type="paragraph" w:styleId="NormlWeb">
    <w:name w:val="Normal (Web)"/>
    <w:basedOn w:val="Norml"/>
    <w:uiPriority w:val="99"/>
    <w:rsid w:val="006966DF"/>
    <w:pPr>
      <w:spacing w:before="100" w:beforeAutospacing="1" w:after="100" w:afterAutospacing="1" w:line="240" w:lineRule="auto"/>
    </w:pPr>
    <w:rPr>
      <w:rFonts w:ascii="Times New Roman" w:eastAsia="Times New Roman" w:hAnsi="Times New Roman" w:cs="Times New Roman"/>
      <w:sz w:val="24"/>
      <w:szCs w:val="24"/>
      <w:lang w:eastAsia="hu-HU"/>
    </w:rPr>
  </w:style>
  <w:style w:type="paragraph" w:styleId="lfej">
    <w:name w:val="header"/>
    <w:basedOn w:val="Norml"/>
    <w:link w:val="lfejChar"/>
    <w:uiPriority w:val="99"/>
    <w:unhideWhenUsed/>
    <w:rsid w:val="006966DF"/>
    <w:pPr>
      <w:tabs>
        <w:tab w:val="center" w:pos="4536"/>
        <w:tab w:val="right" w:pos="9072"/>
      </w:tabs>
      <w:spacing w:after="0" w:line="240" w:lineRule="auto"/>
    </w:pPr>
  </w:style>
  <w:style w:type="character" w:customStyle="1" w:styleId="lfejChar">
    <w:name w:val="Élőfej Char"/>
    <w:basedOn w:val="Bekezdsalapbettpusa"/>
    <w:link w:val="lfej"/>
    <w:uiPriority w:val="99"/>
    <w:rsid w:val="006966DF"/>
  </w:style>
  <w:style w:type="paragraph" w:styleId="llb">
    <w:name w:val="footer"/>
    <w:basedOn w:val="Norml"/>
    <w:link w:val="llbChar"/>
    <w:uiPriority w:val="99"/>
    <w:unhideWhenUsed/>
    <w:rsid w:val="006966DF"/>
    <w:pPr>
      <w:tabs>
        <w:tab w:val="center" w:pos="4536"/>
        <w:tab w:val="right" w:pos="9072"/>
      </w:tabs>
      <w:spacing w:after="0" w:line="240" w:lineRule="auto"/>
    </w:pPr>
  </w:style>
  <w:style w:type="character" w:customStyle="1" w:styleId="llbChar">
    <w:name w:val="Élőláb Char"/>
    <w:basedOn w:val="Bekezdsalapbettpusa"/>
    <w:link w:val="llb"/>
    <w:uiPriority w:val="99"/>
    <w:rsid w:val="006966DF"/>
  </w:style>
  <w:style w:type="character" w:styleId="Hiperhivatkozs">
    <w:name w:val="Hyperlink"/>
    <w:basedOn w:val="Bekezdsalapbettpusa"/>
    <w:uiPriority w:val="99"/>
    <w:unhideWhenUsed/>
    <w:rsid w:val="00C9169B"/>
    <w:rPr>
      <w:color w:val="0000FF" w:themeColor="hyperlink"/>
      <w:u w:val="single"/>
    </w:rPr>
  </w:style>
  <w:style w:type="character" w:styleId="Mrltotthiperhivatkozs">
    <w:name w:val="FollowedHyperlink"/>
    <w:basedOn w:val="Bekezdsalapbettpusa"/>
    <w:uiPriority w:val="99"/>
    <w:semiHidden/>
    <w:unhideWhenUsed/>
    <w:rsid w:val="008C5CDD"/>
    <w:rPr>
      <w:color w:val="800080" w:themeColor="followedHyperlink"/>
      <w:u w:val="single"/>
    </w:rPr>
  </w:style>
  <w:style w:type="paragraph" w:styleId="Nincstrkz">
    <w:name w:val="No Spacing"/>
    <w:uiPriority w:val="1"/>
    <w:qFormat/>
    <w:rsid w:val="003F3BBE"/>
    <w:pPr>
      <w:spacing w:after="0" w:line="240" w:lineRule="auto"/>
      <w:jc w:val="both"/>
    </w:pPr>
    <w:rPr>
      <w:rFonts w:ascii="Verdana" w:hAnsi="Verdana"/>
      <w:sz w:val="20"/>
    </w:rPr>
  </w:style>
  <w:style w:type="character" w:styleId="Kiemels2">
    <w:name w:val="Strong"/>
    <w:basedOn w:val="Bekezdsalapbettpusa"/>
    <w:uiPriority w:val="22"/>
    <w:qFormat/>
    <w:rsid w:val="002E3E05"/>
    <w:rPr>
      <w:b/>
      <w:bCs/>
    </w:rPr>
  </w:style>
  <w:style w:type="character" w:customStyle="1" w:styleId="Cmsor2Char">
    <w:name w:val="Címsor 2 Char"/>
    <w:basedOn w:val="Bekezdsalapbettpusa"/>
    <w:link w:val="Cmsor2"/>
    <w:uiPriority w:val="9"/>
    <w:rsid w:val="000E5045"/>
    <w:rPr>
      <w:rFonts w:ascii="Times New Roman" w:eastAsia="Times New Roman" w:hAnsi="Times New Roman" w:cs="Times New Roman"/>
      <w:b/>
      <w:bCs/>
      <w:sz w:val="36"/>
      <w:szCs w:val="36"/>
      <w:lang w:eastAsia="hu-HU"/>
    </w:rPr>
  </w:style>
  <w:style w:type="character" w:customStyle="1" w:styleId="Cmsor3Char">
    <w:name w:val="Címsor 3 Char"/>
    <w:basedOn w:val="Bekezdsalapbettpusa"/>
    <w:link w:val="Cmsor3"/>
    <w:uiPriority w:val="9"/>
    <w:rsid w:val="000E5045"/>
    <w:rPr>
      <w:rFonts w:ascii="Times New Roman" w:eastAsia="Times New Roman" w:hAnsi="Times New Roman" w:cs="Times New Roman"/>
      <w:b/>
      <w:bCs/>
      <w:sz w:val="27"/>
      <w:szCs w:val="27"/>
      <w:lang w:eastAsia="hu-HU"/>
    </w:rPr>
  </w:style>
  <w:style w:type="character" w:customStyle="1" w:styleId="Cmsor4Char">
    <w:name w:val="Címsor 4 Char"/>
    <w:basedOn w:val="Bekezdsalapbettpusa"/>
    <w:link w:val="Cmsor4"/>
    <w:uiPriority w:val="9"/>
    <w:rsid w:val="000E5045"/>
    <w:rPr>
      <w:rFonts w:ascii="Times New Roman" w:eastAsia="Times New Roman" w:hAnsi="Times New Roman" w:cs="Times New Roman"/>
      <w:b/>
      <w:bCs/>
      <w:sz w:val="24"/>
      <w:szCs w:val="24"/>
      <w:lang w:eastAsia="hu-HU"/>
    </w:rPr>
  </w:style>
  <w:style w:type="character" w:customStyle="1" w:styleId="t">
    <w:name w:val="t"/>
    <w:basedOn w:val="Bekezdsalapbettpusa"/>
    <w:rsid w:val="000E5045"/>
  </w:style>
  <w:style w:type="character" w:styleId="Kiemels">
    <w:name w:val="Emphasis"/>
    <w:basedOn w:val="Bekezdsalapbettpusa"/>
    <w:uiPriority w:val="20"/>
    <w:qFormat/>
    <w:rsid w:val="000E5045"/>
    <w:rPr>
      <w:i/>
      <w:iCs/>
    </w:rPr>
  </w:style>
  <w:style w:type="character" w:customStyle="1" w:styleId="author">
    <w:name w:val="author"/>
    <w:basedOn w:val="Bekezdsalapbettpusa"/>
    <w:rsid w:val="000E5045"/>
  </w:style>
  <w:style w:type="character" w:customStyle="1" w:styleId="homeinfo-tipptar-box-group-item-label-topic">
    <w:name w:val="homeinfo-tipptar-box-group-item-label-topic"/>
    <w:basedOn w:val="Bekezdsalapbettpusa"/>
    <w:rsid w:val="000E5045"/>
  </w:style>
  <w:style w:type="character" w:customStyle="1" w:styleId="homeinfo-tipptar-box-group-item-label-maincategory">
    <w:name w:val="homeinfo-tipptar-box-group-item-label-maincategory"/>
    <w:basedOn w:val="Bekezdsalapbettpusa"/>
    <w:rsid w:val="000E5045"/>
  </w:style>
  <w:style w:type="character" w:customStyle="1" w:styleId="homeinfo-tipptar-box-group-item-label-category">
    <w:name w:val="homeinfo-tipptar-box-group-item-label-category"/>
    <w:basedOn w:val="Bekezdsalapbettpusa"/>
    <w:rsid w:val="000E5045"/>
  </w:style>
  <w:style w:type="character" w:customStyle="1" w:styleId="homeinfo-tipptar-box-group-item-label-tag">
    <w:name w:val="homeinfo-tipptar-box-group-item-label-tag"/>
    <w:basedOn w:val="Bekezdsalapbettpusa"/>
    <w:rsid w:val="000E5045"/>
  </w:style>
  <w:style w:type="character" w:customStyle="1" w:styleId="Cmsor1Char">
    <w:name w:val="Címsor 1 Char"/>
    <w:basedOn w:val="Bekezdsalapbettpusa"/>
    <w:link w:val="Cmsor1"/>
    <w:uiPriority w:val="9"/>
    <w:rsid w:val="00011535"/>
    <w:rPr>
      <w:rFonts w:asciiTheme="majorHAnsi" w:eastAsiaTheme="majorEastAsia" w:hAnsiTheme="majorHAnsi" w:cstheme="majorBidi"/>
      <w:b/>
      <w:bCs/>
      <w:color w:val="365F91" w:themeColor="accent1" w:themeShade="BF"/>
      <w:sz w:val="28"/>
      <w:szCs w:val="28"/>
    </w:rPr>
  </w:style>
  <w:style w:type="character" w:customStyle="1" w:styleId="Cmsor5Char">
    <w:name w:val="Címsor 5 Char"/>
    <w:basedOn w:val="Bekezdsalapbettpusa"/>
    <w:link w:val="Cmsor5"/>
    <w:uiPriority w:val="9"/>
    <w:semiHidden/>
    <w:rsid w:val="00011535"/>
    <w:rPr>
      <w:rFonts w:asciiTheme="majorHAnsi" w:eastAsiaTheme="majorEastAsia" w:hAnsiTheme="majorHAnsi" w:cstheme="majorBidi"/>
      <w:color w:val="243F60" w:themeColor="accent1" w:themeShade="7F"/>
      <w:sz w:val="20"/>
    </w:rPr>
  </w:style>
  <w:style w:type="paragraph" w:styleId="Listaszerbekezds">
    <w:name w:val="List Paragraph"/>
    <w:basedOn w:val="Norml"/>
    <w:uiPriority w:val="34"/>
    <w:qFormat/>
    <w:rsid w:val="00363738"/>
    <w:pPr>
      <w:ind w:left="720"/>
      <w:contextualSpacing/>
    </w:pPr>
  </w:style>
  <w:style w:type="paragraph" w:styleId="HTML-kntformzott">
    <w:name w:val="HTML Preformatted"/>
    <w:basedOn w:val="Norml"/>
    <w:link w:val="HTML-kntformzottChar"/>
    <w:uiPriority w:val="99"/>
    <w:semiHidden/>
    <w:unhideWhenUsed/>
    <w:rsid w:val="00A511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Cs w:val="20"/>
      <w:lang w:eastAsia="hu-HU"/>
    </w:rPr>
  </w:style>
  <w:style w:type="character" w:customStyle="1" w:styleId="HTML-kntformzottChar">
    <w:name w:val="HTML-ként formázott Char"/>
    <w:basedOn w:val="Bekezdsalapbettpusa"/>
    <w:link w:val="HTML-kntformzott"/>
    <w:uiPriority w:val="99"/>
    <w:semiHidden/>
    <w:rsid w:val="00A51134"/>
    <w:rPr>
      <w:rFonts w:ascii="Courier New" w:eastAsia="Times New Roman" w:hAnsi="Courier New" w:cs="Courier New"/>
      <w:sz w:val="20"/>
      <w:szCs w:val="20"/>
      <w:lang w:eastAsia="hu-HU"/>
    </w:rPr>
  </w:style>
  <w:style w:type="character" w:customStyle="1" w:styleId="a1">
    <w:name w:val="a1"/>
    <w:basedOn w:val="Bekezdsalapbettpusa"/>
    <w:rsid w:val="00BB688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957FAF"/>
    <w:pPr>
      <w:jc w:val="both"/>
    </w:pPr>
    <w:rPr>
      <w:rFonts w:ascii="Verdana" w:hAnsi="Verdana"/>
      <w:sz w:val="20"/>
    </w:rPr>
  </w:style>
  <w:style w:type="paragraph" w:styleId="Cmsor1">
    <w:name w:val="heading 1"/>
    <w:basedOn w:val="Norml"/>
    <w:next w:val="Norml"/>
    <w:link w:val="Cmsor1Char"/>
    <w:uiPriority w:val="9"/>
    <w:qFormat/>
    <w:rsid w:val="0001153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Cmsor2">
    <w:name w:val="heading 2"/>
    <w:basedOn w:val="Norml"/>
    <w:link w:val="Cmsor2Char"/>
    <w:uiPriority w:val="9"/>
    <w:qFormat/>
    <w:rsid w:val="000E5045"/>
    <w:pPr>
      <w:spacing w:before="100" w:beforeAutospacing="1" w:after="100" w:afterAutospacing="1" w:line="240" w:lineRule="auto"/>
      <w:jc w:val="left"/>
      <w:outlineLvl w:val="1"/>
    </w:pPr>
    <w:rPr>
      <w:rFonts w:ascii="Times New Roman" w:eastAsia="Times New Roman" w:hAnsi="Times New Roman" w:cs="Times New Roman"/>
      <w:b/>
      <w:bCs/>
      <w:sz w:val="36"/>
      <w:szCs w:val="36"/>
      <w:lang w:eastAsia="hu-HU"/>
    </w:rPr>
  </w:style>
  <w:style w:type="paragraph" w:styleId="Cmsor3">
    <w:name w:val="heading 3"/>
    <w:basedOn w:val="Norml"/>
    <w:link w:val="Cmsor3Char"/>
    <w:uiPriority w:val="9"/>
    <w:qFormat/>
    <w:rsid w:val="000E5045"/>
    <w:pPr>
      <w:spacing w:before="100" w:beforeAutospacing="1" w:after="100" w:afterAutospacing="1" w:line="240" w:lineRule="auto"/>
      <w:jc w:val="left"/>
      <w:outlineLvl w:val="2"/>
    </w:pPr>
    <w:rPr>
      <w:rFonts w:ascii="Times New Roman" w:eastAsia="Times New Roman" w:hAnsi="Times New Roman" w:cs="Times New Roman"/>
      <w:b/>
      <w:bCs/>
      <w:sz w:val="27"/>
      <w:szCs w:val="27"/>
      <w:lang w:eastAsia="hu-HU"/>
    </w:rPr>
  </w:style>
  <w:style w:type="paragraph" w:styleId="Cmsor4">
    <w:name w:val="heading 4"/>
    <w:basedOn w:val="Norml"/>
    <w:link w:val="Cmsor4Char"/>
    <w:uiPriority w:val="9"/>
    <w:qFormat/>
    <w:rsid w:val="000E5045"/>
    <w:pPr>
      <w:spacing w:before="100" w:beforeAutospacing="1" w:after="100" w:afterAutospacing="1" w:line="240" w:lineRule="auto"/>
      <w:jc w:val="left"/>
      <w:outlineLvl w:val="3"/>
    </w:pPr>
    <w:rPr>
      <w:rFonts w:ascii="Times New Roman" w:eastAsia="Times New Roman" w:hAnsi="Times New Roman" w:cs="Times New Roman"/>
      <w:b/>
      <w:bCs/>
      <w:sz w:val="24"/>
      <w:szCs w:val="24"/>
      <w:lang w:eastAsia="hu-HU"/>
    </w:rPr>
  </w:style>
  <w:style w:type="paragraph" w:styleId="Cmsor5">
    <w:name w:val="heading 5"/>
    <w:basedOn w:val="Norml"/>
    <w:next w:val="Norml"/>
    <w:link w:val="Cmsor5Char"/>
    <w:uiPriority w:val="9"/>
    <w:semiHidden/>
    <w:unhideWhenUsed/>
    <w:qFormat/>
    <w:rsid w:val="00011535"/>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Buborkszveg">
    <w:name w:val="Balloon Text"/>
    <w:basedOn w:val="Norml"/>
    <w:link w:val="BuborkszvegChar"/>
    <w:uiPriority w:val="99"/>
    <w:semiHidden/>
    <w:unhideWhenUsed/>
    <w:rsid w:val="006966DF"/>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6966DF"/>
    <w:rPr>
      <w:rFonts w:ascii="Tahoma" w:hAnsi="Tahoma" w:cs="Tahoma"/>
      <w:sz w:val="16"/>
      <w:szCs w:val="16"/>
    </w:rPr>
  </w:style>
  <w:style w:type="paragraph" w:styleId="NormlWeb">
    <w:name w:val="Normal (Web)"/>
    <w:basedOn w:val="Norml"/>
    <w:uiPriority w:val="99"/>
    <w:rsid w:val="006966DF"/>
    <w:pPr>
      <w:spacing w:before="100" w:beforeAutospacing="1" w:after="100" w:afterAutospacing="1" w:line="240" w:lineRule="auto"/>
    </w:pPr>
    <w:rPr>
      <w:rFonts w:ascii="Times New Roman" w:eastAsia="Times New Roman" w:hAnsi="Times New Roman" w:cs="Times New Roman"/>
      <w:sz w:val="24"/>
      <w:szCs w:val="24"/>
      <w:lang w:eastAsia="hu-HU"/>
    </w:rPr>
  </w:style>
  <w:style w:type="paragraph" w:styleId="lfej">
    <w:name w:val="header"/>
    <w:basedOn w:val="Norml"/>
    <w:link w:val="lfejChar"/>
    <w:uiPriority w:val="99"/>
    <w:unhideWhenUsed/>
    <w:rsid w:val="006966DF"/>
    <w:pPr>
      <w:tabs>
        <w:tab w:val="center" w:pos="4536"/>
        <w:tab w:val="right" w:pos="9072"/>
      </w:tabs>
      <w:spacing w:after="0" w:line="240" w:lineRule="auto"/>
    </w:pPr>
  </w:style>
  <w:style w:type="character" w:customStyle="1" w:styleId="lfejChar">
    <w:name w:val="Élőfej Char"/>
    <w:basedOn w:val="Bekezdsalapbettpusa"/>
    <w:link w:val="lfej"/>
    <w:uiPriority w:val="99"/>
    <w:rsid w:val="006966DF"/>
  </w:style>
  <w:style w:type="paragraph" w:styleId="llb">
    <w:name w:val="footer"/>
    <w:basedOn w:val="Norml"/>
    <w:link w:val="llbChar"/>
    <w:uiPriority w:val="99"/>
    <w:unhideWhenUsed/>
    <w:rsid w:val="006966DF"/>
    <w:pPr>
      <w:tabs>
        <w:tab w:val="center" w:pos="4536"/>
        <w:tab w:val="right" w:pos="9072"/>
      </w:tabs>
      <w:spacing w:after="0" w:line="240" w:lineRule="auto"/>
    </w:pPr>
  </w:style>
  <w:style w:type="character" w:customStyle="1" w:styleId="llbChar">
    <w:name w:val="Élőláb Char"/>
    <w:basedOn w:val="Bekezdsalapbettpusa"/>
    <w:link w:val="llb"/>
    <w:uiPriority w:val="99"/>
    <w:rsid w:val="006966DF"/>
  </w:style>
  <w:style w:type="character" w:styleId="Hiperhivatkozs">
    <w:name w:val="Hyperlink"/>
    <w:basedOn w:val="Bekezdsalapbettpusa"/>
    <w:uiPriority w:val="99"/>
    <w:unhideWhenUsed/>
    <w:rsid w:val="00C9169B"/>
    <w:rPr>
      <w:color w:val="0000FF" w:themeColor="hyperlink"/>
      <w:u w:val="single"/>
    </w:rPr>
  </w:style>
  <w:style w:type="character" w:styleId="Mrltotthiperhivatkozs">
    <w:name w:val="FollowedHyperlink"/>
    <w:basedOn w:val="Bekezdsalapbettpusa"/>
    <w:uiPriority w:val="99"/>
    <w:semiHidden/>
    <w:unhideWhenUsed/>
    <w:rsid w:val="008C5CDD"/>
    <w:rPr>
      <w:color w:val="800080" w:themeColor="followedHyperlink"/>
      <w:u w:val="single"/>
    </w:rPr>
  </w:style>
  <w:style w:type="paragraph" w:styleId="Nincstrkz">
    <w:name w:val="No Spacing"/>
    <w:uiPriority w:val="1"/>
    <w:qFormat/>
    <w:rsid w:val="003F3BBE"/>
    <w:pPr>
      <w:spacing w:after="0" w:line="240" w:lineRule="auto"/>
      <w:jc w:val="both"/>
    </w:pPr>
    <w:rPr>
      <w:rFonts w:ascii="Verdana" w:hAnsi="Verdana"/>
      <w:sz w:val="20"/>
    </w:rPr>
  </w:style>
  <w:style w:type="character" w:styleId="Kiemels2">
    <w:name w:val="Strong"/>
    <w:basedOn w:val="Bekezdsalapbettpusa"/>
    <w:uiPriority w:val="22"/>
    <w:qFormat/>
    <w:rsid w:val="002E3E05"/>
    <w:rPr>
      <w:b/>
      <w:bCs/>
    </w:rPr>
  </w:style>
  <w:style w:type="character" w:customStyle="1" w:styleId="Cmsor2Char">
    <w:name w:val="Címsor 2 Char"/>
    <w:basedOn w:val="Bekezdsalapbettpusa"/>
    <w:link w:val="Cmsor2"/>
    <w:uiPriority w:val="9"/>
    <w:rsid w:val="000E5045"/>
    <w:rPr>
      <w:rFonts w:ascii="Times New Roman" w:eastAsia="Times New Roman" w:hAnsi="Times New Roman" w:cs="Times New Roman"/>
      <w:b/>
      <w:bCs/>
      <w:sz w:val="36"/>
      <w:szCs w:val="36"/>
      <w:lang w:eastAsia="hu-HU"/>
    </w:rPr>
  </w:style>
  <w:style w:type="character" w:customStyle="1" w:styleId="Cmsor3Char">
    <w:name w:val="Címsor 3 Char"/>
    <w:basedOn w:val="Bekezdsalapbettpusa"/>
    <w:link w:val="Cmsor3"/>
    <w:uiPriority w:val="9"/>
    <w:rsid w:val="000E5045"/>
    <w:rPr>
      <w:rFonts w:ascii="Times New Roman" w:eastAsia="Times New Roman" w:hAnsi="Times New Roman" w:cs="Times New Roman"/>
      <w:b/>
      <w:bCs/>
      <w:sz w:val="27"/>
      <w:szCs w:val="27"/>
      <w:lang w:eastAsia="hu-HU"/>
    </w:rPr>
  </w:style>
  <w:style w:type="character" w:customStyle="1" w:styleId="Cmsor4Char">
    <w:name w:val="Címsor 4 Char"/>
    <w:basedOn w:val="Bekezdsalapbettpusa"/>
    <w:link w:val="Cmsor4"/>
    <w:uiPriority w:val="9"/>
    <w:rsid w:val="000E5045"/>
    <w:rPr>
      <w:rFonts w:ascii="Times New Roman" w:eastAsia="Times New Roman" w:hAnsi="Times New Roman" w:cs="Times New Roman"/>
      <w:b/>
      <w:bCs/>
      <w:sz w:val="24"/>
      <w:szCs w:val="24"/>
      <w:lang w:eastAsia="hu-HU"/>
    </w:rPr>
  </w:style>
  <w:style w:type="character" w:customStyle="1" w:styleId="t">
    <w:name w:val="t"/>
    <w:basedOn w:val="Bekezdsalapbettpusa"/>
    <w:rsid w:val="000E5045"/>
  </w:style>
  <w:style w:type="character" w:styleId="Kiemels">
    <w:name w:val="Emphasis"/>
    <w:basedOn w:val="Bekezdsalapbettpusa"/>
    <w:uiPriority w:val="20"/>
    <w:qFormat/>
    <w:rsid w:val="000E5045"/>
    <w:rPr>
      <w:i/>
      <w:iCs/>
    </w:rPr>
  </w:style>
  <w:style w:type="character" w:customStyle="1" w:styleId="author">
    <w:name w:val="author"/>
    <w:basedOn w:val="Bekezdsalapbettpusa"/>
    <w:rsid w:val="000E5045"/>
  </w:style>
  <w:style w:type="character" w:customStyle="1" w:styleId="homeinfo-tipptar-box-group-item-label-topic">
    <w:name w:val="homeinfo-tipptar-box-group-item-label-topic"/>
    <w:basedOn w:val="Bekezdsalapbettpusa"/>
    <w:rsid w:val="000E5045"/>
  </w:style>
  <w:style w:type="character" w:customStyle="1" w:styleId="homeinfo-tipptar-box-group-item-label-maincategory">
    <w:name w:val="homeinfo-tipptar-box-group-item-label-maincategory"/>
    <w:basedOn w:val="Bekezdsalapbettpusa"/>
    <w:rsid w:val="000E5045"/>
  </w:style>
  <w:style w:type="character" w:customStyle="1" w:styleId="homeinfo-tipptar-box-group-item-label-category">
    <w:name w:val="homeinfo-tipptar-box-group-item-label-category"/>
    <w:basedOn w:val="Bekezdsalapbettpusa"/>
    <w:rsid w:val="000E5045"/>
  </w:style>
  <w:style w:type="character" w:customStyle="1" w:styleId="homeinfo-tipptar-box-group-item-label-tag">
    <w:name w:val="homeinfo-tipptar-box-group-item-label-tag"/>
    <w:basedOn w:val="Bekezdsalapbettpusa"/>
    <w:rsid w:val="000E5045"/>
  </w:style>
  <w:style w:type="character" w:customStyle="1" w:styleId="Cmsor1Char">
    <w:name w:val="Címsor 1 Char"/>
    <w:basedOn w:val="Bekezdsalapbettpusa"/>
    <w:link w:val="Cmsor1"/>
    <w:uiPriority w:val="9"/>
    <w:rsid w:val="00011535"/>
    <w:rPr>
      <w:rFonts w:asciiTheme="majorHAnsi" w:eastAsiaTheme="majorEastAsia" w:hAnsiTheme="majorHAnsi" w:cstheme="majorBidi"/>
      <w:b/>
      <w:bCs/>
      <w:color w:val="365F91" w:themeColor="accent1" w:themeShade="BF"/>
      <w:sz w:val="28"/>
      <w:szCs w:val="28"/>
    </w:rPr>
  </w:style>
  <w:style w:type="character" w:customStyle="1" w:styleId="Cmsor5Char">
    <w:name w:val="Címsor 5 Char"/>
    <w:basedOn w:val="Bekezdsalapbettpusa"/>
    <w:link w:val="Cmsor5"/>
    <w:uiPriority w:val="9"/>
    <w:semiHidden/>
    <w:rsid w:val="00011535"/>
    <w:rPr>
      <w:rFonts w:asciiTheme="majorHAnsi" w:eastAsiaTheme="majorEastAsia" w:hAnsiTheme="majorHAnsi" w:cstheme="majorBidi"/>
      <w:color w:val="243F60" w:themeColor="accent1" w:themeShade="7F"/>
      <w:sz w:val="20"/>
    </w:rPr>
  </w:style>
  <w:style w:type="paragraph" w:styleId="Listaszerbekezds">
    <w:name w:val="List Paragraph"/>
    <w:basedOn w:val="Norml"/>
    <w:uiPriority w:val="34"/>
    <w:qFormat/>
    <w:rsid w:val="00363738"/>
    <w:pPr>
      <w:ind w:left="720"/>
      <w:contextualSpacing/>
    </w:pPr>
  </w:style>
  <w:style w:type="paragraph" w:styleId="HTML-kntformzott">
    <w:name w:val="HTML Preformatted"/>
    <w:basedOn w:val="Norml"/>
    <w:link w:val="HTML-kntformzottChar"/>
    <w:uiPriority w:val="99"/>
    <w:semiHidden/>
    <w:unhideWhenUsed/>
    <w:rsid w:val="00A511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Cs w:val="20"/>
      <w:lang w:eastAsia="hu-HU"/>
    </w:rPr>
  </w:style>
  <w:style w:type="character" w:customStyle="1" w:styleId="HTML-kntformzottChar">
    <w:name w:val="HTML-ként formázott Char"/>
    <w:basedOn w:val="Bekezdsalapbettpusa"/>
    <w:link w:val="HTML-kntformzott"/>
    <w:uiPriority w:val="99"/>
    <w:semiHidden/>
    <w:rsid w:val="00A51134"/>
    <w:rPr>
      <w:rFonts w:ascii="Courier New" w:eastAsia="Times New Roman" w:hAnsi="Courier New" w:cs="Courier New"/>
      <w:sz w:val="20"/>
      <w:szCs w:val="20"/>
      <w:lang w:eastAsia="hu-HU"/>
    </w:rPr>
  </w:style>
  <w:style w:type="character" w:customStyle="1" w:styleId="a1">
    <w:name w:val="a1"/>
    <w:basedOn w:val="Bekezdsalapbettpusa"/>
    <w:rsid w:val="00BB688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0234">
      <w:bodyDiv w:val="1"/>
      <w:marLeft w:val="0"/>
      <w:marRight w:val="0"/>
      <w:marTop w:val="0"/>
      <w:marBottom w:val="0"/>
      <w:divBdr>
        <w:top w:val="none" w:sz="0" w:space="0" w:color="auto"/>
        <w:left w:val="none" w:sz="0" w:space="0" w:color="auto"/>
        <w:bottom w:val="none" w:sz="0" w:space="0" w:color="auto"/>
        <w:right w:val="none" w:sz="0" w:space="0" w:color="auto"/>
      </w:divBdr>
    </w:div>
    <w:div w:id="1932130">
      <w:bodyDiv w:val="1"/>
      <w:marLeft w:val="0"/>
      <w:marRight w:val="0"/>
      <w:marTop w:val="0"/>
      <w:marBottom w:val="0"/>
      <w:divBdr>
        <w:top w:val="none" w:sz="0" w:space="0" w:color="auto"/>
        <w:left w:val="none" w:sz="0" w:space="0" w:color="auto"/>
        <w:bottom w:val="none" w:sz="0" w:space="0" w:color="auto"/>
        <w:right w:val="none" w:sz="0" w:space="0" w:color="auto"/>
      </w:divBdr>
    </w:div>
    <w:div w:id="18625194">
      <w:bodyDiv w:val="1"/>
      <w:marLeft w:val="0"/>
      <w:marRight w:val="0"/>
      <w:marTop w:val="0"/>
      <w:marBottom w:val="0"/>
      <w:divBdr>
        <w:top w:val="none" w:sz="0" w:space="0" w:color="auto"/>
        <w:left w:val="none" w:sz="0" w:space="0" w:color="auto"/>
        <w:bottom w:val="none" w:sz="0" w:space="0" w:color="auto"/>
        <w:right w:val="none" w:sz="0" w:space="0" w:color="auto"/>
      </w:divBdr>
      <w:divsChild>
        <w:div w:id="1358116953">
          <w:marLeft w:val="0"/>
          <w:marRight w:val="0"/>
          <w:marTop w:val="0"/>
          <w:marBottom w:val="0"/>
          <w:divBdr>
            <w:top w:val="none" w:sz="0" w:space="0" w:color="auto"/>
            <w:left w:val="none" w:sz="0" w:space="0" w:color="auto"/>
            <w:bottom w:val="none" w:sz="0" w:space="0" w:color="auto"/>
            <w:right w:val="none" w:sz="0" w:space="0" w:color="auto"/>
          </w:divBdr>
        </w:div>
        <w:div w:id="41709343">
          <w:marLeft w:val="0"/>
          <w:marRight w:val="0"/>
          <w:marTop w:val="0"/>
          <w:marBottom w:val="0"/>
          <w:divBdr>
            <w:top w:val="none" w:sz="0" w:space="0" w:color="auto"/>
            <w:left w:val="none" w:sz="0" w:space="0" w:color="auto"/>
            <w:bottom w:val="none" w:sz="0" w:space="0" w:color="auto"/>
            <w:right w:val="none" w:sz="0" w:space="0" w:color="auto"/>
          </w:divBdr>
          <w:divsChild>
            <w:div w:id="808476190">
              <w:marLeft w:val="0"/>
              <w:marRight w:val="90"/>
              <w:marTop w:val="0"/>
              <w:marBottom w:val="0"/>
              <w:divBdr>
                <w:top w:val="none" w:sz="0" w:space="0" w:color="auto"/>
                <w:left w:val="none" w:sz="0" w:space="0" w:color="auto"/>
                <w:bottom w:val="none" w:sz="0" w:space="0" w:color="auto"/>
                <w:right w:val="none" w:sz="0" w:space="0" w:color="auto"/>
              </w:divBdr>
            </w:div>
            <w:div w:id="1095513815">
              <w:marLeft w:val="0"/>
              <w:marRight w:val="0"/>
              <w:marTop w:val="0"/>
              <w:marBottom w:val="0"/>
              <w:divBdr>
                <w:top w:val="none" w:sz="0" w:space="0" w:color="auto"/>
                <w:left w:val="none" w:sz="0" w:space="0" w:color="auto"/>
                <w:bottom w:val="none" w:sz="0" w:space="0" w:color="auto"/>
                <w:right w:val="none" w:sz="0" w:space="0" w:color="auto"/>
              </w:divBdr>
            </w:div>
            <w:div w:id="1767536088">
              <w:marLeft w:val="0"/>
              <w:marRight w:val="0"/>
              <w:marTop w:val="0"/>
              <w:marBottom w:val="0"/>
              <w:divBdr>
                <w:top w:val="none" w:sz="0" w:space="0" w:color="auto"/>
                <w:left w:val="none" w:sz="0" w:space="0" w:color="auto"/>
                <w:bottom w:val="none" w:sz="0" w:space="0" w:color="auto"/>
                <w:right w:val="none" w:sz="0" w:space="0" w:color="auto"/>
              </w:divBdr>
            </w:div>
          </w:divsChild>
        </w:div>
        <w:div w:id="9449378">
          <w:marLeft w:val="-225"/>
          <w:marRight w:val="-225"/>
          <w:marTop w:val="0"/>
          <w:marBottom w:val="0"/>
          <w:divBdr>
            <w:top w:val="none" w:sz="0" w:space="0" w:color="auto"/>
            <w:left w:val="none" w:sz="0" w:space="0" w:color="auto"/>
            <w:bottom w:val="none" w:sz="0" w:space="0" w:color="auto"/>
            <w:right w:val="none" w:sz="0" w:space="0" w:color="auto"/>
          </w:divBdr>
          <w:divsChild>
            <w:div w:id="791292597">
              <w:marLeft w:val="0"/>
              <w:marRight w:val="0"/>
              <w:marTop w:val="0"/>
              <w:marBottom w:val="0"/>
              <w:divBdr>
                <w:top w:val="none" w:sz="0" w:space="0" w:color="auto"/>
                <w:left w:val="none" w:sz="0" w:space="0" w:color="auto"/>
                <w:bottom w:val="none" w:sz="0" w:space="0" w:color="auto"/>
                <w:right w:val="none" w:sz="0" w:space="0" w:color="auto"/>
              </w:divBdr>
              <w:divsChild>
                <w:div w:id="61833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567173">
      <w:bodyDiv w:val="1"/>
      <w:marLeft w:val="0"/>
      <w:marRight w:val="0"/>
      <w:marTop w:val="0"/>
      <w:marBottom w:val="0"/>
      <w:divBdr>
        <w:top w:val="none" w:sz="0" w:space="0" w:color="auto"/>
        <w:left w:val="none" w:sz="0" w:space="0" w:color="auto"/>
        <w:bottom w:val="none" w:sz="0" w:space="0" w:color="auto"/>
        <w:right w:val="none" w:sz="0" w:space="0" w:color="auto"/>
      </w:divBdr>
    </w:div>
    <w:div w:id="28652951">
      <w:bodyDiv w:val="1"/>
      <w:marLeft w:val="0"/>
      <w:marRight w:val="0"/>
      <w:marTop w:val="0"/>
      <w:marBottom w:val="0"/>
      <w:divBdr>
        <w:top w:val="none" w:sz="0" w:space="0" w:color="auto"/>
        <w:left w:val="none" w:sz="0" w:space="0" w:color="auto"/>
        <w:bottom w:val="none" w:sz="0" w:space="0" w:color="auto"/>
        <w:right w:val="none" w:sz="0" w:space="0" w:color="auto"/>
      </w:divBdr>
    </w:div>
    <w:div w:id="33509495">
      <w:bodyDiv w:val="1"/>
      <w:marLeft w:val="0"/>
      <w:marRight w:val="0"/>
      <w:marTop w:val="0"/>
      <w:marBottom w:val="0"/>
      <w:divBdr>
        <w:top w:val="none" w:sz="0" w:space="0" w:color="auto"/>
        <w:left w:val="none" w:sz="0" w:space="0" w:color="auto"/>
        <w:bottom w:val="none" w:sz="0" w:space="0" w:color="auto"/>
        <w:right w:val="none" w:sz="0" w:space="0" w:color="auto"/>
      </w:divBdr>
    </w:div>
    <w:div w:id="35589997">
      <w:bodyDiv w:val="1"/>
      <w:marLeft w:val="0"/>
      <w:marRight w:val="0"/>
      <w:marTop w:val="0"/>
      <w:marBottom w:val="0"/>
      <w:divBdr>
        <w:top w:val="none" w:sz="0" w:space="0" w:color="auto"/>
        <w:left w:val="none" w:sz="0" w:space="0" w:color="auto"/>
        <w:bottom w:val="none" w:sz="0" w:space="0" w:color="auto"/>
        <w:right w:val="none" w:sz="0" w:space="0" w:color="auto"/>
      </w:divBdr>
    </w:div>
    <w:div w:id="50084611">
      <w:bodyDiv w:val="1"/>
      <w:marLeft w:val="0"/>
      <w:marRight w:val="0"/>
      <w:marTop w:val="0"/>
      <w:marBottom w:val="0"/>
      <w:divBdr>
        <w:top w:val="none" w:sz="0" w:space="0" w:color="auto"/>
        <w:left w:val="none" w:sz="0" w:space="0" w:color="auto"/>
        <w:bottom w:val="none" w:sz="0" w:space="0" w:color="auto"/>
        <w:right w:val="none" w:sz="0" w:space="0" w:color="auto"/>
      </w:divBdr>
      <w:divsChild>
        <w:div w:id="848520152">
          <w:marLeft w:val="0"/>
          <w:marRight w:val="0"/>
          <w:marTop w:val="0"/>
          <w:marBottom w:val="150"/>
          <w:divBdr>
            <w:top w:val="none" w:sz="0" w:space="0" w:color="auto"/>
            <w:left w:val="none" w:sz="0" w:space="0" w:color="auto"/>
            <w:bottom w:val="none" w:sz="0" w:space="0" w:color="auto"/>
            <w:right w:val="none" w:sz="0" w:space="0" w:color="auto"/>
          </w:divBdr>
        </w:div>
      </w:divsChild>
    </w:div>
    <w:div w:id="51970198">
      <w:bodyDiv w:val="1"/>
      <w:marLeft w:val="0"/>
      <w:marRight w:val="0"/>
      <w:marTop w:val="0"/>
      <w:marBottom w:val="0"/>
      <w:divBdr>
        <w:top w:val="none" w:sz="0" w:space="0" w:color="auto"/>
        <w:left w:val="none" w:sz="0" w:space="0" w:color="auto"/>
        <w:bottom w:val="none" w:sz="0" w:space="0" w:color="auto"/>
        <w:right w:val="none" w:sz="0" w:space="0" w:color="auto"/>
      </w:divBdr>
    </w:div>
    <w:div w:id="59327679">
      <w:bodyDiv w:val="1"/>
      <w:marLeft w:val="0"/>
      <w:marRight w:val="0"/>
      <w:marTop w:val="0"/>
      <w:marBottom w:val="0"/>
      <w:divBdr>
        <w:top w:val="none" w:sz="0" w:space="0" w:color="auto"/>
        <w:left w:val="none" w:sz="0" w:space="0" w:color="auto"/>
        <w:bottom w:val="none" w:sz="0" w:space="0" w:color="auto"/>
        <w:right w:val="none" w:sz="0" w:space="0" w:color="auto"/>
      </w:divBdr>
    </w:div>
    <w:div w:id="63533790">
      <w:bodyDiv w:val="1"/>
      <w:marLeft w:val="0"/>
      <w:marRight w:val="0"/>
      <w:marTop w:val="0"/>
      <w:marBottom w:val="0"/>
      <w:divBdr>
        <w:top w:val="none" w:sz="0" w:space="0" w:color="auto"/>
        <w:left w:val="none" w:sz="0" w:space="0" w:color="auto"/>
        <w:bottom w:val="none" w:sz="0" w:space="0" w:color="auto"/>
        <w:right w:val="none" w:sz="0" w:space="0" w:color="auto"/>
      </w:divBdr>
    </w:div>
    <w:div w:id="65300790">
      <w:bodyDiv w:val="1"/>
      <w:marLeft w:val="0"/>
      <w:marRight w:val="0"/>
      <w:marTop w:val="0"/>
      <w:marBottom w:val="0"/>
      <w:divBdr>
        <w:top w:val="none" w:sz="0" w:space="0" w:color="auto"/>
        <w:left w:val="none" w:sz="0" w:space="0" w:color="auto"/>
        <w:bottom w:val="none" w:sz="0" w:space="0" w:color="auto"/>
        <w:right w:val="none" w:sz="0" w:space="0" w:color="auto"/>
      </w:divBdr>
    </w:div>
    <w:div w:id="72893664">
      <w:bodyDiv w:val="1"/>
      <w:marLeft w:val="0"/>
      <w:marRight w:val="0"/>
      <w:marTop w:val="0"/>
      <w:marBottom w:val="0"/>
      <w:divBdr>
        <w:top w:val="none" w:sz="0" w:space="0" w:color="auto"/>
        <w:left w:val="none" w:sz="0" w:space="0" w:color="auto"/>
        <w:bottom w:val="none" w:sz="0" w:space="0" w:color="auto"/>
        <w:right w:val="none" w:sz="0" w:space="0" w:color="auto"/>
      </w:divBdr>
    </w:div>
    <w:div w:id="99687166">
      <w:bodyDiv w:val="1"/>
      <w:marLeft w:val="0"/>
      <w:marRight w:val="0"/>
      <w:marTop w:val="0"/>
      <w:marBottom w:val="0"/>
      <w:divBdr>
        <w:top w:val="none" w:sz="0" w:space="0" w:color="auto"/>
        <w:left w:val="none" w:sz="0" w:space="0" w:color="auto"/>
        <w:bottom w:val="none" w:sz="0" w:space="0" w:color="auto"/>
        <w:right w:val="none" w:sz="0" w:space="0" w:color="auto"/>
      </w:divBdr>
    </w:div>
    <w:div w:id="113595886">
      <w:bodyDiv w:val="1"/>
      <w:marLeft w:val="0"/>
      <w:marRight w:val="0"/>
      <w:marTop w:val="0"/>
      <w:marBottom w:val="0"/>
      <w:divBdr>
        <w:top w:val="none" w:sz="0" w:space="0" w:color="auto"/>
        <w:left w:val="none" w:sz="0" w:space="0" w:color="auto"/>
        <w:bottom w:val="none" w:sz="0" w:space="0" w:color="auto"/>
        <w:right w:val="none" w:sz="0" w:space="0" w:color="auto"/>
      </w:divBdr>
      <w:divsChild>
        <w:div w:id="774208876">
          <w:marLeft w:val="0"/>
          <w:marRight w:val="0"/>
          <w:marTop w:val="0"/>
          <w:marBottom w:val="150"/>
          <w:divBdr>
            <w:top w:val="none" w:sz="0" w:space="0" w:color="auto"/>
            <w:left w:val="none" w:sz="0" w:space="0" w:color="auto"/>
            <w:bottom w:val="none" w:sz="0" w:space="0" w:color="auto"/>
            <w:right w:val="none" w:sz="0" w:space="0" w:color="auto"/>
          </w:divBdr>
          <w:divsChild>
            <w:div w:id="486480055">
              <w:marLeft w:val="0"/>
              <w:marRight w:val="0"/>
              <w:marTop w:val="0"/>
              <w:marBottom w:val="0"/>
              <w:divBdr>
                <w:top w:val="none" w:sz="0" w:space="0" w:color="auto"/>
                <w:left w:val="none" w:sz="0" w:space="0" w:color="auto"/>
                <w:bottom w:val="none" w:sz="0" w:space="0" w:color="auto"/>
                <w:right w:val="none" w:sz="0" w:space="0" w:color="auto"/>
              </w:divBdr>
            </w:div>
          </w:divsChild>
        </w:div>
        <w:div w:id="82533342">
          <w:marLeft w:val="0"/>
          <w:marRight w:val="0"/>
          <w:marTop w:val="0"/>
          <w:marBottom w:val="0"/>
          <w:divBdr>
            <w:top w:val="none" w:sz="0" w:space="0" w:color="auto"/>
            <w:left w:val="none" w:sz="0" w:space="0" w:color="auto"/>
            <w:bottom w:val="none" w:sz="0" w:space="0" w:color="auto"/>
            <w:right w:val="none" w:sz="0" w:space="0" w:color="auto"/>
          </w:divBdr>
          <w:divsChild>
            <w:div w:id="1978795652">
              <w:marLeft w:val="0"/>
              <w:marRight w:val="0"/>
              <w:marTop w:val="0"/>
              <w:marBottom w:val="0"/>
              <w:divBdr>
                <w:top w:val="none" w:sz="0" w:space="0" w:color="auto"/>
                <w:left w:val="none" w:sz="0" w:space="0" w:color="auto"/>
                <w:bottom w:val="none" w:sz="0" w:space="0" w:color="auto"/>
                <w:right w:val="none" w:sz="0" w:space="0" w:color="auto"/>
              </w:divBdr>
              <w:divsChild>
                <w:div w:id="1044720645">
                  <w:marLeft w:val="0"/>
                  <w:marRight w:val="0"/>
                  <w:marTop w:val="0"/>
                  <w:marBottom w:val="0"/>
                  <w:divBdr>
                    <w:top w:val="none" w:sz="0" w:space="0" w:color="auto"/>
                    <w:left w:val="none" w:sz="0" w:space="0" w:color="auto"/>
                    <w:bottom w:val="none" w:sz="0" w:space="0" w:color="auto"/>
                    <w:right w:val="none" w:sz="0" w:space="0" w:color="auto"/>
                  </w:divBdr>
                </w:div>
                <w:div w:id="1749156931">
                  <w:marLeft w:val="0"/>
                  <w:marRight w:val="0"/>
                  <w:marTop w:val="0"/>
                  <w:marBottom w:val="0"/>
                  <w:divBdr>
                    <w:top w:val="none" w:sz="0" w:space="0" w:color="auto"/>
                    <w:left w:val="none" w:sz="0" w:space="0" w:color="auto"/>
                    <w:bottom w:val="none" w:sz="0" w:space="0" w:color="auto"/>
                    <w:right w:val="none" w:sz="0" w:space="0" w:color="auto"/>
                  </w:divBdr>
                  <w:divsChild>
                    <w:div w:id="1637056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790181">
      <w:bodyDiv w:val="1"/>
      <w:marLeft w:val="0"/>
      <w:marRight w:val="0"/>
      <w:marTop w:val="0"/>
      <w:marBottom w:val="0"/>
      <w:divBdr>
        <w:top w:val="none" w:sz="0" w:space="0" w:color="auto"/>
        <w:left w:val="none" w:sz="0" w:space="0" w:color="auto"/>
        <w:bottom w:val="none" w:sz="0" w:space="0" w:color="auto"/>
        <w:right w:val="none" w:sz="0" w:space="0" w:color="auto"/>
      </w:divBdr>
      <w:divsChild>
        <w:div w:id="976836159">
          <w:marLeft w:val="0"/>
          <w:marRight w:val="0"/>
          <w:marTop w:val="0"/>
          <w:marBottom w:val="0"/>
          <w:divBdr>
            <w:top w:val="none" w:sz="0" w:space="0" w:color="auto"/>
            <w:left w:val="none" w:sz="0" w:space="0" w:color="auto"/>
            <w:bottom w:val="none" w:sz="0" w:space="0" w:color="auto"/>
            <w:right w:val="none" w:sz="0" w:space="0" w:color="auto"/>
          </w:divBdr>
          <w:divsChild>
            <w:div w:id="2061905311">
              <w:marLeft w:val="0"/>
              <w:marRight w:val="0"/>
              <w:marTop w:val="0"/>
              <w:marBottom w:val="0"/>
              <w:divBdr>
                <w:top w:val="none" w:sz="0" w:space="0" w:color="auto"/>
                <w:left w:val="none" w:sz="0" w:space="0" w:color="auto"/>
                <w:bottom w:val="none" w:sz="0" w:space="0" w:color="auto"/>
                <w:right w:val="none" w:sz="0" w:space="0" w:color="auto"/>
              </w:divBdr>
            </w:div>
          </w:divsChild>
        </w:div>
        <w:div w:id="926495791">
          <w:marLeft w:val="0"/>
          <w:marRight w:val="0"/>
          <w:marTop w:val="0"/>
          <w:marBottom w:val="0"/>
          <w:divBdr>
            <w:top w:val="none" w:sz="0" w:space="0" w:color="auto"/>
            <w:left w:val="none" w:sz="0" w:space="0" w:color="auto"/>
            <w:bottom w:val="none" w:sz="0" w:space="0" w:color="auto"/>
            <w:right w:val="none" w:sz="0" w:space="0" w:color="auto"/>
          </w:divBdr>
          <w:divsChild>
            <w:div w:id="1370840224">
              <w:marLeft w:val="0"/>
              <w:marRight w:val="0"/>
              <w:marTop w:val="240"/>
              <w:marBottom w:val="240"/>
              <w:divBdr>
                <w:top w:val="none" w:sz="0" w:space="0" w:color="auto"/>
                <w:left w:val="none" w:sz="0" w:space="0" w:color="auto"/>
                <w:bottom w:val="none" w:sz="0" w:space="0" w:color="auto"/>
                <w:right w:val="none" w:sz="0" w:space="0" w:color="auto"/>
              </w:divBdr>
              <w:divsChild>
                <w:div w:id="1740246776">
                  <w:marLeft w:val="0"/>
                  <w:marRight w:val="0"/>
                  <w:marTop w:val="0"/>
                  <w:marBottom w:val="0"/>
                  <w:divBdr>
                    <w:top w:val="none" w:sz="0" w:space="0" w:color="auto"/>
                    <w:left w:val="none" w:sz="0" w:space="0" w:color="auto"/>
                    <w:bottom w:val="none" w:sz="0" w:space="0" w:color="auto"/>
                    <w:right w:val="none" w:sz="0" w:space="0" w:color="auto"/>
                  </w:divBdr>
                  <w:divsChild>
                    <w:div w:id="1688285884">
                      <w:marLeft w:val="0"/>
                      <w:marRight w:val="0"/>
                      <w:marTop w:val="0"/>
                      <w:marBottom w:val="0"/>
                      <w:divBdr>
                        <w:top w:val="none" w:sz="0" w:space="0" w:color="auto"/>
                        <w:left w:val="none" w:sz="0" w:space="0" w:color="auto"/>
                        <w:bottom w:val="none" w:sz="0" w:space="0" w:color="auto"/>
                        <w:right w:val="none" w:sz="0" w:space="0" w:color="auto"/>
                      </w:divBdr>
                      <w:divsChild>
                        <w:div w:id="1569998053">
                          <w:marLeft w:val="0"/>
                          <w:marRight w:val="0"/>
                          <w:marTop w:val="0"/>
                          <w:marBottom w:val="0"/>
                          <w:divBdr>
                            <w:top w:val="none" w:sz="0" w:space="0" w:color="auto"/>
                            <w:left w:val="none" w:sz="0" w:space="0" w:color="auto"/>
                            <w:bottom w:val="none" w:sz="0" w:space="0" w:color="auto"/>
                            <w:right w:val="none" w:sz="0" w:space="0" w:color="auto"/>
                          </w:divBdr>
                          <w:divsChild>
                            <w:div w:id="1239360630">
                              <w:marLeft w:val="0"/>
                              <w:marRight w:val="150"/>
                              <w:marTop w:val="0"/>
                              <w:marBottom w:val="0"/>
                              <w:divBdr>
                                <w:top w:val="none" w:sz="0" w:space="0" w:color="auto"/>
                                <w:left w:val="none" w:sz="0" w:space="0" w:color="auto"/>
                                <w:bottom w:val="none" w:sz="0" w:space="0" w:color="auto"/>
                                <w:right w:val="none" w:sz="0" w:space="0" w:color="auto"/>
                              </w:divBdr>
                              <w:divsChild>
                                <w:div w:id="1226837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870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908776">
              <w:marLeft w:val="0"/>
              <w:marRight w:val="0"/>
              <w:marTop w:val="0"/>
              <w:marBottom w:val="0"/>
              <w:divBdr>
                <w:top w:val="none" w:sz="0" w:space="0" w:color="auto"/>
                <w:left w:val="none" w:sz="0" w:space="0" w:color="auto"/>
                <w:bottom w:val="none" w:sz="0" w:space="0" w:color="auto"/>
                <w:right w:val="none" w:sz="0" w:space="0" w:color="auto"/>
              </w:divBdr>
              <w:divsChild>
                <w:div w:id="1726685336">
                  <w:marLeft w:val="0"/>
                  <w:marRight w:val="0"/>
                  <w:marTop w:val="0"/>
                  <w:marBottom w:val="300"/>
                  <w:divBdr>
                    <w:top w:val="none" w:sz="0" w:space="0" w:color="auto"/>
                    <w:left w:val="none" w:sz="0" w:space="0" w:color="auto"/>
                    <w:bottom w:val="none" w:sz="0" w:space="0" w:color="auto"/>
                    <w:right w:val="none" w:sz="0" w:space="0" w:color="auto"/>
                  </w:divBdr>
                  <w:divsChild>
                    <w:div w:id="685257534">
                      <w:marLeft w:val="0"/>
                      <w:marRight w:val="0"/>
                      <w:marTop w:val="0"/>
                      <w:marBottom w:val="0"/>
                      <w:divBdr>
                        <w:top w:val="none" w:sz="0" w:space="0" w:color="auto"/>
                        <w:left w:val="none" w:sz="0" w:space="0" w:color="auto"/>
                        <w:bottom w:val="none" w:sz="0" w:space="0" w:color="auto"/>
                        <w:right w:val="none" w:sz="0" w:space="0" w:color="auto"/>
                      </w:divBdr>
                      <w:divsChild>
                        <w:div w:id="1667017">
                          <w:marLeft w:val="0"/>
                          <w:marRight w:val="0"/>
                          <w:marTop w:val="0"/>
                          <w:marBottom w:val="240"/>
                          <w:divBdr>
                            <w:top w:val="none" w:sz="0" w:space="0" w:color="auto"/>
                            <w:left w:val="none" w:sz="0" w:space="0" w:color="auto"/>
                            <w:bottom w:val="none" w:sz="0" w:space="0" w:color="auto"/>
                            <w:right w:val="none" w:sz="0" w:space="0" w:color="auto"/>
                          </w:divBdr>
                          <w:divsChild>
                            <w:div w:id="2081709673">
                              <w:marLeft w:val="0"/>
                              <w:marRight w:val="0"/>
                              <w:marTop w:val="0"/>
                              <w:marBottom w:val="0"/>
                              <w:divBdr>
                                <w:top w:val="none" w:sz="0" w:space="0" w:color="auto"/>
                                <w:left w:val="none" w:sz="0" w:space="0" w:color="auto"/>
                                <w:bottom w:val="none" w:sz="0" w:space="0" w:color="auto"/>
                                <w:right w:val="none" w:sz="0" w:space="0" w:color="auto"/>
                              </w:divBdr>
                              <w:divsChild>
                                <w:div w:id="401030175">
                                  <w:marLeft w:val="0"/>
                                  <w:marRight w:val="0"/>
                                  <w:marTop w:val="0"/>
                                  <w:marBottom w:val="0"/>
                                  <w:divBdr>
                                    <w:top w:val="none" w:sz="0" w:space="0" w:color="auto"/>
                                    <w:left w:val="none" w:sz="0" w:space="0" w:color="auto"/>
                                    <w:bottom w:val="none" w:sz="0" w:space="0" w:color="auto"/>
                                    <w:right w:val="none" w:sz="0" w:space="0" w:color="auto"/>
                                  </w:divBdr>
                                  <w:divsChild>
                                    <w:div w:id="208098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2976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36778">
      <w:bodyDiv w:val="1"/>
      <w:marLeft w:val="0"/>
      <w:marRight w:val="0"/>
      <w:marTop w:val="0"/>
      <w:marBottom w:val="0"/>
      <w:divBdr>
        <w:top w:val="none" w:sz="0" w:space="0" w:color="auto"/>
        <w:left w:val="none" w:sz="0" w:space="0" w:color="auto"/>
        <w:bottom w:val="none" w:sz="0" w:space="0" w:color="auto"/>
        <w:right w:val="none" w:sz="0" w:space="0" w:color="auto"/>
      </w:divBdr>
    </w:div>
    <w:div w:id="143746173">
      <w:bodyDiv w:val="1"/>
      <w:marLeft w:val="0"/>
      <w:marRight w:val="0"/>
      <w:marTop w:val="0"/>
      <w:marBottom w:val="0"/>
      <w:divBdr>
        <w:top w:val="none" w:sz="0" w:space="0" w:color="auto"/>
        <w:left w:val="none" w:sz="0" w:space="0" w:color="auto"/>
        <w:bottom w:val="none" w:sz="0" w:space="0" w:color="auto"/>
        <w:right w:val="none" w:sz="0" w:space="0" w:color="auto"/>
      </w:divBdr>
    </w:div>
    <w:div w:id="144124827">
      <w:bodyDiv w:val="1"/>
      <w:marLeft w:val="0"/>
      <w:marRight w:val="0"/>
      <w:marTop w:val="0"/>
      <w:marBottom w:val="0"/>
      <w:divBdr>
        <w:top w:val="none" w:sz="0" w:space="0" w:color="auto"/>
        <w:left w:val="none" w:sz="0" w:space="0" w:color="auto"/>
        <w:bottom w:val="none" w:sz="0" w:space="0" w:color="auto"/>
        <w:right w:val="none" w:sz="0" w:space="0" w:color="auto"/>
      </w:divBdr>
      <w:divsChild>
        <w:div w:id="404566939">
          <w:marLeft w:val="0"/>
          <w:marRight w:val="0"/>
          <w:marTop w:val="0"/>
          <w:marBottom w:val="75"/>
          <w:divBdr>
            <w:top w:val="none" w:sz="0" w:space="0" w:color="auto"/>
            <w:left w:val="none" w:sz="0" w:space="0" w:color="auto"/>
            <w:bottom w:val="none" w:sz="0" w:space="0" w:color="auto"/>
            <w:right w:val="none" w:sz="0" w:space="0" w:color="auto"/>
          </w:divBdr>
          <w:divsChild>
            <w:div w:id="1401054592">
              <w:marLeft w:val="0"/>
              <w:marRight w:val="0"/>
              <w:marTop w:val="0"/>
              <w:marBottom w:val="0"/>
              <w:divBdr>
                <w:top w:val="none" w:sz="0" w:space="0" w:color="auto"/>
                <w:left w:val="none" w:sz="0" w:space="0" w:color="auto"/>
                <w:bottom w:val="none" w:sz="0" w:space="0" w:color="auto"/>
                <w:right w:val="none" w:sz="0" w:space="0" w:color="auto"/>
              </w:divBdr>
              <w:divsChild>
                <w:div w:id="629942312">
                  <w:marLeft w:val="0"/>
                  <w:marRight w:val="195"/>
                  <w:marTop w:val="0"/>
                  <w:marBottom w:val="150"/>
                  <w:divBdr>
                    <w:top w:val="none" w:sz="0" w:space="0" w:color="auto"/>
                    <w:left w:val="single" w:sz="6" w:space="10" w:color="D9D9D9"/>
                    <w:bottom w:val="none" w:sz="0" w:space="0" w:color="auto"/>
                    <w:right w:val="none" w:sz="0" w:space="0" w:color="auto"/>
                  </w:divBdr>
                </w:div>
                <w:div w:id="618606070">
                  <w:marLeft w:val="0"/>
                  <w:marRight w:val="195"/>
                  <w:marTop w:val="0"/>
                  <w:marBottom w:val="150"/>
                  <w:divBdr>
                    <w:top w:val="none" w:sz="0" w:space="0" w:color="auto"/>
                    <w:left w:val="single" w:sz="6" w:space="10" w:color="D9D9D9"/>
                    <w:bottom w:val="none" w:sz="0" w:space="0" w:color="auto"/>
                    <w:right w:val="single" w:sz="6" w:space="10" w:color="D9D9D9"/>
                  </w:divBdr>
                </w:div>
              </w:divsChild>
            </w:div>
          </w:divsChild>
        </w:div>
        <w:div w:id="1578129769">
          <w:marLeft w:val="0"/>
          <w:marRight w:val="0"/>
          <w:marTop w:val="150"/>
          <w:marBottom w:val="0"/>
          <w:divBdr>
            <w:top w:val="none" w:sz="0" w:space="0" w:color="auto"/>
            <w:left w:val="none" w:sz="0" w:space="0" w:color="auto"/>
            <w:bottom w:val="none" w:sz="0" w:space="0" w:color="auto"/>
            <w:right w:val="none" w:sz="0" w:space="0" w:color="auto"/>
          </w:divBdr>
        </w:div>
        <w:div w:id="1634434907">
          <w:marLeft w:val="0"/>
          <w:marRight w:val="0"/>
          <w:marTop w:val="150"/>
          <w:marBottom w:val="150"/>
          <w:divBdr>
            <w:top w:val="none" w:sz="0" w:space="0" w:color="auto"/>
            <w:left w:val="none" w:sz="0" w:space="0" w:color="auto"/>
            <w:bottom w:val="none" w:sz="0" w:space="0" w:color="auto"/>
            <w:right w:val="none" w:sz="0" w:space="0" w:color="auto"/>
          </w:divBdr>
          <w:divsChild>
            <w:div w:id="1871063389">
              <w:marLeft w:val="0"/>
              <w:marRight w:val="0"/>
              <w:marTop w:val="0"/>
              <w:marBottom w:val="0"/>
              <w:divBdr>
                <w:top w:val="none" w:sz="0" w:space="0" w:color="auto"/>
                <w:left w:val="none" w:sz="0" w:space="0" w:color="auto"/>
                <w:bottom w:val="none" w:sz="0" w:space="0" w:color="auto"/>
                <w:right w:val="none" w:sz="0" w:space="0" w:color="auto"/>
              </w:divBdr>
              <w:divsChild>
                <w:div w:id="296113107">
                  <w:marLeft w:val="0"/>
                  <w:marRight w:val="0"/>
                  <w:marTop w:val="0"/>
                  <w:marBottom w:val="0"/>
                  <w:divBdr>
                    <w:top w:val="none" w:sz="0" w:space="0" w:color="auto"/>
                    <w:left w:val="none" w:sz="0" w:space="0" w:color="auto"/>
                    <w:bottom w:val="none" w:sz="0" w:space="0" w:color="auto"/>
                    <w:right w:val="none" w:sz="0" w:space="0" w:color="auto"/>
                  </w:divBdr>
                  <w:divsChild>
                    <w:div w:id="1975794289">
                      <w:marLeft w:val="0"/>
                      <w:marRight w:val="0"/>
                      <w:marTop w:val="0"/>
                      <w:marBottom w:val="0"/>
                      <w:divBdr>
                        <w:top w:val="none" w:sz="0" w:space="0" w:color="auto"/>
                        <w:left w:val="none" w:sz="0" w:space="0" w:color="auto"/>
                        <w:bottom w:val="none" w:sz="0" w:space="0" w:color="auto"/>
                        <w:right w:val="none" w:sz="0" w:space="0" w:color="auto"/>
                      </w:divBdr>
                      <w:divsChild>
                        <w:div w:id="1539783582">
                          <w:marLeft w:val="0"/>
                          <w:marRight w:val="0"/>
                          <w:marTop w:val="0"/>
                          <w:marBottom w:val="0"/>
                          <w:divBdr>
                            <w:top w:val="none" w:sz="0" w:space="0" w:color="auto"/>
                            <w:left w:val="none" w:sz="0" w:space="0" w:color="auto"/>
                            <w:bottom w:val="none" w:sz="0" w:space="0" w:color="auto"/>
                            <w:right w:val="none" w:sz="0" w:space="0" w:color="auto"/>
                          </w:divBdr>
                          <w:divsChild>
                            <w:div w:id="1178886767">
                              <w:marLeft w:val="0"/>
                              <w:marRight w:val="0"/>
                              <w:marTop w:val="0"/>
                              <w:marBottom w:val="0"/>
                              <w:divBdr>
                                <w:top w:val="none" w:sz="0" w:space="0" w:color="auto"/>
                                <w:left w:val="none" w:sz="0" w:space="0" w:color="auto"/>
                                <w:bottom w:val="none" w:sz="0" w:space="0" w:color="auto"/>
                                <w:right w:val="none" w:sz="0" w:space="0" w:color="auto"/>
                              </w:divBdr>
                            </w:div>
                          </w:divsChild>
                        </w:div>
                        <w:div w:id="1287278767">
                          <w:marLeft w:val="0"/>
                          <w:marRight w:val="0"/>
                          <w:marTop w:val="0"/>
                          <w:marBottom w:val="0"/>
                          <w:divBdr>
                            <w:top w:val="none" w:sz="0" w:space="0" w:color="auto"/>
                            <w:left w:val="none" w:sz="0" w:space="0" w:color="auto"/>
                            <w:bottom w:val="none" w:sz="0" w:space="0" w:color="auto"/>
                            <w:right w:val="none" w:sz="0" w:space="0" w:color="auto"/>
                          </w:divBdr>
                          <w:divsChild>
                            <w:div w:id="894506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218277">
                  <w:marLeft w:val="0"/>
                  <w:marRight w:val="0"/>
                  <w:marTop w:val="0"/>
                  <w:marBottom w:val="0"/>
                  <w:divBdr>
                    <w:top w:val="none" w:sz="0" w:space="0" w:color="auto"/>
                    <w:left w:val="none" w:sz="0" w:space="0" w:color="auto"/>
                    <w:bottom w:val="none" w:sz="0" w:space="0" w:color="auto"/>
                    <w:right w:val="none" w:sz="0" w:space="0" w:color="auto"/>
                  </w:divBdr>
                  <w:divsChild>
                    <w:div w:id="519126664">
                      <w:marLeft w:val="0"/>
                      <w:marRight w:val="0"/>
                      <w:marTop w:val="0"/>
                      <w:marBottom w:val="0"/>
                      <w:divBdr>
                        <w:top w:val="none" w:sz="0" w:space="0" w:color="auto"/>
                        <w:left w:val="none" w:sz="0" w:space="0" w:color="auto"/>
                        <w:bottom w:val="none" w:sz="0" w:space="0" w:color="auto"/>
                        <w:right w:val="none" w:sz="0" w:space="0" w:color="auto"/>
                      </w:divBdr>
                      <w:divsChild>
                        <w:div w:id="1410422914">
                          <w:marLeft w:val="0"/>
                          <w:marRight w:val="0"/>
                          <w:marTop w:val="0"/>
                          <w:marBottom w:val="0"/>
                          <w:divBdr>
                            <w:top w:val="none" w:sz="0" w:space="0" w:color="auto"/>
                            <w:left w:val="none" w:sz="0" w:space="0" w:color="auto"/>
                            <w:bottom w:val="none" w:sz="0" w:space="0" w:color="auto"/>
                            <w:right w:val="none" w:sz="0" w:space="0" w:color="auto"/>
                          </w:divBdr>
                        </w:div>
                        <w:div w:id="34925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831949">
          <w:marLeft w:val="0"/>
          <w:marRight w:val="0"/>
          <w:marTop w:val="150"/>
          <w:marBottom w:val="150"/>
          <w:divBdr>
            <w:top w:val="none" w:sz="0" w:space="0" w:color="auto"/>
            <w:left w:val="none" w:sz="0" w:space="0" w:color="auto"/>
            <w:bottom w:val="none" w:sz="0" w:space="0" w:color="auto"/>
            <w:right w:val="none" w:sz="0" w:space="0" w:color="auto"/>
          </w:divBdr>
          <w:divsChild>
            <w:div w:id="875390273">
              <w:marLeft w:val="0"/>
              <w:marRight w:val="0"/>
              <w:marTop w:val="0"/>
              <w:marBottom w:val="0"/>
              <w:divBdr>
                <w:top w:val="none" w:sz="0" w:space="0" w:color="auto"/>
                <w:left w:val="none" w:sz="0" w:space="0" w:color="auto"/>
                <w:bottom w:val="none" w:sz="0" w:space="0" w:color="auto"/>
                <w:right w:val="none" w:sz="0" w:space="0" w:color="auto"/>
              </w:divBdr>
              <w:divsChild>
                <w:div w:id="1576283901">
                  <w:marLeft w:val="0"/>
                  <w:marRight w:val="0"/>
                  <w:marTop w:val="0"/>
                  <w:marBottom w:val="0"/>
                  <w:divBdr>
                    <w:top w:val="none" w:sz="0" w:space="0" w:color="auto"/>
                    <w:left w:val="none" w:sz="0" w:space="0" w:color="auto"/>
                    <w:bottom w:val="none" w:sz="0" w:space="0" w:color="auto"/>
                    <w:right w:val="none" w:sz="0" w:space="0" w:color="auto"/>
                  </w:divBdr>
                  <w:divsChild>
                    <w:div w:id="188163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687995">
      <w:bodyDiv w:val="1"/>
      <w:marLeft w:val="0"/>
      <w:marRight w:val="0"/>
      <w:marTop w:val="0"/>
      <w:marBottom w:val="0"/>
      <w:divBdr>
        <w:top w:val="none" w:sz="0" w:space="0" w:color="auto"/>
        <w:left w:val="none" w:sz="0" w:space="0" w:color="auto"/>
        <w:bottom w:val="none" w:sz="0" w:space="0" w:color="auto"/>
        <w:right w:val="none" w:sz="0" w:space="0" w:color="auto"/>
      </w:divBdr>
    </w:div>
    <w:div w:id="204105665">
      <w:bodyDiv w:val="1"/>
      <w:marLeft w:val="0"/>
      <w:marRight w:val="0"/>
      <w:marTop w:val="0"/>
      <w:marBottom w:val="0"/>
      <w:divBdr>
        <w:top w:val="none" w:sz="0" w:space="0" w:color="auto"/>
        <w:left w:val="none" w:sz="0" w:space="0" w:color="auto"/>
        <w:bottom w:val="none" w:sz="0" w:space="0" w:color="auto"/>
        <w:right w:val="none" w:sz="0" w:space="0" w:color="auto"/>
      </w:divBdr>
    </w:div>
    <w:div w:id="206454475">
      <w:bodyDiv w:val="1"/>
      <w:marLeft w:val="0"/>
      <w:marRight w:val="0"/>
      <w:marTop w:val="0"/>
      <w:marBottom w:val="0"/>
      <w:divBdr>
        <w:top w:val="none" w:sz="0" w:space="0" w:color="auto"/>
        <w:left w:val="none" w:sz="0" w:space="0" w:color="auto"/>
        <w:bottom w:val="none" w:sz="0" w:space="0" w:color="auto"/>
        <w:right w:val="none" w:sz="0" w:space="0" w:color="auto"/>
      </w:divBdr>
    </w:div>
    <w:div w:id="215893994">
      <w:bodyDiv w:val="1"/>
      <w:marLeft w:val="0"/>
      <w:marRight w:val="0"/>
      <w:marTop w:val="0"/>
      <w:marBottom w:val="0"/>
      <w:divBdr>
        <w:top w:val="none" w:sz="0" w:space="0" w:color="auto"/>
        <w:left w:val="none" w:sz="0" w:space="0" w:color="auto"/>
        <w:bottom w:val="none" w:sz="0" w:space="0" w:color="auto"/>
        <w:right w:val="none" w:sz="0" w:space="0" w:color="auto"/>
      </w:divBdr>
    </w:div>
    <w:div w:id="221719330">
      <w:bodyDiv w:val="1"/>
      <w:marLeft w:val="0"/>
      <w:marRight w:val="0"/>
      <w:marTop w:val="0"/>
      <w:marBottom w:val="0"/>
      <w:divBdr>
        <w:top w:val="none" w:sz="0" w:space="0" w:color="auto"/>
        <w:left w:val="none" w:sz="0" w:space="0" w:color="auto"/>
        <w:bottom w:val="none" w:sz="0" w:space="0" w:color="auto"/>
        <w:right w:val="none" w:sz="0" w:space="0" w:color="auto"/>
      </w:divBdr>
    </w:div>
    <w:div w:id="230309127">
      <w:bodyDiv w:val="1"/>
      <w:marLeft w:val="0"/>
      <w:marRight w:val="0"/>
      <w:marTop w:val="0"/>
      <w:marBottom w:val="0"/>
      <w:divBdr>
        <w:top w:val="none" w:sz="0" w:space="0" w:color="auto"/>
        <w:left w:val="none" w:sz="0" w:space="0" w:color="auto"/>
        <w:bottom w:val="none" w:sz="0" w:space="0" w:color="auto"/>
        <w:right w:val="none" w:sz="0" w:space="0" w:color="auto"/>
      </w:divBdr>
      <w:divsChild>
        <w:div w:id="695541824">
          <w:marLeft w:val="0"/>
          <w:marRight w:val="180"/>
          <w:marTop w:val="0"/>
          <w:marBottom w:val="0"/>
          <w:divBdr>
            <w:top w:val="single" w:sz="6" w:space="0" w:color="CCCCCC"/>
            <w:left w:val="single" w:sz="6" w:space="0" w:color="CCCCCC"/>
            <w:bottom w:val="single" w:sz="6" w:space="0" w:color="CCCCCC"/>
            <w:right w:val="single" w:sz="6" w:space="0" w:color="CCCCCC"/>
          </w:divBdr>
        </w:div>
        <w:div w:id="1418399819">
          <w:marLeft w:val="0"/>
          <w:marRight w:val="180"/>
          <w:marTop w:val="0"/>
          <w:marBottom w:val="0"/>
          <w:divBdr>
            <w:top w:val="single" w:sz="6" w:space="0" w:color="CCCCCC"/>
            <w:left w:val="single" w:sz="6" w:space="0" w:color="CCCCCC"/>
            <w:bottom w:val="single" w:sz="6" w:space="0" w:color="CCCCCC"/>
            <w:right w:val="single" w:sz="6" w:space="0" w:color="CCCCCC"/>
          </w:divBdr>
        </w:div>
        <w:div w:id="578372386">
          <w:marLeft w:val="0"/>
          <w:marRight w:val="0"/>
          <w:marTop w:val="0"/>
          <w:marBottom w:val="0"/>
          <w:divBdr>
            <w:top w:val="none" w:sz="0" w:space="0" w:color="auto"/>
            <w:left w:val="none" w:sz="0" w:space="0" w:color="auto"/>
            <w:bottom w:val="none" w:sz="0" w:space="0" w:color="auto"/>
            <w:right w:val="none" w:sz="0" w:space="0" w:color="auto"/>
          </w:divBdr>
        </w:div>
      </w:divsChild>
    </w:div>
    <w:div w:id="249774928">
      <w:bodyDiv w:val="1"/>
      <w:marLeft w:val="0"/>
      <w:marRight w:val="0"/>
      <w:marTop w:val="0"/>
      <w:marBottom w:val="0"/>
      <w:divBdr>
        <w:top w:val="none" w:sz="0" w:space="0" w:color="auto"/>
        <w:left w:val="none" w:sz="0" w:space="0" w:color="auto"/>
        <w:bottom w:val="none" w:sz="0" w:space="0" w:color="auto"/>
        <w:right w:val="none" w:sz="0" w:space="0" w:color="auto"/>
      </w:divBdr>
    </w:div>
    <w:div w:id="250814983">
      <w:bodyDiv w:val="1"/>
      <w:marLeft w:val="0"/>
      <w:marRight w:val="0"/>
      <w:marTop w:val="0"/>
      <w:marBottom w:val="0"/>
      <w:divBdr>
        <w:top w:val="none" w:sz="0" w:space="0" w:color="auto"/>
        <w:left w:val="none" w:sz="0" w:space="0" w:color="auto"/>
        <w:bottom w:val="none" w:sz="0" w:space="0" w:color="auto"/>
        <w:right w:val="none" w:sz="0" w:space="0" w:color="auto"/>
      </w:divBdr>
    </w:div>
    <w:div w:id="251012515">
      <w:bodyDiv w:val="1"/>
      <w:marLeft w:val="0"/>
      <w:marRight w:val="0"/>
      <w:marTop w:val="0"/>
      <w:marBottom w:val="0"/>
      <w:divBdr>
        <w:top w:val="none" w:sz="0" w:space="0" w:color="auto"/>
        <w:left w:val="none" w:sz="0" w:space="0" w:color="auto"/>
        <w:bottom w:val="none" w:sz="0" w:space="0" w:color="auto"/>
        <w:right w:val="none" w:sz="0" w:space="0" w:color="auto"/>
      </w:divBdr>
      <w:divsChild>
        <w:div w:id="814957639">
          <w:marLeft w:val="0"/>
          <w:marRight w:val="0"/>
          <w:marTop w:val="0"/>
          <w:marBottom w:val="0"/>
          <w:divBdr>
            <w:top w:val="none" w:sz="0" w:space="0" w:color="auto"/>
            <w:left w:val="none" w:sz="0" w:space="0" w:color="auto"/>
            <w:bottom w:val="none" w:sz="0" w:space="0" w:color="auto"/>
            <w:right w:val="none" w:sz="0" w:space="0" w:color="auto"/>
          </w:divBdr>
          <w:divsChild>
            <w:div w:id="2126189297">
              <w:marLeft w:val="0"/>
              <w:marRight w:val="0"/>
              <w:marTop w:val="0"/>
              <w:marBottom w:val="0"/>
              <w:divBdr>
                <w:top w:val="none" w:sz="0" w:space="0" w:color="auto"/>
                <w:left w:val="none" w:sz="0" w:space="0" w:color="auto"/>
                <w:bottom w:val="none" w:sz="0" w:space="0" w:color="auto"/>
                <w:right w:val="none" w:sz="0" w:space="0" w:color="auto"/>
              </w:divBdr>
              <w:divsChild>
                <w:div w:id="1358384053">
                  <w:marLeft w:val="0"/>
                  <w:marRight w:val="0"/>
                  <w:marTop w:val="1050"/>
                  <w:marBottom w:val="0"/>
                  <w:divBdr>
                    <w:top w:val="none" w:sz="0" w:space="0" w:color="auto"/>
                    <w:left w:val="none" w:sz="0" w:space="0" w:color="auto"/>
                    <w:bottom w:val="none" w:sz="0" w:space="0" w:color="auto"/>
                    <w:right w:val="none" w:sz="0" w:space="0" w:color="auto"/>
                  </w:divBdr>
                  <w:divsChild>
                    <w:div w:id="304823292">
                      <w:marLeft w:val="0"/>
                      <w:marRight w:val="0"/>
                      <w:marTop w:val="0"/>
                      <w:marBottom w:val="0"/>
                      <w:divBdr>
                        <w:top w:val="none" w:sz="0" w:space="0" w:color="auto"/>
                        <w:left w:val="none" w:sz="0" w:space="0" w:color="auto"/>
                        <w:bottom w:val="none" w:sz="0" w:space="0" w:color="auto"/>
                        <w:right w:val="none" w:sz="0" w:space="0" w:color="auto"/>
                      </w:divBdr>
                      <w:divsChild>
                        <w:div w:id="1733194764">
                          <w:marLeft w:val="0"/>
                          <w:marRight w:val="0"/>
                          <w:marTop w:val="0"/>
                          <w:marBottom w:val="0"/>
                          <w:divBdr>
                            <w:top w:val="none" w:sz="0" w:space="0" w:color="auto"/>
                            <w:left w:val="none" w:sz="0" w:space="0" w:color="auto"/>
                            <w:bottom w:val="none" w:sz="0" w:space="0" w:color="auto"/>
                            <w:right w:val="none" w:sz="0" w:space="0" w:color="auto"/>
                          </w:divBdr>
                          <w:divsChild>
                            <w:div w:id="695232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0522691">
          <w:marLeft w:val="0"/>
          <w:marRight w:val="0"/>
          <w:marTop w:val="0"/>
          <w:marBottom w:val="0"/>
          <w:divBdr>
            <w:top w:val="none" w:sz="0" w:space="0" w:color="auto"/>
            <w:left w:val="none" w:sz="0" w:space="0" w:color="auto"/>
            <w:bottom w:val="none" w:sz="0" w:space="0" w:color="auto"/>
            <w:right w:val="none" w:sz="0" w:space="0" w:color="auto"/>
          </w:divBdr>
          <w:divsChild>
            <w:div w:id="1206673972">
              <w:marLeft w:val="0"/>
              <w:marRight w:val="0"/>
              <w:marTop w:val="0"/>
              <w:marBottom w:val="0"/>
              <w:divBdr>
                <w:top w:val="none" w:sz="0" w:space="0" w:color="auto"/>
                <w:left w:val="none" w:sz="0" w:space="0" w:color="auto"/>
                <w:bottom w:val="none" w:sz="0" w:space="0" w:color="auto"/>
                <w:right w:val="none" w:sz="0" w:space="0" w:color="auto"/>
              </w:divBdr>
              <w:divsChild>
                <w:div w:id="1661033931">
                  <w:marLeft w:val="0"/>
                  <w:marRight w:val="300"/>
                  <w:marTop w:val="0"/>
                  <w:marBottom w:val="0"/>
                  <w:divBdr>
                    <w:top w:val="none" w:sz="0" w:space="0" w:color="auto"/>
                    <w:left w:val="none" w:sz="0" w:space="0" w:color="auto"/>
                    <w:bottom w:val="none" w:sz="0" w:space="0" w:color="auto"/>
                    <w:right w:val="none" w:sz="0" w:space="0" w:color="auto"/>
                  </w:divBdr>
                  <w:divsChild>
                    <w:div w:id="2140301288">
                      <w:marLeft w:val="0"/>
                      <w:marRight w:val="0"/>
                      <w:marTop w:val="0"/>
                      <w:marBottom w:val="0"/>
                      <w:divBdr>
                        <w:top w:val="none" w:sz="0" w:space="0" w:color="auto"/>
                        <w:left w:val="none" w:sz="0" w:space="0" w:color="auto"/>
                        <w:bottom w:val="none" w:sz="0" w:space="0" w:color="auto"/>
                        <w:right w:val="none" w:sz="0" w:space="0" w:color="auto"/>
                      </w:divBdr>
                      <w:divsChild>
                        <w:div w:id="753359458">
                          <w:marLeft w:val="0"/>
                          <w:marRight w:val="0"/>
                          <w:marTop w:val="0"/>
                          <w:marBottom w:val="0"/>
                          <w:divBdr>
                            <w:top w:val="none" w:sz="0" w:space="0" w:color="auto"/>
                            <w:left w:val="none" w:sz="0" w:space="0" w:color="auto"/>
                            <w:bottom w:val="none" w:sz="0" w:space="0" w:color="auto"/>
                            <w:right w:val="none" w:sz="0" w:space="0" w:color="auto"/>
                          </w:divBdr>
                          <w:divsChild>
                            <w:div w:id="740521810">
                              <w:marLeft w:val="0"/>
                              <w:marRight w:val="0"/>
                              <w:marTop w:val="0"/>
                              <w:marBottom w:val="0"/>
                              <w:divBdr>
                                <w:top w:val="none" w:sz="0" w:space="0" w:color="auto"/>
                                <w:left w:val="none" w:sz="0" w:space="0" w:color="auto"/>
                                <w:bottom w:val="none" w:sz="0" w:space="0" w:color="auto"/>
                                <w:right w:val="none" w:sz="0" w:space="0" w:color="auto"/>
                              </w:divBdr>
                              <w:divsChild>
                                <w:div w:id="1823501926">
                                  <w:marLeft w:val="450"/>
                                  <w:marRight w:val="300"/>
                                  <w:marTop w:val="0"/>
                                  <w:marBottom w:val="0"/>
                                  <w:divBdr>
                                    <w:top w:val="none" w:sz="0" w:space="0" w:color="auto"/>
                                    <w:left w:val="none" w:sz="0" w:space="0" w:color="auto"/>
                                    <w:bottom w:val="none" w:sz="0" w:space="0" w:color="auto"/>
                                    <w:right w:val="none" w:sz="0" w:space="0" w:color="auto"/>
                                  </w:divBdr>
                                </w:div>
                                <w:div w:id="751588399">
                                  <w:marLeft w:val="0"/>
                                  <w:marRight w:val="0"/>
                                  <w:marTop w:val="0"/>
                                  <w:marBottom w:val="0"/>
                                  <w:divBdr>
                                    <w:top w:val="none" w:sz="0" w:space="0" w:color="auto"/>
                                    <w:left w:val="none" w:sz="0" w:space="0" w:color="auto"/>
                                    <w:bottom w:val="none" w:sz="0" w:space="0" w:color="auto"/>
                                    <w:right w:val="none" w:sz="0" w:space="0" w:color="auto"/>
                                  </w:divBdr>
                                  <w:divsChild>
                                    <w:div w:id="1536432175">
                                      <w:marLeft w:val="0"/>
                                      <w:marRight w:val="0"/>
                                      <w:marTop w:val="0"/>
                                      <w:marBottom w:val="225"/>
                                      <w:divBdr>
                                        <w:top w:val="none" w:sz="0" w:space="0" w:color="auto"/>
                                        <w:left w:val="none" w:sz="0" w:space="0" w:color="auto"/>
                                        <w:bottom w:val="none" w:sz="0" w:space="0" w:color="auto"/>
                                        <w:right w:val="none" w:sz="0" w:space="0" w:color="auto"/>
                                      </w:divBdr>
                                    </w:div>
                                    <w:div w:id="1710951490">
                                      <w:marLeft w:val="0"/>
                                      <w:marRight w:val="0"/>
                                      <w:marTop w:val="0"/>
                                      <w:marBottom w:val="0"/>
                                      <w:divBdr>
                                        <w:top w:val="none" w:sz="0" w:space="0" w:color="auto"/>
                                        <w:left w:val="none" w:sz="0" w:space="0" w:color="auto"/>
                                        <w:bottom w:val="none" w:sz="0" w:space="0" w:color="auto"/>
                                        <w:right w:val="none" w:sz="0" w:space="0" w:color="auto"/>
                                      </w:divBdr>
                                      <w:divsChild>
                                        <w:div w:id="687412908">
                                          <w:marLeft w:val="0"/>
                                          <w:marRight w:val="0"/>
                                          <w:marTop w:val="150"/>
                                          <w:marBottom w:val="150"/>
                                          <w:divBdr>
                                            <w:top w:val="none" w:sz="0" w:space="0" w:color="auto"/>
                                            <w:left w:val="none" w:sz="0" w:space="0" w:color="auto"/>
                                            <w:bottom w:val="none" w:sz="0" w:space="0" w:color="auto"/>
                                            <w:right w:val="none" w:sz="0" w:space="0" w:color="auto"/>
                                          </w:divBdr>
                                          <w:divsChild>
                                            <w:div w:id="1520729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015737">
                                      <w:marLeft w:val="0"/>
                                      <w:marRight w:val="0"/>
                                      <w:marTop w:val="0"/>
                                      <w:marBottom w:val="225"/>
                                      <w:divBdr>
                                        <w:top w:val="none" w:sz="0" w:space="0" w:color="auto"/>
                                        <w:left w:val="none" w:sz="0" w:space="0" w:color="auto"/>
                                        <w:bottom w:val="none" w:sz="0" w:space="0" w:color="auto"/>
                                        <w:right w:val="none" w:sz="0" w:space="0" w:color="auto"/>
                                      </w:divBdr>
                                    </w:div>
                                    <w:div w:id="1306277542">
                                      <w:marLeft w:val="0"/>
                                      <w:marRight w:val="0"/>
                                      <w:marTop w:val="0"/>
                                      <w:marBottom w:val="225"/>
                                      <w:divBdr>
                                        <w:top w:val="none" w:sz="0" w:space="0" w:color="auto"/>
                                        <w:left w:val="none" w:sz="0" w:space="0" w:color="auto"/>
                                        <w:bottom w:val="none" w:sz="0" w:space="0" w:color="auto"/>
                                        <w:right w:val="none" w:sz="0" w:space="0" w:color="auto"/>
                                      </w:divBdr>
                                    </w:div>
                                    <w:div w:id="677773813">
                                      <w:marLeft w:val="0"/>
                                      <w:marRight w:val="0"/>
                                      <w:marTop w:val="0"/>
                                      <w:marBottom w:val="0"/>
                                      <w:divBdr>
                                        <w:top w:val="none" w:sz="0" w:space="0" w:color="auto"/>
                                        <w:left w:val="none" w:sz="0" w:space="0" w:color="auto"/>
                                        <w:bottom w:val="none" w:sz="0" w:space="0" w:color="auto"/>
                                        <w:right w:val="none" w:sz="0" w:space="0" w:color="auto"/>
                                      </w:divBdr>
                                      <w:divsChild>
                                        <w:div w:id="82727472">
                                          <w:marLeft w:val="0"/>
                                          <w:marRight w:val="0"/>
                                          <w:marTop w:val="0"/>
                                          <w:marBottom w:val="0"/>
                                          <w:divBdr>
                                            <w:top w:val="none" w:sz="0" w:space="0" w:color="auto"/>
                                            <w:left w:val="none" w:sz="0" w:space="0" w:color="auto"/>
                                            <w:bottom w:val="none" w:sz="0" w:space="0" w:color="auto"/>
                                            <w:right w:val="none" w:sz="0" w:space="0" w:color="auto"/>
                                          </w:divBdr>
                                          <w:divsChild>
                                            <w:div w:id="152454199">
                                              <w:marLeft w:val="0"/>
                                              <w:marRight w:val="0"/>
                                              <w:marTop w:val="0"/>
                                              <w:marBottom w:val="300"/>
                                              <w:divBdr>
                                                <w:top w:val="none" w:sz="0" w:space="0" w:color="auto"/>
                                                <w:left w:val="none" w:sz="0" w:space="0" w:color="auto"/>
                                                <w:bottom w:val="none" w:sz="0" w:space="0" w:color="auto"/>
                                                <w:right w:val="none" w:sz="0" w:space="0" w:color="auto"/>
                                              </w:divBdr>
                                              <w:divsChild>
                                                <w:div w:id="848564289">
                                                  <w:marLeft w:val="0"/>
                                                  <w:marRight w:val="0"/>
                                                  <w:marTop w:val="0"/>
                                                  <w:marBottom w:val="0"/>
                                                  <w:divBdr>
                                                    <w:top w:val="none" w:sz="0" w:space="0" w:color="auto"/>
                                                    <w:left w:val="none" w:sz="0" w:space="0" w:color="auto"/>
                                                    <w:bottom w:val="none" w:sz="0" w:space="0" w:color="auto"/>
                                                    <w:right w:val="none" w:sz="0" w:space="0" w:color="auto"/>
                                                  </w:divBdr>
                                                  <w:divsChild>
                                                    <w:div w:id="1958442621">
                                                      <w:marLeft w:val="0"/>
                                                      <w:marRight w:val="0"/>
                                                      <w:marTop w:val="0"/>
                                                      <w:marBottom w:val="0"/>
                                                      <w:divBdr>
                                                        <w:top w:val="none" w:sz="0" w:space="0" w:color="auto"/>
                                                        <w:left w:val="none" w:sz="0" w:space="0" w:color="auto"/>
                                                        <w:bottom w:val="none" w:sz="0" w:space="0" w:color="auto"/>
                                                        <w:right w:val="none" w:sz="0" w:space="0" w:color="auto"/>
                                                      </w:divBdr>
                                                    </w:div>
                                                    <w:div w:id="1118404338">
                                                      <w:marLeft w:val="0"/>
                                                      <w:marRight w:val="0"/>
                                                      <w:marTop w:val="225"/>
                                                      <w:marBottom w:val="0"/>
                                                      <w:divBdr>
                                                        <w:top w:val="none" w:sz="0" w:space="0" w:color="auto"/>
                                                        <w:left w:val="none" w:sz="0" w:space="0" w:color="auto"/>
                                                        <w:bottom w:val="none" w:sz="0" w:space="0" w:color="auto"/>
                                                        <w:right w:val="none" w:sz="0" w:space="0" w:color="auto"/>
                                                      </w:divBdr>
                                                      <w:divsChild>
                                                        <w:div w:id="975910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899573">
                                                  <w:marLeft w:val="0"/>
                                                  <w:marRight w:val="0"/>
                                                  <w:marTop w:val="0"/>
                                                  <w:marBottom w:val="0"/>
                                                  <w:divBdr>
                                                    <w:top w:val="none" w:sz="0" w:space="0" w:color="auto"/>
                                                    <w:left w:val="none" w:sz="0" w:space="0" w:color="auto"/>
                                                    <w:bottom w:val="none" w:sz="0" w:space="0" w:color="auto"/>
                                                    <w:right w:val="none" w:sz="0" w:space="0" w:color="auto"/>
                                                  </w:divBdr>
                                                  <w:divsChild>
                                                    <w:div w:id="759525668">
                                                      <w:marLeft w:val="0"/>
                                                      <w:marRight w:val="0"/>
                                                      <w:marTop w:val="0"/>
                                                      <w:marBottom w:val="0"/>
                                                      <w:divBdr>
                                                        <w:top w:val="none" w:sz="0" w:space="0" w:color="auto"/>
                                                        <w:left w:val="none" w:sz="0" w:space="0" w:color="auto"/>
                                                        <w:bottom w:val="none" w:sz="0" w:space="0" w:color="auto"/>
                                                        <w:right w:val="none" w:sz="0" w:space="0" w:color="auto"/>
                                                      </w:divBdr>
                                                    </w:div>
                                                    <w:div w:id="800613564">
                                                      <w:marLeft w:val="0"/>
                                                      <w:marRight w:val="0"/>
                                                      <w:marTop w:val="225"/>
                                                      <w:marBottom w:val="0"/>
                                                      <w:divBdr>
                                                        <w:top w:val="none" w:sz="0" w:space="0" w:color="auto"/>
                                                        <w:left w:val="none" w:sz="0" w:space="0" w:color="auto"/>
                                                        <w:bottom w:val="none" w:sz="0" w:space="0" w:color="auto"/>
                                                        <w:right w:val="none" w:sz="0" w:space="0" w:color="auto"/>
                                                      </w:divBdr>
                                                      <w:divsChild>
                                                        <w:div w:id="46041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4483878">
                                                  <w:marLeft w:val="0"/>
                                                  <w:marRight w:val="0"/>
                                                  <w:marTop w:val="0"/>
                                                  <w:marBottom w:val="0"/>
                                                  <w:divBdr>
                                                    <w:top w:val="none" w:sz="0" w:space="0" w:color="auto"/>
                                                    <w:left w:val="none" w:sz="0" w:space="0" w:color="auto"/>
                                                    <w:bottom w:val="none" w:sz="0" w:space="0" w:color="auto"/>
                                                    <w:right w:val="none" w:sz="0" w:space="0" w:color="auto"/>
                                                  </w:divBdr>
                                                  <w:divsChild>
                                                    <w:div w:id="1899248103">
                                                      <w:marLeft w:val="0"/>
                                                      <w:marRight w:val="0"/>
                                                      <w:marTop w:val="0"/>
                                                      <w:marBottom w:val="0"/>
                                                      <w:divBdr>
                                                        <w:top w:val="none" w:sz="0" w:space="0" w:color="auto"/>
                                                        <w:left w:val="none" w:sz="0" w:space="0" w:color="auto"/>
                                                        <w:bottom w:val="none" w:sz="0" w:space="0" w:color="auto"/>
                                                        <w:right w:val="none" w:sz="0" w:space="0" w:color="auto"/>
                                                      </w:divBdr>
                                                    </w:div>
                                                    <w:div w:id="1055199074">
                                                      <w:marLeft w:val="0"/>
                                                      <w:marRight w:val="0"/>
                                                      <w:marTop w:val="225"/>
                                                      <w:marBottom w:val="0"/>
                                                      <w:divBdr>
                                                        <w:top w:val="none" w:sz="0" w:space="0" w:color="auto"/>
                                                        <w:left w:val="none" w:sz="0" w:space="0" w:color="auto"/>
                                                        <w:bottom w:val="none" w:sz="0" w:space="0" w:color="auto"/>
                                                        <w:right w:val="none" w:sz="0" w:space="0" w:color="auto"/>
                                                      </w:divBdr>
                                                      <w:divsChild>
                                                        <w:div w:id="211216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53325449">
      <w:bodyDiv w:val="1"/>
      <w:marLeft w:val="0"/>
      <w:marRight w:val="0"/>
      <w:marTop w:val="0"/>
      <w:marBottom w:val="0"/>
      <w:divBdr>
        <w:top w:val="none" w:sz="0" w:space="0" w:color="auto"/>
        <w:left w:val="none" w:sz="0" w:space="0" w:color="auto"/>
        <w:bottom w:val="none" w:sz="0" w:space="0" w:color="auto"/>
        <w:right w:val="none" w:sz="0" w:space="0" w:color="auto"/>
      </w:divBdr>
    </w:div>
    <w:div w:id="269630095">
      <w:bodyDiv w:val="1"/>
      <w:marLeft w:val="0"/>
      <w:marRight w:val="0"/>
      <w:marTop w:val="0"/>
      <w:marBottom w:val="0"/>
      <w:divBdr>
        <w:top w:val="none" w:sz="0" w:space="0" w:color="auto"/>
        <w:left w:val="none" w:sz="0" w:space="0" w:color="auto"/>
        <w:bottom w:val="none" w:sz="0" w:space="0" w:color="auto"/>
        <w:right w:val="none" w:sz="0" w:space="0" w:color="auto"/>
      </w:divBdr>
    </w:div>
    <w:div w:id="303849062">
      <w:bodyDiv w:val="1"/>
      <w:marLeft w:val="0"/>
      <w:marRight w:val="0"/>
      <w:marTop w:val="0"/>
      <w:marBottom w:val="0"/>
      <w:divBdr>
        <w:top w:val="none" w:sz="0" w:space="0" w:color="auto"/>
        <w:left w:val="none" w:sz="0" w:space="0" w:color="auto"/>
        <w:bottom w:val="none" w:sz="0" w:space="0" w:color="auto"/>
        <w:right w:val="none" w:sz="0" w:space="0" w:color="auto"/>
      </w:divBdr>
    </w:div>
    <w:div w:id="305281468">
      <w:bodyDiv w:val="1"/>
      <w:marLeft w:val="0"/>
      <w:marRight w:val="0"/>
      <w:marTop w:val="0"/>
      <w:marBottom w:val="0"/>
      <w:divBdr>
        <w:top w:val="none" w:sz="0" w:space="0" w:color="auto"/>
        <w:left w:val="none" w:sz="0" w:space="0" w:color="auto"/>
        <w:bottom w:val="none" w:sz="0" w:space="0" w:color="auto"/>
        <w:right w:val="none" w:sz="0" w:space="0" w:color="auto"/>
      </w:divBdr>
    </w:div>
    <w:div w:id="317685626">
      <w:bodyDiv w:val="1"/>
      <w:marLeft w:val="0"/>
      <w:marRight w:val="0"/>
      <w:marTop w:val="0"/>
      <w:marBottom w:val="0"/>
      <w:divBdr>
        <w:top w:val="none" w:sz="0" w:space="0" w:color="auto"/>
        <w:left w:val="none" w:sz="0" w:space="0" w:color="auto"/>
        <w:bottom w:val="none" w:sz="0" w:space="0" w:color="auto"/>
        <w:right w:val="none" w:sz="0" w:space="0" w:color="auto"/>
      </w:divBdr>
    </w:div>
    <w:div w:id="318927454">
      <w:bodyDiv w:val="1"/>
      <w:marLeft w:val="0"/>
      <w:marRight w:val="0"/>
      <w:marTop w:val="0"/>
      <w:marBottom w:val="0"/>
      <w:divBdr>
        <w:top w:val="none" w:sz="0" w:space="0" w:color="auto"/>
        <w:left w:val="none" w:sz="0" w:space="0" w:color="auto"/>
        <w:bottom w:val="none" w:sz="0" w:space="0" w:color="auto"/>
        <w:right w:val="none" w:sz="0" w:space="0" w:color="auto"/>
      </w:divBdr>
    </w:div>
    <w:div w:id="344477544">
      <w:bodyDiv w:val="1"/>
      <w:marLeft w:val="0"/>
      <w:marRight w:val="0"/>
      <w:marTop w:val="0"/>
      <w:marBottom w:val="0"/>
      <w:divBdr>
        <w:top w:val="none" w:sz="0" w:space="0" w:color="auto"/>
        <w:left w:val="none" w:sz="0" w:space="0" w:color="auto"/>
        <w:bottom w:val="none" w:sz="0" w:space="0" w:color="auto"/>
        <w:right w:val="none" w:sz="0" w:space="0" w:color="auto"/>
      </w:divBdr>
    </w:div>
    <w:div w:id="351340728">
      <w:bodyDiv w:val="1"/>
      <w:marLeft w:val="0"/>
      <w:marRight w:val="0"/>
      <w:marTop w:val="0"/>
      <w:marBottom w:val="0"/>
      <w:divBdr>
        <w:top w:val="none" w:sz="0" w:space="0" w:color="auto"/>
        <w:left w:val="none" w:sz="0" w:space="0" w:color="auto"/>
        <w:bottom w:val="none" w:sz="0" w:space="0" w:color="auto"/>
        <w:right w:val="none" w:sz="0" w:space="0" w:color="auto"/>
      </w:divBdr>
      <w:divsChild>
        <w:div w:id="783614406">
          <w:marLeft w:val="0"/>
          <w:marRight w:val="0"/>
          <w:marTop w:val="0"/>
          <w:marBottom w:val="0"/>
          <w:divBdr>
            <w:top w:val="none" w:sz="0" w:space="0" w:color="auto"/>
            <w:left w:val="none" w:sz="0" w:space="0" w:color="auto"/>
            <w:bottom w:val="none" w:sz="0" w:space="0" w:color="auto"/>
            <w:right w:val="none" w:sz="0" w:space="0" w:color="auto"/>
          </w:divBdr>
        </w:div>
      </w:divsChild>
    </w:div>
    <w:div w:id="356082472">
      <w:bodyDiv w:val="1"/>
      <w:marLeft w:val="0"/>
      <w:marRight w:val="0"/>
      <w:marTop w:val="0"/>
      <w:marBottom w:val="0"/>
      <w:divBdr>
        <w:top w:val="none" w:sz="0" w:space="0" w:color="auto"/>
        <w:left w:val="none" w:sz="0" w:space="0" w:color="auto"/>
        <w:bottom w:val="none" w:sz="0" w:space="0" w:color="auto"/>
        <w:right w:val="none" w:sz="0" w:space="0" w:color="auto"/>
      </w:divBdr>
    </w:div>
    <w:div w:id="366414142">
      <w:bodyDiv w:val="1"/>
      <w:marLeft w:val="0"/>
      <w:marRight w:val="0"/>
      <w:marTop w:val="0"/>
      <w:marBottom w:val="0"/>
      <w:divBdr>
        <w:top w:val="none" w:sz="0" w:space="0" w:color="auto"/>
        <w:left w:val="none" w:sz="0" w:space="0" w:color="auto"/>
        <w:bottom w:val="none" w:sz="0" w:space="0" w:color="auto"/>
        <w:right w:val="none" w:sz="0" w:space="0" w:color="auto"/>
      </w:divBdr>
    </w:div>
    <w:div w:id="401147823">
      <w:bodyDiv w:val="1"/>
      <w:marLeft w:val="0"/>
      <w:marRight w:val="0"/>
      <w:marTop w:val="0"/>
      <w:marBottom w:val="0"/>
      <w:divBdr>
        <w:top w:val="none" w:sz="0" w:space="0" w:color="auto"/>
        <w:left w:val="none" w:sz="0" w:space="0" w:color="auto"/>
        <w:bottom w:val="none" w:sz="0" w:space="0" w:color="auto"/>
        <w:right w:val="none" w:sz="0" w:space="0" w:color="auto"/>
      </w:divBdr>
      <w:divsChild>
        <w:div w:id="617839161">
          <w:marLeft w:val="450"/>
          <w:marRight w:val="90"/>
          <w:marTop w:val="105"/>
          <w:marBottom w:val="0"/>
          <w:divBdr>
            <w:top w:val="none" w:sz="0" w:space="0" w:color="auto"/>
            <w:left w:val="none" w:sz="0" w:space="0" w:color="auto"/>
            <w:bottom w:val="none" w:sz="0" w:space="0" w:color="auto"/>
            <w:right w:val="none" w:sz="0" w:space="0" w:color="auto"/>
          </w:divBdr>
        </w:div>
        <w:div w:id="106700159">
          <w:marLeft w:val="0"/>
          <w:marRight w:val="0"/>
          <w:marTop w:val="0"/>
          <w:marBottom w:val="0"/>
          <w:divBdr>
            <w:top w:val="none" w:sz="0" w:space="0" w:color="auto"/>
            <w:left w:val="none" w:sz="0" w:space="0" w:color="auto"/>
            <w:bottom w:val="none" w:sz="0" w:space="0" w:color="auto"/>
            <w:right w:val="none" w:sz="0" w:space="0" w:color="auto"/>
          </w:divBdr>
        </w:div>
      </w:divsChild>
    </w:div>
    <w:div w:id="401224710">
      <w:bodyDiv w:val="1"/>
      <w:marLeft w:val="0"/>
      <w:marRight w:val="0"/>
      <w:marTop w:val="0"/>
      <w:marBottom w:val="0"/>
      <w:divBdr>
        <w:top w:val="none" w:sz="0" w:space="0" w:color="auto"/>
        <w:left w:val="none" w:sz="0" w:space="0" w:color="auto"/>
        <w:bottom w:val="none" w:sz="0" w:space="0" w:color="auto"/>
        <w:right w:val="none" w:sz="0" w:space="0" w:color="auto"/>
      </w:divBdr>
      <w:divsChild>
        <w:div w:id="1811903860">
          <w:marLeft w:val="0"/>
          <w:marRight w:val="0"/>
          <w:marTop w:val="0"/>
          <w:marBottom w:val="0"/>
          <w:divBdr>
            <w:top w:val="none" w:sz="0" w:space="0" w:color="auto"/>
            <w:left w:val="none" w:sz="0" w:space="0" w:color="auto"/>
            <w:bottom w:val="none" w:sz="0" w:space="0" w:color="auto"/>
            <w:right w:val="none" w:sz="0" w:space="0" w:color="auto"/>
          </w:divBdr>
        </w:div>
        <w:div w:id="43793813">
          <w:marLeft w:val="0"/>
          <w:marRight w:val="0"/>
          <w:marTop w:val="0"/>
          <w:marBottom w:val="600"/>
          <w:divBdr>
            <w:top w:val="none" w:sz="0" w:space="0" w:color="auto"/>
            <w:left w:val="none" w:sz="0" w:space="0" w:color="auto"/>
            <w:bottom w:val="none" w:sz="0" w:space="0" w:color="auto"/>
            <w:right w:val="none" w:sz="0" w:space="0" w:color="auto"/>
          </w:divBdr>
          <w:divsChild>
            <w:div w:id="791286155">
              <w:marLeft w:val="0"/>
              <w:marRight w:val="0"/>
              <w:marTop w:val="0"/>
              <w:marBottom w:val="0"/>
              <w:divBdr>
                <w:top w:val="none" w:sz="0" w:space="0" w:color="auto"/>
                <w:left w:val="single" w:sz="6" w:space="0" w:color="E0E0E0"/>
                <w:bottom w:val="none" w:sz="0" w:space="0" w:color="auto"/>
                <w:right w:val="single" w:sz="6" w:space="0" w:color="E0E0E0"/>
              </w:divBdr>
              <w:divsChild>
                <w:div w:id="816918793">
                  <w:marLeft w:val="0"/>
                  <w:marRight w:val="0"/>
                  <w:marTop w:val="0"/>
                  <w:marBottom w:val="0"/>
                  <w:divBdr>
                    <w:top w:val="none" w:sz="0" w:space="0" w:color="auto"/>
                    <w:left w:val="none" w:sz="0" w:space="0" w:color="auto"/>
                    <w:bottom w:val="none" w:sz="0" w:space="0" w:color="auto"/>
                    <w:right w:val="none" w:sz="0" w:space="0" w:color="auto"/>
                  </w:divBdr>
                  <w:divsChild>
                    <w:div w:id="1278949901">
                      <w:marLeft w:val="0"/>
                      <w:marRight w:val="0"/>
                      <w:marTop w:val="0"/>
                      <w:marBottom w:val="0"/>
                      <w:divBdr>
                        <w:top w:val="none" w:sz="0" w:space="0" w:color="auto"/>
                        <w:left w:val="none" w:sz="0" w:space="0" w:color="auto"/>
                        <w:bottom w:val="none" w:sz="0" w:space="0" w:color="auto"/>
                        <w:right w:val="none" w:sz="0" w:space="0" w:color="auto"/>
                      </w:divBdr>
                      <w:divsChild>
                        <w:div w:id="307982281">
                          <w:marLeft w:val="0"/>
                          <w:marRight w:val="0"/>
                          <w:marTop w:val="0"/>
                          <w:marBottom w:val="0"/>
                          <w:divBdr>
                            <w:top w:val="single" w:sz="6" w:space="13" w:color="E0E0E0"/>
                            <w:left w:val="none" w:sz="0" w:space="12" w:color="auto"/>
                            <w:bottom w:val="single" w:sz="6" w:space="13" w:color="E0E0E0"/>
                            <w:right w:val="none" w:sz="0" w:space="12" w:color="auto"/>
                          </w:divBdr>
                        </w:div>
                        <w:div w:id="1289122305">
                          <w:marLeft w:val="0"/>
                          <w:marRight w:val="0"/>
                          <w:marTop w:val="0"/>
                          <w:marBottom w:val="0"/>
                          <w:divBdr>
                            <w:top w:val="none" w:sz="0" w:space="0" w:color="auto"/>
                            <w:left w:val="none" w:sz="0" w:space="0" w:color="auto"/>
                            <w:bottom w:val="none" w:sz="0" w:space="0" w:color="auto"/>
                            <w:right w:val="none" w:sz="0" w:space="0" w:color="auto"/>
                          </w:divBdr>
                          <w:divsChild>
                            <w:div w:id="534775236">
                              <w:blockQuote w:val="1"/>
                              <w:marLeft w:val="0"/>
                              <w:marRight w:val="0"/>
                              <w:marTop w:val="375"/>
                              <w:marBottom w:val="525"/>
                              <w:divBdr>
                                <w:top w:val="none" w:sz="0" w:space="0" w:color="auto"/>
                                <w:left w:val="single" w:sz="48" w:space="23" w:color="A9D300"/>
                                <w:bottom w:val="none" w:sz="0" w:space="0" w:color="auto"/>
                                <w:right w:val="none" w:sz="0" w:space="0" w:color="auto"/>
                              </w:divBdr>
                            </w:div>
                          </w:divsChild>
                        </w:div>
                      </w:divsChild>
                    </w:div>
                  </w:divsChild>
                </w:div>
              </w:divsChild>
            </w:div>
          </w:divsChild>
        </w:div>
      </w:divsChild>
    </w:div>
    <w:div w:id="405228652">
      <w:bodyDiv w:val="1"/>
      <w:marLeft w:val="0"/>
      <w:marRight w:val="0"/>
      <w:marTop w:val="0"/>
      <w:marBottom w:val="0"/>
      <w:divBdr>
        <w:top w:val="none" w:sz="0" w:space="0" w:color="auto"/>
        <w:left w:val="none" w:sz="0" w:space="0" w:color="auto"/>
        <w:bottom w:val="none" w:sz="0" w:space="0" w:color="auto"/>
        <w:right w:val="none" w:sz="0" w:space="0" w:color="auto"/>
      </w:divBdr>
    </w:div>
    <w:div w:id="420301638">
      <w:bodyDiv w:val="1"/>
      <w:marLeft w:val="0"/>
      <w:marRight w:val="0"/>
      <w:marTop w:val="0"/>
      <w:marBottom w:val="0"/>
      <w:divBdr>
        <w:top w:val="none" w:sz="0" w:space="0" w:color="auto"/>
        <w:left w:val="none" w:sz="0" w:space="0" w:color="auto"/>
        <w:bottom w:val="none" w:sz="0" w:space="0" w:color="auto"/>
        <w:right w:val="none" w:sz="0" w:space="0" w:color="auto"/>
      </w:divBdr>
    </w:div>
    <w:div w:id="420950028">
      <w:bodyDiv w:val="1"/>
      <w:marLeft w:val="0"/>
      <w:marRight w:val="0"/>
      <w:marTop w:val="0"/>
      <w:marBottom w:val="0"/>
      <w:divBdr>
        <w:top w:val="none" w:sz="0" w:space="0" w:color="auto"/>
        <w:left w:val="none" w:sz="0" w:space="0" w:color="auto"/>
        <w:bottom w:val="none" w:sz="0" w:space="0" w:color="auto"/>
        <w:right w:val="none" w:sz="0" w:space="0" w:color="auto"/>
      </w:divBdr>
    </w:div>
    <w:div w:id="432285606">
      <w:bodyDiv w:val="1"/>
      <w:marLeft w:val="0"/>
      <w:marRight w:val="0"/>
      <w:marTop w:val="0"/>
      <w:marBottom w:val="0"/>
      <w:divBdr>
        <w:top w:val="none" w:sz="0" w:space="0" w:color="auto"/>
        <w:left w:val="none" w:sz="0" w:space="0" w:color="auto"/>
        <w:bottom w:val="none" w:sz="0" w:space="0" w:color="auto"/>
        <w:right w:val="none" w:sz="0" w:space="0" w:color="auto"/>
      </w:divBdr>
    </w:div>
    <w:div w:id="435254494">
      <w:bodyDiv w:val="1"/>
      <w:marLeft w:val="0"/>
      <w:marRight w:val="0"/>
      <w:marTop w:val="0"/>
      <w:marBottom w:val="0"/>
      <w:divBdr>
        <w:top w:val="none" w:sz="0" w:space="0" w:color="auto"/>
        <w:left w:val="none" w:sz="0" w:space="0" w:color="auto"/>
        <w:bottom w:val="none" w:sz="0" w:space="0" w:color="auto"/>
        <w:right w:val="none" w:sz="0" w:space="0" w:color="auto"/>
      </w:divBdr>
    </w:div>
    <w:div w:id="440689049">
      <w:bodyDiv w:val="1"/>
      <w:marLeft w:val="0"/>
      <w:marRight w:val="0"/>
      <w:marTop w:val="0"/>
      <w:marBottom w:val="0"/>
      <w:divBdr>
        <w:top w:val="none" w:sz="0" w:space="0" w:color="auto"/>
        <w:left w:val="none" w:sz="0" w:space="0" w:color="auto"/>
        <w:bottom w:val="none" w:sz="0" w:space="0" w:color="auto"/>
        <w:right w:val="none" w:sz="0" w:space="0" w:color="auto"/>
      </w:divBdr>
      <w:divsChild>
        <w:div w:id="1753355103">
          <w:marLeft w:val="0"/>
          <w:marRight w:val="0"/>
          <w:marTop w:val="150"/>
          <w:marBottom w:val="0"/>
          <w:divBdr>
            <w:top w:val="none" w:sz="0" w:space="0" w:color="auto"/>
            <w:left w:val="none" w:sz="0" w:space="0" w:color="auto"/>
            <w:bottom w:val="none" w:sz="0" w:space="0" w:color="auto"/>
            <w:right w:val="none" w:sz="0" w:space="0" w:color="auto"/>
          </w:divBdr>
          <w:divsChild>
            <w:div w:id="940801703">
              <w:marLeft w:val="-1050"/>
              <w:marRight w:val="0"/>
              <w:marTop w:val="0"/>
              <w:marBottom w:val="0"/>
              <w:divBdr>
                <w:top w:val="none" w:sz="0" w:space="0" w:color="auto"/>
                <w:left w:val="none" w:sz="0" w:space="0" w:color="auto"/>
                <w:bottom w:val="none" w:sz="0" w:space="0" w:color="auto"/>
                <w:right w:val="none" w:sz="0" w:space="0" w:color="auto"/>
              </w:divBdr>
              <w:divsChild>
                <w:div w:id="759059805">
                  <w:marLeft w:val="0"/>
                  <w:marRight w:val="300"/>
                  <w:marTop w:val="0"/>
                  <w:marBottom w:val="0"/>
                  <w:divBdr>
                    <w:top w:val="none" w:sz="0" w:space="0" w:color="auto"/>
                    <w:left w:val="none" w:sz="0" w:space="0" w:color="auto"/>
                    <w:bottom w:val="none" w:sz="0" w:space="0" w:color="auto"/>
                    <w:right w:val="none" w:sz="0" w:space="0" w:color="auto"/>
                  </w:divBdr>
                </w:div>
                <w:div w:id="1155948772">
                  <w:marLeft w:val="1050"/>
                  <w:marRight w:val="0"/>
                  <w:marTop w:val="0"/>
                  <w:marBottom w:val="0"/>
                  <w:divBdr>
                    <w:top w:val="none" w:sz="0" w:space="0" w:color="auto"/>
                    <w:left w:val="none" w:sz="0" w:space="0" w:color="auto"/>
                    <w:bottom w:val="none" w:sz="0" w:space="0" w:color="auto"/>
                    <w:right w:val="none" w:sz="0" w:space="0" w:color="auto"/>
                  </w:divBdr>
                  <w:divsChild>
                    <w:div w:id="1312826619">
                      <w:marLeft w:val="0"/>
                      <w:marRight w:val="0"/>
                      <w:marTop w:val="75"/>
                      <w:marBottom w:val="0"/>
                      <w:divBdr>
                        <w:top w:val="none" w:sz="0" w:space="0" w:color="auto"/>
                        <w:left w:val="none" w:sz="0" w:space="0" w:color="auto"/>
                        <w:bottom w:val="none" w:sz="0" w:space="0" w:color="auto"/>
                        <w:right w:val="none" w:sz="0" w:space="0" w:color="auto"/>
                      </w:divBdr>
                      <w:divsChild>
                        <w:div w:id="7828540">
                          <w:marLeft w:val="0"/>
                          <w:marRight w:val="0"/>
                          <w:marTop w:val="0"/>
                          <w:marBottom w:val="75"/>
                          <w:divBdr>
                            <w:top w:val="none" w:sz="0" w:space="0" w:color="auto"/>
                            <w:left w:val="none" w:sz="0" w:space="0" w:color="auto"/>
                            <w:bottom w:val="single" w:sz="6" w:space="4" w:color="DDDDDD"/>
                            <w:right w:val="none" w:sz="0" w:space="0" w:color="auto"/>
                          </w:divBdr>
                        </w:div>
                      </w:divsChild>
                    </w:div>
                  </w:divsChild>
                </w:div>
              </w:divsChild>
            </w:div>
          </w:divsChild>
        </w:div>
        <w:div w:id="855726063">
          <w:marLeft w:val="0"/>
          <w:marRight w:val="0"/>
          <w:marTop w:val="0"/>
          <w:marBottom w:val="0"/>
          <w:divBdr>
            <w:top w:val="none" w:sz="0" w:space="0" w:color="auto"/>
            <w:left w:val="none" w:sz="0" w:space="0" w:color="auto"/>
            <w:bottom w:val="none" w:sz="0" w:space="0" w:color="auto"/>
            <w:right w:val="none" w:sz="0" w:space="0" w:color="auto"/>
          </w:divBdr>
        </w:div>
        <w:div w:id="513689562">
          <w:marLeft w:val="0"/>
          <w:marRight w:val="0"/>
          <w:marTop w:val="0"/>
          <w:marBottom w:val="0"/>
          <w:divBdr>
            <w:top w:val="none" w:sz="0" w:space="0" w:color="auto"/>
            <w:left w:val="none" w:sz="0" w:space="0" w:color="auto"/>
            <w:bottom w:val="none" w:sz="0" w:space="0" w:color="auto"/>
            <w:right w:val="none" w:sz="0" w:space="0" w:color="auto"/>
          </w:divBdr>
          <w:divsChild>
            <w:div w:id="1344360845">
              <w:marLeft w:val="0"/>
              <w:marRight w:val="0"/>
              <w:marTop w:val="0"/>
              <w:marBottom w:val="0"/>
              <w:divBdr>
                <w:top w:val="none" w:sz="0" w:space="0" w:color="auto"/>
                <w:left w:val="none" w:sz="0" w:space="0" w:color="auto"/>
                <w:bottom w:val="none" w:sz="0" w:space="0" w:color="auto"/>
                <w:right w:val="none" w:sz="0" w:space="0" w:color="auto"/>
              </w:divBdr>
              <w:divsChild>
                <w:div w:id="791679616">
                  <w:marLeft w:val="0"/>
                  <w:marRight w:val="0"/>
                  <w:marTop w:val="0"/>
                  <w:marBottom w:val="0"/>
                  <w:divBdr>
                    <w:top w:val="none" w:sz="0" w:space="0" w:color="auto"/>
                    <w:left w:val="none" w:sz="0" w:space="0" w:color="auto"/>
                    <w:bottom w:val="none" w:sz="0" w:space="0" w:color="auto"/>
                    <w:right w:val="none" w:sz="0" w:space="0" w:color="auto"/>
                  </w:divBdr>
                  <w:divsChild>
                    <w:div w:id="2019385919">
                      <w:marLeft w:val="0"/>
                      <w:marRight w:val="0"/>
                      <w:marTop w:val="0"/>
                      <w:marBottom w:val="0"/>
                      <w:divBdr>
                        <w:top w:val="none" w:sz="0" w:space="0" w:color="auto"/>
                        <w:left w:val="none" w:sz="0" w:space="0" w:color="auto"/>
                        <w:bottom w:val="none" w:sz="0" w:space="0" w:color="auto"/>
                        <w:right w:val="none" w:sz="0" w:space="0" w:color="auto"/>
                      </w:divBdr>
                      <w:divsChild>
                        <w:div w:id="840435883">
                          <w:marLeft w:val="15"/>
                          <w:marRight w:val="0"/>
                          <w:marTop w:val="0"/>
                          <w:marBottom w:val="0"/>
                          <w:divBdr>
                            <w:top w:val="none" w:sz="0" w:space="0" w:color="auto"/>
                            <w:left w:val="none" w:sz="0" w:space="0" w:color="auto"/>
                            <w:bottom w:val="none" w:sz="0" w:space="0" w:color="auto"/>
                            <w:right w:val="none" w:sz="0" w:space="0" w:color="auto"/>
                          </w:divBdr>
                        </w:div>
                        <w:div w:id="2103640672">
                          <w:marLeft w:val="15"/>
                          <w:marRight w:val="0"/>
                          <w:marTop w:val="0"/>
                          <w:marBottom w:val="0"/>
                          <w:divBdr>
                            <w:top w:val="none" w:sz="0" w:space="0" w:color="auto"/>
                            <w:left w:val="none" w:sz="0" w:space="0" w:color="auto"/>
                            <w:bottom w:val="none" w:sz="0" w:space="0" w:color="auto"/>
                            <w:right w:val="none" w:sz="0" w:space="0" w:color="auto"/>
                          </w:divBdr>
                        </w:div>
                        <w:div w:id="531116798">
                          <w:marLeft w:val="15"/>
                          <w:marRight w:val="0"/>
                          <w:marTop w:val="0"/>
                          <w:marBottom w:val="0"/>
                          <w:divBdr>
                            <w:top w:val="none" w:sz="0" w:space="0" w:color="auto"/>
                            <w:left w:val="none" w:sz="0" w:space="0" w:color="auto"/>
                            <w:bottom w:val="none" w:sz="0" w:space="0" w:color="auto"/>
                            <w:right w:val="none" w:sz="0" w:space="0" w:color="auto"/>
                          </w:divBdr>
                        </w:div>
                        <w:div w:id="928269031">
                          <w:marLeft w:val="15"/>
                          <w:marRight w:val="0"/>
                          <w:marTop w:val="0"/>
                          <w:marBottom w:val="0"/>
                          <w:divBdr>
                            <w:top w:val="single" w:sz="6" w:space="0" w:color="BBBBBB"/>
                            <w:left w:val="single" w:sz="6" w:space="0" w:color="BBBBBB"/>
                            <w:bottom w:val="single" w:sz="6" w:space="0" w:color="BBBBBB"/>
                            <w:right w:val="single" w:sz="6" w:space="0" w:color="BBBBBB"/>
                          </w:divBdr>
                        </w:div>
                        <w:div w:id="164823650">
                          <w:marLeft w:val="0"/>
                          <w:marRight w:val="0"/>
                          <w:marTop w:val="0"/>
                          <w:marBottom w:val="0"/>
                          <w:divBdr>
                            <w:top w:val="none" w:sz="0" w:space="0" w:color="auto"/>
                            <w:left w:val="none" w:sz="0" w:space="0" w:color="auto"/>
                            <w:bottom w:val="none" w:sz="0" w:space="0" w:color="auto"/>
                            <w:right w:val="none" w:sz="0" w:space="0" w:color="auto"/>
                          </w:divBdr>
                          <w:divsChild>
                            <w:div w:id="1222446261">
                              <w:marLeft w:val="0"/>
                              <w:marRight w:val="0"/>
                              <w:marTop w:val="0"/>
                              <w:marBottom w:val="0"/>
                              <w:divBdr>
                                <w:top w:val="none" w:sz="0" w:space="0" w:color="auto"/>
                                <w:left w:val="none" w:sz="0" w:space="0" w:color="auto"/>
                                <w:bottom w:val="none" w:sz="0" w:space="0" w:color="auto"/>
                                <w:right w:val="none" w:sz="0" w:space="0" w:color="auto"/>
                              </w:divBdr>
                              <w:divsChild>
                                <w:div w:id="166480956">
                                  <w:marLeft w:val="0"/>
                                  <w:marRight w:val="0"/>
                                  <w:marTop w:val="0"/>
                                  <w:marBottom w:val="0"/>
                                  <w:divBdr>
                                    <w:top w:val="none" w:sz="0" w:space="0" w:color="auto"/>
                                    <w:left w:val="none" w:sz="0" w:space="0" w:color="auto"/>
                                    <w:bottom w:val="none" w:sz="0" w:space="0" w:color="auto"/>
                                    <w:right w:val="none" w:sz="0" w:space="0" w:color="auto"/>
                                  </w:divBdr>
                                  <w:divsChild>
                                    <w:div w:id="790828330">
                                      <w:marLeft w:val="0"/>
                                      <w:marRight w:val="0"/>
                                      <w:marTop w:val="0"/>
                                      <w:marBottom w:val="0"/>
                                      <w:divBdr>
                                        <w:top w:val="none" w:sz="0" w:space="0" w:color="auto"/>
                                        <w:left w:val="none" w:sz="0" w:space="0" w:color="auto"/>
                                        <w:bottom w:val="none" w:sz="0" w:space="0" w:color="auto"/>
                                        <w:right w:val="none" w:sz="0" w:space="0" w:color="auto"/>
                                      </w:divBdr>
                                      <w:divsChild>
                                        <w:div w:id="849376353">
                                          <w:marLeft w:val="0"/>
                                          <w:marRight w:val="0"/>
                                          <w:marTop w:val="0"/>
                                          <w:marBottom w:val="0"/>
                                          <w:divBdr>
                                            <w:top w:val="none" w:sz="0" w:space="0" w:color="auto"/>
                                            <w:left w:val="none" w:sz="0" w:space="0" w:color="auto"/>
                                            <w:bottom w:val="none" w:sz="0" w:space="0" w:color="auto"/>
                                            <w:right w:val="none" w:sz="0" w:space="0" w:color="auto"/>
                                          </w:divBdr>
                                        </w:div>
                                        <w:div w:id="1683700263">
                                          <w:marLeft w:val="0"/>
                                          <w:marRight w:val="0"/>
                                          <w:marTop w:val="0"/>
                                          <w:marBottom w:val="0"/>
                                          <w:divBdr>
                                            <w:top w:val="none" w:sz="0" w:space="0" w:color="auto"/>
                                            <w:left w:val="none" w:sz="0" w:space="0" w:color="auto"/>
                                            <w:bottom w:val="none" w:sz="0" w:space="0" w:color="auto"/>
                                            <w:right w:val="none" w:sz="0" w:space="0" w:color="auto"/>
                                          </w:divBdr>
                                        </w:div>
                                        <w:div w:id="29645495">
                                          <w:marLeft w:val="0"/>
                                          <w:marRight w:val="0"/>
                                          <w:marTop w:val="0"/>
                                          <w:marBottom w:val="0"/>
                                          <w:divBdr>
                                            <w:top w:val="none" w:sz="0" w:space="0" w:color="auto"/>
                                            <w:left w:val="none" w:sz="0" w:space="0" w:color="auto"/>
                                            <w:bottom w:val="none" w:sz="0" w:space="0" w:color="auto"/>
                                            <w:right w:val="none" w:sz="0" w:space="0" w:color="auto"/>
                                          </w:divBdr>
                                        </w:div>
                                        <w:div w:id="1198157609">
                                          <w:marLeft w:val="0"/>
                                          <w:marRight w:val="0"/>
                                          <w:marTop w:val="0"/>
                                          <w:marBottom w:val="0"/>
                                          <w:divBdr>
                                            <w:top w:val="none" w:sz="0" w:space="0" w:color="auto"/>
                                            <w:left w:val="none" w:sz="0" w:space="0" w:color="auto"/>
                                            <w:bottom w:val="none" w:sz="0" w:space="0" w:color="auto"/>
                                            <w:right w:val="none" w:sz="0" w:space="0" w:color="auto"/>
                                          </w:divBdr>
                                        </w:div>
                                        <w:div w:id="738480158">
                                          <w:marLeft w:val="0"/>
                                          <w:marRight w:val="0"/>
                                          <w:marTop w:val="0"/>
                                          <w:marBottom w:val="0"/>
                                          <w:divBdr>
                                            <w:top w:val="none" w:sz="0" w:space="0" w:color="auto"/>
                                            <w:left w:val="none" w:sz="0" w:space="0" w:color="auto"/>
                                            <w:bottom w:val="none" w:sz="0" w:space="0" w:color="auto"/>
                                            <w:right w:val="none" w:sz="0" w:space="0" w:color="auto"/>
                                          </w:divBdr>
                                        </w:div>
                                        <w:div w:id="1027439606">
                                          <w:marLeft w:val="0"/>
                                          <w:marRight w:val="0"/>
                                          <w:marTop w:val="0"/>
                                          <w:marBottom w:val="0"/>
                                          <w:divBdr>
                                            <w:top w:val="none" w:sz="0" w:space="0" w:color="auto"/>
                                            <w:left w:val="none" w:sz="0" w:space="0" w:color="auto"/>
                                            <w:bottom w:val="none" w:sz="0" w:space="0" w:color="auto"/>
                                            <w:right w:val="none" w:sz="0" w:space="0" w:color="auto"/>
                                          </w:divBdr>
                                        </w:div>
                                        <w:div w:id="1069573575">
                                          <w:marLeft w:val="0"/>
                                          <w:marRight w:val="0"/>
                                          <w:marTop w:val="0"/>
                                          <w:marBottom w:val="0"/>
                                          <w:divBdr>
                                            <w:top w:val="none" w:sz="0" w:space="0" w:color="auto"/>
                                            <w:left w:val="none" w:sz="0" w:space="0" w:color="auto"/>
                                            <w:bottom w:val="none" w:sz="0" w:space="0" w:color="auto"/>
                                            <w:right w:val="none" w:sz="0" w:space="0" w:color="auto"/>
                                          </w:divBdr>
                                        </w:div>
                                        <w:div w:id="821191879">
                                          <w:marLeft w:val="0"/>
                                          <w:marRight w:val="0"/>
                                          <w:marTop w:val="0"/>
                                          <w:marBottom w:val="0"/>
                                          <w:divBdr>
                                            <w:top w:val="none" w:sz="0" w:space="0" w:color="auto"/>
                                            <w:left w:val="none" w:sz="0" w:space="0" w:color="auto"/>
                                            <w:bottom w:val="none" w:sz="0" w:space="0" w:color="auto"/>
                                            <w:right w:val="none" w:sz="0" w:space="0" w:color="auto"/>
                                          </w:divBdr>
                                        </w:div>
                                        <w:div w:id="1461026620">
                                          <w:marLeft w:val="0"/>
                                          <w:marRight w:val="0"/>
                                          <w:marTop w:val="0"/>
                                          <w:marBottom w:val="0"/>
                                          <w:divBdr>
                                            <w:top w:val="none" w:sz="0" w:space="0" w:color="auto"/>
                                            <w:left w:val="none" w:sz="0" w:space="0" w:color="auto"/>
                                            <w:bottom w:val="none" w:sz="0" w:space="0" w:color="auto"/>
                                            <w:right w:val="none" w:sz="0" w:space="0" w:color="auto"/>
                                          </w:divBdr>
                                        </w:div>
                                        <w:div w:id="1470129178">
                                          <w:marLeft w:val="0"/>
                                          <w:marRight w:val="0"/>
                                          <w:marTop w:val="0"/>
                                          <w:marBottom w:val="0"/>
                                          <w:divBdr>
                                            <w:top w:val="none" w:sz="0" w:space="0" w:color="auto"/>
                                            <w:left w:val="none" w:sz="0" w:space="0" w:color="auto"/>
                                            <w:bottom w:val="none" w:sz="0" w:space="0" w:color="auto"/>
                                            <w:right w:val="none" w:sz="0" w:space="0" w:color="auto"/>
                                          </w:divBdr>
                                        </w:div>
                                        <w:div w:id="1642534586">
                                          <w:marLeft w:val="0"/>
                                          <w:marRight w:val="0"/>
                                          <w:marTop w:val="0"/>
                                          <w:marBottom w:val="0"/>
                                          <w:divBdr>
                                            <w:top w:val="none" w:sz="0" w:space="0" w:color="auto"/>
                                            <w:left w:val="none" w:sz="0" w:space="0" w:color="auto"/>
                                            <w:bottom w:val="none" w:sz="0" w:space="0" w:color="auto"/>
                                            <w:right w:val="none" w:sz="0" w:space="0" w:color="auto"/>
                                          </w:divBdr>
                                        </w:div>
                                        <w:div w:id="1797214249">
                                          <w:marLeft w:val="0"/>
                                          <w:marRight w:val="0"/>
                                          <w:marTop w:val="0"/>
                                          <w:marBottom w:val="0"/>
                                          <w:divBdr>
                                            <w:top w:val="none" w:sz="0" w:space="0" w:color="auto"/>
                                            <w:left w:val="none" w:sz="0" w:space="0" w:color="auto"/>
                                            <w:bottom w:val="none" w:sz="0" w:space="0" w:color="auto"/>
                                            <w:right w:val="none" w:sz="0" w:space="0" w:color="auto"/>
                                          </w:divBdr>
                                        </w:div>
                                        <w:div w:id="1553542429">
                                          <w:marLeft w:val="0"/>
                                          <w:marRight w:val="0"/>
                                          <w:marTop w:val="0"/>
                                          <w:marBottom w:val="0"/>
                                          <w:divBdr>
                                            <w:top w:val="none" w:sz="0" w:space="0" w:color="auto"/>
                                            <w:left w:val="none" w:sz="0" w:space="0" w:color="auto"/>
                                            <w:bottom w:val="none" w:sz="0" w:space="0" w:color="auto"/>
                                            <w:right w:val="none" w:sz="0" w:space="0" w:color="auto"/>
                                          </w:divBdr>
                                        </w:div>
                                        <w:div w:id="1331760833">
                                          <w:marLeft w:val="0"/>
                                          <w:marRight w:val="0"/>
                                          <w:marTop w:val="0"/>
                                          <w:marBottom w:val="0"/>
                                          <w:divBdr>
                                            <w:top w:val="none" w:sz="0" w:space="0" w:color="auto"/>
                                            <w:left w:val="none" w:sz="0" w:space="0" w:color="auto"/>
                                            <w:bottom w:val="none" w:sz="0" w:space="0" w:color="auto"/>
                                            <w:right w:val="none" w:sz="0" w:space="0" w:color="auto"/>
                                          </w:divBdr>
                                        </w:div>
                                        <w:div w:id="26489382">
                                          <w:marLeft w:val="0"/>
                                          <w:marRight w:val="0"/>
                                          <w:marTop w:val="0"/>
                                          <w:marBottom w:val="0"/>
                                          <w:divBdr>
                                            <w:top w:val="none" w:sz="0" w:space="0" w:color="auto"/>
                                            <w:left w:val="none" w:sz="0" w:space="0" w:color="auto"/>
                                            <w:bottom w:val="none" w:sz="0" w:space="0" w:color="auto"/>
                                            <w:right w:val="none" w:sz="0" w:space="0" w:color="auto"/>
                                          </w:divBdr>
                                        </w:div>
                                        <w:div w:id="2017802347">
                                          <w:marLeft w:val="0"/>
                                          <w:marRight w:val="0"/>
                                          <w:marTop w:val="0"/>
                                          <w:marBottom w:val="0"/>
                                          <w:divBdr>
                                            <w:top w:val="none" w:sz="0" w:space="0" w:color="auto"/>
                                            <w:left w:val="none" w:sz="0" w:space="0" w:color="auto"/>
                                            <w:bottom w:val="none" w:sz="0" w:space="0" w:color="auto"/>
                                            <w:right w:val="none" w:sz="0" w:space="0" w:color="auto"/>
                                          </w:divBdr>
                                        </w:div>
                                        <w:div w:id="1766531185">
                                          <w:marLeft w:val="0"/>
                                          <w:marRight w:val="0"/>
                                          <w:marTop w:val="0"/>
                                          <w:marBottom w:val="0"/>
                                          <w:divBdr>
                                            <w:top w:val="none" w:sz="0" w:space="0" w:color="auto"/>
                                            <w:left w:val="none" w:sz="0" w:space="0" w:color="auto"/>
                                            <w:bottom w:val="none" w:sz="0" w:space="0" w:color="auto"/>
                                            <w:right w:val="none" w:sz="0" w:space="0" w:color="auto"/>
                                          </w:divBdr>
                                        </w:div>
                                        <w:div w:id="258027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52528711">
      <w:bodyDiv w:val="1"/>
      <w:marLeft w:val="0"/>
      <w:marRight w:val="0"/>
      <w:marTop w:val="0"/>
      <w:marBottom w:val="0"/>
      <w:divBdr>
        <w:top w:val="none" w:sz="0" w:space="0" w:color="auto"/>
        <w:left w:val="none" w:sz="0" w:space="0" w:color="auto"/>
        <w:bottom w:val="none" w:sz="0" w:space="0" w:color="auto"/>
        <w:right w:val="none" w:sz="0" w:space="0" w:color="auto"/>
      </w:divBdr>
    </w:div>
    <w:div w:id="462576894">
      <w:bodyDiv w:val="1"/>
      <w:marLeft w:val="0"/>
      <w:marRight w:val="0"/>
      <w:marTop w:val="0"/>
      <w:marBottom w:val="0"/>
      <w:divBdr>
        <w:top w:val="none" w:sz="0" w:space="0" w:color="auto"/>
        <w:left w:val="none" w:sz="0" w:space="0" w:color="auto"/>
        <w:bottom w:val="none" w:sz="0" w:space="0" w:color="auto"/>
        <w:right w:val="none" w:sz="0" w:space="0" w:color="auto"/>
      </w:divBdr>
    </w:div>
    <w:div w:id="479614407">
      <w:bodyDiv w:val="1"/>
      <w:marLeft w:val="0"/>
      <w:marRight w:val="0"/>
      <w:marTop w:val="0"/>
      <w:marBottom w:val="0"/>
      <w:divBdr>
        <w:top w:val="none" w:sz="0" w:space="0" w:color="auto"/>
        <w:left w:val="none" w:sz="0" w:space="0" w:color="auto"/>
        <w:bottom w:val="none" w:sz="0" w:space="0" w:color="auto"/>
        <w:right w:val="none" w:sz="0" w:space="0" w:color="auto"/>
      </w:divBdr>
    </w:div>
    <w:div w:id="485516419">
      <w:bodyDiv w:val="1"/>
      <w:marLeft w:val="0"/>
      <w:marRight w:val="0"/>
      <w:marTop w:val="0"/>
      <w:marBottom w:val="0"/>
      <w:divBdr>
        <w:top w:val="none" w:sz="0" w:space="0" w:color="auto"/>
        <w:left w:val="none" w:sz="0" w:space="0" w:color="auto"/>
        <w:bottom w:val="none" w:sz="0" w:space="0" w:color="auto"/>
        <w:right w:val="none" w:sz="0" w:space="0" w:color="auto"/>
      </w:divBdr>
    </w:div>
    <w:div w:id="486750723">
      <w:bodyDiv w:val="1"/>
      <w:marLeft w:val="0"/>
      <w:marRight w:val="0"/>
      <w:marTop w:val="0"/>
      <w:marBottom w:val="0"/>
      <w:divBdr>
        <w:top w:val="none" w:sz="0" w:space="0" w:color="auto"/>
        <w:left w:val="none" w:sz="0" w:space="0" w:color="auto"/>
        <w:bottom w:val="none" w:sz="0" w:space="0" w:color="auto"/>
        <w:right w:val="none" w:sz="0" w:space="0" w:color="auto"/>
      </w:divBdr>
    </w:div>
    <w:div w:id="496766548">
      <w:bodyDiv w:val="1"/>
      <w:marLeft w:val="0"/>
      <w:marRight w:val="0"/>
      <w:marTop w:val="0"/>
      <w:marBottom w:val="0"/>
      <w:divBdr>
        <w:top w:val="none" w:sz="0" w:space="0" w:color="auto"/>
        <w:left w:val="none" w:sz="0" w:space="0" w:color="auto"/>
        <w:bottom w:val="none" w:sz="0" w:space="0" w:color="auto"/>
        <w:right w:val="none" w:sz="0" w:space="0" w:color="auto"/>
      </w:divBdr>
    </w:div>
    <w:div w:id="500123594">
      <w:bodyDiv w:val="1"/>
      <w:marLeft w:val="0"/>
      <w:marRight w:val="0"/>
      <w:marTop w:val="0"/>
      <w:marBottom w:val="0"/>
      <w:divBdr>
        <w:top w:val="none" w:sz="0" w:space="0" w:color="auto"/>
        <w:left w:val="none" w:sz="0" w:space="0" w:color="auto"/>
        <w:bottom w:val="none" w:sz="0" w:space="0" w:color="auto"/>
        <w:right w:val="none" w:sz="0" w:space="0" w:color="auto"/>
      </w:divBdr>
    </w:div>
    <w:div w:id="519975462">
      <w:bodyDiv w:val="1"/>
      <w:marLeft w:val="0"/>
      <w:marRight w:val="0"/>
      <w:marTop w:val="0"/>
      <w:marBottom w:val="0"/>
      <w:divBdr>
        <w:top w:val="none" w:sz="0" w:space="0" w:color="auto"/>
        <w:left w:val="none" w:sz="0" w:space="0" w:color="auto"/>
        <w:bottom w:val="none" w:sz="0" w:space="0" w:color="auto"/>
        <w:right w:val="none" w:sz="0" w:space="0" w:color="auto"/>
      </w:divBdr>
    </w:div>
    <w:div w:id="523133308">
      <w:bodyDiv w:val="1"/>
      <w:marLeft w:val="0"/>
      <w:marRight w:val="0"/>
      <w:marTop w:val="0"/>
      <w:marBottom w:val="0"/>
      <w:divBdr>
        <w:top w:val="none" w:sz="0" w:space="0" w:color="auto"/>
        <w:left w:val="none" w:sz="0" w:space="0" w:color="auto"/>
        <w:bottom w:val="none" w:sz="0" w:space="0" w:color="auto"/>
        <w:right w:val="none" w:sz="0" w:space="0" w:color="auto"/>
      </w:divBdr>
    </w:div>
    <w:div w:id="526019845">
      <w:bodyDiv w:val="1"/>
      <w:marLeft w:val="0"/>
      <w:marRight w:val="0"/>
      <w:marTop w:val="0"/>
      <w:marBottom w:val="0"/>
      <w:divBdr>
        <w:top w:val="none" w:sz="0" w:space="0" w:color="auto"/>
        <w:left w:val="none" w:sz="0" w:space="0" w:color="auto"/>
        <w:bottom w:val="none" w:sz="0" w:space="0" w:color="auto"/>
        <w:right w:val="none" w:sz="0" w:space="0" w:color="auto"/>
      </w:divBdr>
    </w:div>
    <w:div w:id="534581603">
      <w:bodyDiv w:val="1"/>
      <w:marLeft w:val="0"/>
      <w:marRight w:val="0"/>
      <w:marTop w:val="0"/>
      <w:marBottom w:val="0"/>
      <w:divBdr>
        <w:top w:val="none" w:sz="0" w:space="0" w:color="auto"/>
        <w:left w:val="none" w:sz="0" w:space="0" w:color="auto"/>
        <w:bottom w:val="none" w:sz="0" w:space="0" w:color="auto"/>
        <w:right w:val="none" w:sz="0" w:space="0" w:color="auto"/>
      </w:divBdr>
      <w:divsChild>
        <w:div w:id="890921087">
          <w:marLeft w:val="0"/>
          <w:marRight w:val="0"/>
          <w:marTop w:val="0"/>
          <w:marBottom w:val="0"/>
          <w:divBdr>
            <w:top w:val="none" w:sz="0" w:space="0" w:color="auto"/>
            <w:left w:val="none" w:sz="0" w:space="0" w:color="auto"/>
            <w:bottom w:val="none" w:sz="0" w:space="0" w:color="auto"/>
            <w:right w:val="none" w:sz="0" w:space="0" w:color="auto"/>
          </w:divBdr>
          <w:divsChild>
            <w:div w:id="1149715008">
              <w:marLeft w:val="0"/>
              <w:marRight w:val="0"/>
              <w:marTop w:val="0"/>
              <w:marBottom w:val="0"/>
              <w:divBdr>
                <w:top w:val="none" w:sz="0" w:space="0" w:color="auto"/>
                <w:left w:val="none" w:sz="0" w:space="0" w:color="auto"/>
                <w:bottom w:val="none" w:sz="0" w:space="0" w:color="auto"/>
                <w:right w:val="none" w:sz="0" w:space="0" w:color="auto"/>
              </w:divBdr>
            </w:div>
          </w:divsChild>
        </w:div>
        <w:div w:id="2124104015">
          <w:marLeft w:val="0"/>
          <w:marRight w:val="0"/>
          <w:marTop w:val="0"/>
          <w:marBottom w:val="0"/>
          <w:divBdr>
            <w:top w:val="none" w:sz="0" w:space="0" w:color="auto"/>
            <w:left w:val="none" w:sz="0" w:space="0" w:color="auto"/>
            <w:bottom w:val="none" w:sz="0" w:space="0" w:color="auto"/>
            <w:right w:val="none" w:sz="0" w:space="0" w:color="auto"/>
          </w:divBdr>
          <w:divsChild>
            <w:div w:id="48825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989618">
      <w:bodyDiv w:val="1"/>
      <w:marLeft w:val="0"/>
      <w:marRight w:val="0"/>
      <w:marTop w:val="0"/>
      <w:marBottom w:val="0"/>
      <w:divBdr>
        <w:top w:val="none" w:sz="0" w:space="0" w:color="auto"/>
        <w:left w:val="none" w:sz="0" w:space="0" w:color="auto"/>
        <w:bottom w:val="none" w:sz="0" w:space="0" w:color="auto"/>
        <w:right w:val="none" w:sz="0" w:space="0" w:color="auto"/>
      </w:divBdr>
    </w:div>
    <w:div w:id="557327188">
      <w:bodyDiv w:val="1"/>
      <w:marLeft w:val="0"/>
      <w:marRight w:val="0"/>
      <w:marTop w:val="0"/>
      <w:marBottom w:val="0"/>
      <w:divBdr>
        <w:top w:val="none" w:sz="0" w:space="0" w:color="auto"/>
        <w:left w:val="none" w:sz="0" w:space="0" w:color="auto"/>
        <w:bottom w:val="none" w:sz="0" w:space="0" w:color="auto"/>
        <w:right w:val="none" w:sz="0" w:space="0" w:color="auto"/>
      </w:divBdr>
    </w:div>
    <w:div w:id="558319672">
      <w:bodyDiv w:val="1"/>
      <w:marLeft w:val="0"/>
      <w:marRight w:val="0"/>
      <w:marTop w:val="0"/>
      <w:marBottom w:val="0"/>
      <w:divBdr>
        <w:top w:val="none" w:sz="0" w:space="0" w:color="auto"/>
        <w:left w:val="none" w:sz="0" w:space="0" w:color="auto"/>
        <w:bottom w:val="none" w:sz="0" w:space="0" w:color="auto"/>
        <w:right w:val="none" w:sz="0" w:space="0" w:color="auto"/>
      </w:divBdr>
    </w:div>
    <w:div w:id="578639967">
      <w:bodyDiv w:val="1"/>
      <w:marLeft w:val="0"/>
      <w:marRight w:val="0"/>
      <w:marTop w:val="0"/>
      <w:marBottom w:val="0"/>
      <w:divBdr>
        <w:top w:val="none" w:sz="0" w:space="0" w:color="auto"/>
        <w:left w:val="none" w:sz="0" w:space="0" w:color="auto"/>
        <w:bottom w:val="none" w:sz="0" w:space="0" w:color="auto"/>
        <w:right w:val="none" w:sz="0" w:space="0" w:color="auto"/>
      </w:divBdr>
      <w:divsChild>
        <w:div w:id="98568096">
          <w:marLeft w:val="0"/>
          <w:marRight w:val="0"/>
          <w:marTop w:val="0"/>
          <w:marBottom w:val="0"/>
          <w:divBdr>
            <w:top w:val="none" w:sz="0" w:space="31" w:color="auto"/>
            <w:left w:val="none" w:sz="0" w:space="31" w:color="auto"/>
            <w:bottom w:val="none" w:sz="0" w:space="31" w:color="auto"/>
            <w:right w:val="single" w:sz="2" w:space="31" w:color="C7C7C7"/>
          </w:divBdr>
          <w:divsChild>
            <w:div w:id="168911893">
              <w:marLeft w:val="0"/>
              <w:marRight w:val="0"/>
              <w:marTop w:val="0"/>
              <w:marBottom w:val="0"/>
              <w:divBdr>
                <w:top w:val="none" w:sz="0" w:space="0" w:color="auto"/>
                <w:left w:val="none" w:sz="0" w:space="0" w:color="auto"/>
                <w:bottom w:val="none" w:sz="0" w:space="0" w:color="auto"/>
                <w:right w:val="none" w:sz="0" w:space="0" w:color="auto"/>
              </w:divBdr>
            </w:div>
            <w:div w:id="1504663144">
              <w:marLeft w:val="0"/>
              <w:marRight w:val="0"/>
              <w:marTop w:val="0"/>
              <w:marBottom w:val="0"/>
              <w:divBdr>
                <w:top w:val="none" w:sz="0" w:space="0" w:color="auto"/>
                <w:left w:val="none" w:sz="0" w:space="0" w:color="auto"/>
                <w:bottom w:val="none" w:sz="0" w:space="0" w:color="auto"/>
                <w:right w:val="none" w:sz="0" w:space="0" w:color="auto"/>
              </w:divBdr>
              <w:divsChild>
                <w:div w:id="1255439004">
                  <w:marLeft w:val="0"/>
                  <w:marRight w:val="0"/>
                  <w:marTop w:val="0"/>
                  <w:marBottom w:val="0"/>
                  <w:divBdr>
                    <w:top w:val="none" w:sz="0" w:space="0" w:color="auto"/>
                    <w:left w:val="none" w:sz="0" w:space="0" w:color="auto"/>
                    <w:bottom w:val="none" w:sz="0" w:space="0" w:color="auto"/>
                    <w:right w:val="none" w:sz="0" w:space="0" w:color="auto"/>
                  </w:divBdr>
                  <w:divsChild>
                    <w:div w:id="1138568547">
                      <w:marLeft w:val="0"/>
                      <w:marRight w:val="0"/>
                      <w:marTop w:val="450"/>
                      <w:marBottom w:val="150"/>
                      <w:divBdr>
                        <w:top w:val="none" w:sz="0" w:space="0" w:color="auto"/>
                        <w:left w:val="none" w:sz="0" w:space="0" w:color="auto"/>
                        <w:bottom w:val="none" w:sz="0" w:space="0" w:color="auto"/>
                        <w:right w:val="none" w:sz="0" w:space="0" w:color="auto"/>
                      </w:divBdr>
                      <w:divsChild>
                        <w:div w:id="1726221088">
                          <w:marLeft w:val="375"/>
                          <w:marRight w:val="375"/>
                          <w:marTop w:val="0"/>
                          <w:marBottom w:val="0"/>
                          <w:divBdr>
                            <w:top w:val="none" w:sz="0" w:space="0" w:color="auto"/>
                            <w:left w:val="none" w:sz="0" w:space="0" w:color="auto"/>
                            <w:bottom w:val="none" w:sz="0" w:space="0" w:color="auto"/>
                            <w:right w:val="none" w:sz="0" w:space="0" w:color="auto"/>
                          </w:divBdr>
                          <w:divsChild>
                            <w:div w:id="573592481">
                              <w:marLeft w:val="0"/>
                              <w:marRight w:val="0"/>
                              <w:marTop w:val="0"/>
                              <w:marBottom w:val="0"/>
                              <w:divBdr>
                                <w:top w:val="none" w:sz="0" w:space="0" w:color="auto"/>
                                <w:left w:val="none" w:sz="0" w:space="0" w:color="auto"/>
                                <w:bottom w:val="none" w:sz="0" w:space="0" w:color="auto"/>
                                <w:right w:val="none" w:sz="0" w:space="0" w:color="auto"/>
                              </w:divBdr>
                              <w:divsChild>
                                <w:div w:id="800807840">
                                  <w:marLeft w:val="0"/>
                                  <w:marRight w:val="0"/>
                                  <w:marTop w:val="0"/>
                                  <w:marBottom w:val="0"/>
                                  <w:divBdr>
                                    <w:top w:val="none" w:sz="0" w:space="0" w:color="auto"/>
                                    <w:left w:val="none" w:sz="0" w:space="0" w:color="auto"/>
                                    <w:bottom w:val="none" w:sz="0" w:space="0" w:color="auto"/>
                                    <w:right w:val="none" w:sz="0" w:space="0" w:color="auto"/>
                                  </w:divBdr>
                                  <w:divsChild>
                                    <w:div w:id="1572735199">
                                      <w:marLeft w:val="0"/>
                                      <w:marRight w:val="0"/>
                                      <w:marTop w:val="0"/>
                                      <w:marBottom w:val="0"/>
                                      <w:divBdr>
                                        <w:top w:val="none" w:sz="0" w:space="0" w:color="auto"/>
                                        <w:left w:val="none" w:sz="0" w:space="0" w:color="auto"/>
                                        <w:bottom w:val="none" w:sz="0" w:space="0" w:color="auto"/>
                                        <w:right w:val="none" w:sz="0" w:space="0" w:color="auto"/>
                                      </w:divBdr>
                                      <w:divsChild>
                                        <w:div w:id="609970118">
                                          <w:marLeft w:val="0"/>
                                          <w:marRight w:val="0"/>
                                          <w:marTop w:val="0"/>
                                          <w:marBottom w:val="0"/>
                                          <w:divBdr>
                                            <w:top w:val="none" w:sz="0" w:space="0" w:color="auto"/>
                                            <w:left w:val="none" w:sz="0" w:space="0" w:color="auto"/>
                                            <w:bottom w:val="none" w:sz="0" w:space="0" w:color="auto"/>
                                            <w:right w:val="none" w:sz="0" w:space="0" w:color="auto"/>
                                          </w:divBdr>
                                        </w:div>
                                        <w:div w:id="979454230">
                                          <w:marLeft w:val="0"/>
                                          <w:marRight w:val="0"/>
                                          <w:marTop w:val="0"/>
                                          <w:marBottom w:val="0"/>
                                          <w:divBdr>
                                            <w:top w:val="none" w:sz="0" w:space="0" w:color="auto"/>
                                            <w:left w:val="none" w:sz="0" w:space="0" w:color="auto"/>
                                            <w:bottom w:val="none" w:sz="0" w:space="0" w:color="auto"/>
                                            <w:right w:val="none" w:sz="0" w:space="0" w:color="auto"/>
                                          </w:divBdr>
                                        </w:div>
                                      </w:divsChild>
                                    </w:div>
                                    <w:div w:id="543951804">
                                      <w:marLeft w:val="0"/>
                                      <w:marRight w:val="0"/>
                                      <w:marTop w:val="0"/>
                                      <w:marBottom w:val="0"/>
                                      <w:divBdr>
                                        <w:top w:val="none" w:sz="0" w:space="0" w:color="auto"/>
                                        <w:left w:val="none" w:sz="0" w:space="0" w:color="auto"/>
                                        <w:bottom w:val="none" w:sz="0" w:space="0" w:color="auto"/>
                                        <w:right w:val="none" w:sz="0" w:space="0" w:color="auto"/>
                                      </w:divBdr>
                                      <w:divsChild>
                                        <w:div w:id="1853690823">
                                          <w:marLeft w:val="0"/>
                                          <w:marRight w:val="0"/>
                                          <w:marTop w:val="0"/>
                                          <w:marBottom w:val="0"/>
                                          <w:divBdr>
                                            <w:top w:val="none" w:sz="0" w:space="0" w:color="auto"/>
                                            <w:left w:val="none" w:sz="0" w:space="0" w:color="auto"/>
                                            <w:bottom w:val="none" w:sz="0" w:space="0" w:color="auto"/>
                                            <w:right w:val="none" w:sz="0" w:space="0" w:color="auto"/>
                                          </w:divBdr>
                                        </w:div>
                                        <w:div w:id="1106654416">
                                          <w:marLeft w:val="0"/>
                                          <w:marRight w:val="0"/>
                                          <w:marTop w:val="0"/>
                                          <w:marBottom w:val="0"/>
                                          <w:divBdr>
                                            <w:top w:val="none" w:sz="0" w:space="0" w:color="auto"/>
                                            <w:left w:val="none" w:sz="0" w:space="0" w:color="auto"/>
                                            <w:bottom w:val="none" w:sz="0" w:space="0" w:color="auto"/>
                                            <w:right w:val="none" w:sz="0" w:space="0" w:color="auto"/>
                                          </w:divBdr>
                                        </w:div>
                                      </w:divsChild>
                                    </w:div>
                                    <w:div w:id="677192314">
                                      <w:marLeft w:val="0"/>
                                      <w:marRight w:val="0"/>
                                      <w:marTop w:val="0"/>
                                      <w:marBottom w:val="0"/>
                                      <w:divBdr>
                                        <w:top w:val="none" w:sz="0" w:space="0" w:color="auto"/>
                                        <w:left w:val="none" w:sz="0" w:space="0" w:color="auto"/>
                                        <w:bottom w:val="none" w:sz="0" w:space="0" w:color="auto"/>
                                        <w:right w:val="none" w:sz="0" w:space="0" w:color="auto"/>
                                      </w:divBdr>
                                      <w:divsChild>
                                        <w:div w:id="1167137166">
                                          <w:marLeft w:val="0"/>
                                          <w:marRight w:val="0"/>
                                          <w:marTop w:val="0"/>
                                          <w:marBottom w:val="0"/>
                                          <w:divBdr>
                                            <w:top w:val="none" w:sz="0" w:space="0" w:color="auto"/>
                                            <w:left w:val="none" w:sz="0" w:space="0" w:color="auto"/>
                                            <w:bottom w:val="none" w:sz="0" w:space="0" w:color="auto"/>
                                            <w:right w:val="none" w:sz="0" w:space="0" w:color="auto"/>
                                          </w:divBdr>
                                        </w:div>
                                        <w:div w:id="2023311529">
                                          <w:marLeft w:val="0"/>
                                          <w:marRight w:val="0"/>
                                          <w:marTop w:val="0"/>
                                          <w:marBottom w:val="0"/>
                                          <w:divBdr>
                                            <w:top w:val="none" w:sz="0" w:space="0" w:color="auto"/>
                                            <w:left w:val="none" w:sz="0" w:space="0" w:color="auto"/>
                                            <w:bottom w:val="none" w:sz="0" w:space="0" w:color="auto"/>
                                            <w:right w:val="none" w:sz="0" w:space="0" w:color="auto"/>
                                          </w:divBdr>
                                        </w:div>
                                      </w:divsChild>
                                    </w:div>
                                    <w:div w:id="1382897793">
                                      <w:marLeft w:val="0"/>
                                      <w:marRight w:val="0"/>
                                      <w:marTop w:val="0"/>
                                      <w:marBottom w:val="0"/>
                                      <w:divBdr>
                                        <w:top w:val="none" w:sz="0" w:space="0" w:color="auto"/>
                                        <w:left w:val="none" w:sz="0" w:space="0" w:color="auto"/>
                                        <w:bottom w:val="none" w:sz="0" w:space="0" w:color="auto"/>
                                        <w:right w:val="none" w:sz="0" w:space="0" w:color="auto"/>
                                      </w:divBdr>
                                      <w:divsChild>
                                        <w:div w:id="880747528">
                                          <w:marLeft w:val="0"/>
                                          <w:marRight w:val="0"/>
                                          <w:marTop w:val="0"/>
                                          <w:marBottom w:val="0"/>
                                          <w:divBdr>
                                            <w:top w:val="none" w:sz="0" w:space="0" w:color="auto"/>
                                            <w:left w:val="none" w:sz="0" w:space="0" w:color="auto"/>
                                            <w:bottom w:val="none" w:sz="0" w:space="0" w:color="auto"/>
                                            <w:right w:val="none" w:sz="0" w:space="0" w:color="auto"/>
                                          </w:divBdr>
                                        </w:div>
                                        <w:div w:id="1338729034">
                                          <w:marLeft w:val="0"/>
                                          <w:marRight w:val="0"/>
                                          <w:marTop w:val="0"/>
                                          <w:marBottom w:val="0"/>
                                          <w:divBdr>
                                            <w:top w:val="none" w:sz="0" w:space="0" w:color="auto"/>
                                            <w:left w:val="none" w:sz="0" w:space="0" w:color="auto"/>
                                            <w:bottom w:val="none" w:sz="0" w:space="0" w:color="auto"/>
                                            <w:right w:val="none" w:sz="0" w:space="0" w:color="auto"/>
                                          </w:divBdr>
                                        </w:div>
                                      </w:divsChild>
                                    </w:div>
                                    <w:div w:id="740560228">
                                      <w:marLeft w:val="0"/>
                                      <w:marRight w:val="0"/>
                                      <w:marTop w:val="0"/>
                                      <w:marBottom w:val="0"/>
                                      <w:divBdr>
                                        <w:top w:val="none" w:sz="0" w:space="0" w:color="auto"/>
                                        <w:left w:val="none" w:sz="0" w:space="0" w:color="auto"/>
                                        <w:bottom w:val="none" w:sz="0" w:space="0" w:color="auto"/>
                                        <w:right w:val="none" w:sz="0" w:space="0" w:color="auto"/>
                                      </w:divBdr>
                                      <w:divsChild>
                                        <w:div w:id="1688940504">
                                          <w:marLeft w:val="0"/>
                                          <w:marRight w:val="0"/>
                                          <w:marTop w:val="0"/>
                                          <w:marBottom w:val="0"/>
                                          <w:divBdr>
                                            <w:top w:val="none" w:sz="0" w:space="0" w:color="auto"/>
                                            <w:left w:val="none" w:sz="0" w:space="0" w:color="auto"/>
                                            <w:bottom w:val="none" w:sz="0" w:space="0" w:color="auto"/>
                                            <w:right w:val="none" w:sz="0" w:space="0" w:color="auto"/>
                                          </w:divBdr>
                                        </w:div>
                                        <w:div w:id="2000376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41069181">
          <w:marLeft w:val="0"/>
          <w:marRight w:val="0"/>
          <w:marTop w:val="0"/>
          <w:marBottom w:val="0"/>
          <w:divBdr>
            <w:top w:val="none" w:sz="0" w:space="1" w:color="auto"/>
            <w:left w:val="none" w:sz="0" w:space="31" w:color="auto"/>
            <w:bottom w:val="none" w:sz="0" w:space="31" w:color="auto"/>
            <w:right w:val="single" w:sz="2" w:space="31" w:color="C7C7C7"/>
          </w:divBdr>
          <w:divsChild>
            <w:div w:id="303394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837820">
      <w:bodyDiv w:val="1"/>
      <w:marLeft w:val="0"/>
      <w:marRight w:val="0"/>
      <w:marTop w:val="0"/>
      <w:marBottom w:val="0"/>
      <w:divBdr>
        <w:top w:val="none" w:sz="0" w:space="0" w:color="auto"/>
        <w:left w:val="none" w:sz="0" w:space="0" w:color="auto"/>
        <w:bottom w:val="none" w:sz="0" w:space="0" w:color="auto"/>
        <w:right w:val="none" w:sz="0" w:space="0" w:color="auto"/>
      </w:divBdr>
    </w:div>
    <w:div w:id="606084024">
      <w:bodyDiv w:val="1"/>
      <w:marLeft w:val="0"/>
      <w:marRight w:val="0"/>
      <w:marTop w:val="0"/>
      <w:marBottom w:val="0"/>
      <w:divBdr>
        <w:top w:val="none" w:sz="0" w:space="0" w:color="auto"/>
        <w:left w:val="none" w:sz="0" w:space="0" w:color="auto"/>
        <w:bottom w:val="none" w:sz="0" w:space="0" w:color="auto"/>
        <w:right w:val="none" w:sz="0" w:space="0" w:color="auto"/>
      </w:divBdr>
    </w:div>
    <w:div w:id="607084423">
      <w:bodyDiv w:val="1"/>
      <w:marLeft w:val="0"/>
      <w:marRight w:val="0"/>
      <w:marTop w:val="0"/>
      <w:marBottom w:val="0"/>
      <w:divBdr>
        <w:top w:val="none" w:sz="0" w:space="0" w:color="auto"/>
        <w:left w:val="none" w:sz="0" w:space="0" w:color="auto"/>
        <w:bottom w:val="none" w:sz="0" w:space="0" w:color="auto"/>
        <w:right w:val="none" w:sz="0" w:space="0" w:color="auto"/>
      </w:divBdr>
    </w:div>
    <w:div w:id="617225287">
      <w:bodyDiv w:val="1"/>
      <w:marLeft w:val="0"/>
      <w:marRight w:val="0"/>
      <w:marTop w:val="0"/>
      <w:marBottom w:val="0"/>
      <w:divBdr>
        <w:top w:val="none" w:sz="0" w:space="0" w:color="auto"/>
        <w:left w:val="none" w:sz="0" w:space="0" w:color="auto"/>
        <w:bottom w:val="none" w:sz="0" w:space="0" w:color="auto"/>
        <w:right w:val="none" w:sz="0" w:space="0" w:color="auto"/>
      </w:divBdr>
    </w:div>
    <w:div w:id="626938170">
      <w:bodyDiv w:val="1"/>
      <w:marLeft w:val="0"/>
      <w:marRight w:val="0"/>
      <w:marTop w:val="0"/>
      <w:marBottom w:val="0"/>
      <w:divBdr>
        <w:top w:val="none" w:sz="0" w:space="0" w:color="auto"/>
        <w:left w:val="none" w:sz="0" w:space="0" w:color="auto"/>
        <w:bottom w:val="none" w:sz="0" w:space="0" w:color="auto"/>
        <w:right w:val="none" w:sz="0" w:space="0" w:color="auto"/>
      </w:divBdr>
    </w:div>
    <w:div w:id="628168573">
      <w:bodyDiv w:val="1"/>
      <w:marLeft w:val="0"/>
      <w:marRight w:val="0"/>
      <w:marTop w:val="0"/>
      <w:marBottom w:val="0"/>
      <w:divBdr>
        <w:top w:val="none" w:sz="0" w:space="0" w:color="auto"/>
        <w:left w:val="none" w:sz="0" w:space="0" w:color="auto"/>
        <w:bottom w:val="none" w:sz="0" w:space="0" w:color="auto"/>
        <w:right w:val="none" w:sz="0" w:space="0" w:color="auto"/>
      </w:divBdr>
      <w:divsChild>
        <w:div w:id="1284465031">
          <w:marLeft w:val="0"/>
          <w:marRight w:val="0"/>
          <w:marTop w:val="0"/>
          <w:marBottom w:val="0"/>
          <w:divBdr>
            <w:top w:val="none" w:sz="0" w:space="0" w:color="auto"/>
            <w:left w:val="none" w:sz="0" w:space="0" w:color="auto"/>
            <w:bottom w:val="none" w:sz="0" w:space="0" w:color="auto"/>
            <w:right w:val="none" w:sz="0" w:space="0" w:color="auto"/>
          </w:divBdr>
        </w:div>
      </w:divsChild>
    </w:div>
    <w:div w:id="637540725">
      <w:bodyDiv w:val="1"/>
      <w:marLeft w:val="0"/>
      <w:marRight w:val="0"/>
      <w:marTop w:val="0"/>
      <w:marBottom w:val="0"/>
      <w:divBdr>
        <w:top w:val="none" w:sz="0" w:space="0" w:color="auto"/>
        <w:left w:val="none" w:sz="0" w:space="0" w:color="auto"/>
        <w:bottom w:val="none" w:sz="0" w:space="0" w:color="auto"/>
        <w:right w:val="none" w:sz="0" w:space="0" w:color="auto"/>
      </w:divBdr>
      <w:divsChild>
        <w:div w:id="958755647">
          <w:marLeft w:val="0"/>
          <w:marRight w:val="0"/>
          <w:marTop w:val="60"/>
          <w:marBottom w:val="480"/>
          <w:divBdr>
            <w:top w:val="none" w:sz="0" w:space="0" w:color="auto"/>
            <w:left w:val="none" w:sz="0" w:space="0" w:color="auto"/>
            <w:bottom w:val="none" w:sz="0" w:space="0" w:color="auto"/>
            <w:right w:val="none" w:sz="0" w:space="0" w:color="auto"/>
          </w:divBdr>
        </w:div>
        <w:div w:id="1924874464">
          <w:marLeft w:val="0"/>
          <w:marRight w:val="0"/>
          <w:marTop w:val="0"/>
          <w:marBottom w:val="0"/>
          <w:divBdr>
            <w:top w:val="none" w:sz="0" w:space="0" w:color="auto"/>
            <w:left w:val="none" w:sz="0" w:space="0" w:color="auto"/>
            <w:bottom w:val="none" w:sz="0" w:space="0" w:color="auto"/>
            <w:right w:val="none" w:sz="0" w:space="0" w:color="auto"/>
          </w:divBdr>
        </w:div>
        <w:div w:id="1779136595">
          <w:marLeft w:val="0"/>
          <w:marRight w:val="0"/>
          <w:marTop w:val="0"/>
          <w:marBottom w:val="0"/>
          <w:divBdr>
            <w:top w:val="none" w:sz="0" w:space="0" w:color="auto"/>
            <w:left w:val="none" w:sz="0" w:space="0" w:color="auto"/>
            <w:bottom w:val="none" w:sz="0" w:space="0" w:color="auto"/>
            <w:right w:val="none" w:sz="0" w:space="0" w:color="auto"/>
          </w:divBdr>
        </w:div>
      </w:divsChild>
    </w:div>
    <w:div w:id="646015857">
      <w:bodyDiv w:val="1"/>
      <w:marLeft w:val="0"/>
      <w:marRight w:val="0"/>
      <w:marTop w:val="0"/>
      <w:marBottom w:val="0"/>
      <w:divBdr>
        <w:top w:val="none" w:sz="0" w:space="0" w:color="auto"/>
        <w:left w:val="none" w:sz="0" w:space="0" w:color="auto"/>
        <w:bottom w:val="none" w:sz="0" w:space="0" w:color="auto"/>
        <w:right w:val="none" w:sz="0" w:space="0" w:color="auto"/>
      </w:divBdr>
    </w:div>
    <w:div w:id="671370236">
      <w:bodyDiv w:val="1"/>
      <w:marLeft w:val="0"/>
      <w:marRight w:val="0"/>
      <w:marTop w:val="0"/>
      <w:marBottom w:val="0"/>
      <w:divBdr>
        <w:top w:val="none" w:sz="0" w:space="0" w:color="auto"/>
        <w:left w:val="none" w:sz="0" w:space="0" w:color="auto"/>
        <w:bottom w:val="none" w:sz="0" w:space="0" w:color="auto"/>
        <w:right w:val="none" w:sz="0" w:space="0" w:color="auto"/>
      </w:divBdr>
    </w:div>
    <w:div w:id="672680723">
      <w:bodyDiv w:val="1"/>
      <w:marLeft w:val="0"/>
      <w:marRight w:val="0"/>
      <w:marTop w:val="0"/>
      <w:marBottom w:val="0"/>
      <w:divBdr>
        <w:top w:val="none" w:sz="0" w:space="0" w:color="auto"/>
        <w:left w:val="none" w:sz="0" w:space="0" w:color="auto"/>
        <w:bottom w:val="none" w:sz="0" w:space="0" w:color="auto"/>
        <w:right w:val="none" w:sz="0" w:space="0" w:color="auto"/>
      </w:divBdr>
      <w:divsChild>
        <w:div w:id="972053753">
          <w:marLeft w:val="0"/>
          <w:marRight w:val="900"/>
          <w:marTop w:val="0"/>
          <w:marBottom w:val="0"/>
          <w:divBdr>
            <w:top w:val="none" w:sz="0" w:space="0" w:color="auto"/>
            <w:left w:val="none" w:sz="0" w:space="0" w:color="auto"/>
            <w:bottom w:val="none" w:sz="0" w:space="0" w:color="auto"/>
            <w:right w:val="none" w:sz="0" w:space="0" w:color="auto"/>
          </w:divBdr>
        </w:div>
        <w:div w:id="2084837782">
          <w:marLeft w:val="0"/>
          <w:marRight w:val="900"/>
          <w:marTop w:val="0"/>
          <w:marBottom w:val="0"/>
          <w:divBdr>
            <w:top w:val="none" w:sz="0" w:space="0" w:color="auto"/>
            <w:left w:val="none" w:sz="0" w:space="0" w:color="auto"/>
            <w:bottom w:val="none" w:sz="0" w:space="0" w:color="auto"/>
            <w:right w:val="none" w:sz="0" w:space="0" w:color="auto"/>
          </w:divBdr>
          <w:divsChild>
            <w:div w:id="131217966">
              <w:marLeft w:val="0"/>
              <w:marRight w:val="0"/>
              <w:marTop w:val="0"/>
              <w:marBottom w:val="240"/>
              <w:divBdr>
                <w:top w:val="none" w:sz="0" w:space="0" w:color="auto"/>
                <w:left w:val="none" w:sz="0" w:space="0" w:color="auto"/>
                <w:bottom w:val="none" w:sz="0" w:space="0" w:color="auto"/>
                <w:right w:val="none" w:sz="0" w:space="0" w:color="auto"/>
              </w:divBdr>
              <w:divsChild>
                <w:div w:id="1445152563">
                  <w:marLeft w:val="0"/>
                  <w:marRight w:val="0"/>
                  <w:marTop w:val="0"/>
                  <w:marBottom w:val="0"/>
                  <w:divBdr>
                    <w:top w:val="none" w:sz="0" w:space="0" w:color="auto"/>
                    <w:left w:val="none" w:sz="0" w:space="0" w:color="auto"/>
                    <w:bottom w:val="none" w:sz="0" w:space="0" w:color="auto"/>
                    <w:right w:val="none" w:sz="0" w:space="0" w:color="auto"/>
                  </w:divBdr>
                </w:div>
              </w:divsChild>
            </w:div>
            <w:div w:id="483351912">
              <w:marLeft w:val="0"/>
              <w:marRight w:val="0"/>
              <w:marTop w:val="0"/>
              <w:marBottom w:val="0"/>
              <w:divBdr>
                <w:top w:val="none" w:sz="0" w:space="0" w:color="auto"/>
                <w:left w:val="none" w:sz="0" w:space="0" w:color="auto"/>
                <w:bottom w:val="none" w:sz="0" w:space="0" w:color="auto"/>
                <w:right w:val="none" w:sz="0" w:space="0" w:color="auto"/>
              </w:divBdr>
            </w:div>
            <w:div w:id="183401357">
              <w:marLeft w:val="0"/>
              <w:marRight w:val="0"/>
              <w:marTop w:val="0"/>
              <w:marBottom w:val="0"/>
              <w:divBdr>
                <w:top w:val="none" w:sz="0" w:space="0" w:color="auto"/>
                <w:left w:val="none" w:sz="0" w:space="0" w:color="auto"/>
                <w:bottom w:val="none" w:sz="0" w:space="0" w:color="auto"/>
                <w:right w:val="none" w:sz="0" w:space="0" w:color="auto"/>
              </w:divBdr>
            </w:div>
            <w:div w:id="2103332031">
              <w:marLeft w:val="0"/>
              <w:marRight w:val="0"/>
              <w:marTop w:val="0"/>
              <w:marBottom w:val="0"/>
              <w:divBdr>
                <w:top w:val="none" w:sz="0" w:space="0" w:color="auto"/>
                <w:left w:val="none" w:sz="0" w:space="0" w:color="auto"/>
                <w:bottom w:val="none" w:sz="0" w:space="0" w:color="auto"/>
                <w:right w:val="none" w:sz="0" w:space="0" w:color="auto"/>
              </w:divBdr>
            </w:div>
            <w:div w:id="1790322955">
              <w:marLeft w:val="0"/>
              <w:marRight w:val="0"/>
              <w:marTop w:val="0"/>
              <w:marBottom w:val="0"/>
              <w:divBdr>
                <w:top w:val="none" w:sz="0" w:space="0" w:color="auto"/>
                <w:left w:val="none" w:sz="0" w:space="0" w:color="auto"/>
                <w:bottom w:val="none" w:sz="0" w:space="0" w:color="auto"/>
                <w:right w:val="none" w:sz="0" w:space="0" w:color="auto"/>
              </w:divBdr>
            </w:div>
            <w:div w:id="350954990">
              <w:marLeft w:val="0"/>
              <w:marRight w:val="0"/>
              <w:marTop w:val="0"/>
              <w:marBottom w:val="0"/>
              <w:divBdr>
                <w:top w:val="none" w:sz="0" w:space="0" w:color="auto"/>
                <w:left w:val="none" w:sz="0" w:space="0" w:color="auto"/>
                <w:bottom w:val="none" w:sz="0" w:space="0" w:color="auto"/>
                <w:right w:val="none" w:sz="0" w:space="0" w:color="auto"/>
              </w:divBdr>
            </w:div>
            <w:div w:id="1014065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462356">
      <w:bodyDiv w:val="1"/>
      <w:marLeft w:val="0"/>
      <w:marRight w:val="0"/>
      <w:marTop w:val="0"/>
      <w:marBottom w:val="0"/>
      <w:divBdr>
        <w:top w:val="none" w:sz="0" w:space="0" w:color="auto"/>
        <w:left w:val="none" w:sz="0" w:space="0" w:color="auto"/>
        <w:bottom w:val="none" w:sz="0" w:space="0" w:color="auto"/>
        <w:right w:val="none" w:sz="0" w:space="0" w:color="auto"/>
      </w:divBdr>
    </w:div>
    <w:div w:id="676729522">
      <w:bodyDiv w:val="1"/>
      <w:marLeft w:val="0"/>
      <w:marRight w:val="0"/>
      <w:marTop w:val="0"/>
      <w:marBottom w:val="0"/>
      <w:divBdr>
        <w:top w:val="none" w:sz="0" w:space="0" w:color="auto"/>
        <w:left w:val="none" w:sz="0" w:space="0" w:color="auto"/>
        <w:bottom w:val="none" w:sz="0" w:space="0" w:color="auto"/>
        <w:right w:val="none" w:sz="0" w:space="0" w:color="auto"/>
      </w:divBdr>
    </w:div>
    <w:div w:id="693311898">
      <w:bodyDiv w:val="1"/>
      <w:marLeft w:val="0"/>
      <w:marRight w:val="0"/>
      <w:marTop w:val="0"/>
      <w:marBottom w:val="0"/>
      <w:divBdr>
        <w:top w:val="none" w:sz="0" w:space="0" w:color="auto"/>
        <w:left w:val="none" w:sz="0" w:space="0" w:color="auto"/>
        <w:bottom w:val="none" w:sz="0" w:space="0" w:color="auto"/>
        <w:right w:val="none" w:sz="0" w:space="0" w:color="auto"/>
      </w:divBdr>
    </w:div>
    <w:div w:id="699431909">
      <w:bodyDiv w:val="1"/>
      <w:marLeft w:val="0"/>
      <w:marRight w:val="0"/>
      <w:marTop w:val="0"/>
      <w:marBottom w:val="0"/>
      <w:divBdr>
        <w:top w:val="none" w:sz="0" w:space="0" w:color="auto"/>
        <w:left w:val="none" w:sz="0" w:space="0" w:color="auto"/>
        <w:bottom w:val="none" w:sz="0" w:space="0" w:color="auto"/>
        <w:right w:val="none" w:sz="0" w:space="0" w:color="auto"/>
      </w:divBdr>
    </w:div>
    <w:div w:id="703023007">
      <w:bodyDiv w:val="1"/>
      <w:marLeft w:val="0"/>
      <w:marRight w:val="0"/>
      <w:marTop w:val="0"/>
      <w:marBottom w:val="0"/>
      <w:divBdr>
        <w:top w:val="none" w:sz="0" w:space="0" w:color="auto"/>
        <w:left w:val="none" w:sz="0" w:space="0" w:color="auto"/>
        <w:bottom w:val="none" w:sz="0" w:space="0" w:color="auto"/>
        <w:right w:val="none" w:sz="0" w:space="0" w:color="auto"/>
      </w:divBdr>
    </w:div>
    <w:div w:id="714964430">
      <w:bodyDiv w:val="1"/>
      <w:marLeft w:val="0"/>
      <w:marRight w:val="0"/>
      <w:marTop w:val="0"/>
      <w:marBottom w:val="0"/>
      <w:divBdr>
        <w:top w:val="none" w:sz="0" w:space="0" w:color="auto"/>
        <w:left w:val="none" w:sz="0" w:space="0" w:color="auto"/>
        <w:bottom w:val="none" w:sz="0" w:space="0" w:color="auto"/>
        <w:right w:val="none" w:sz="0" w:space="0" w:color="auto"/>
      </w:divBdr>
    </w:div>
    <w:div w:id="718014356">
      <w:bodyDiv w:val="1"/>
      <w:marLeft w:val="0"/>
      <w:marRight w:val="0"/>
      <w:marTop w:val="0"/>
      <w:marBottom w:val="0"/>
      <w:divBdr>
        <w:top w:val="none" w:sz="0" w:space="0" w:color="auto"/>
        <w:left w:val="none" w:sz="0" w:space="0" w:color="auto"/>
        <w:bottom w:val="none" w:sz="0" w:space="0" w:color="auto"/>
        <w:right w:val="none" w:sz="0" w:space="0" w:color="auto"/>
      </w:divBdr>
    </w:div>
    <w:div w:id="719281466">
      <w:bodyDiv w:val="1"/>
      <w:marLeft w:val="0"/>
      <w:marRight w:val="0"/>
      <w:marTop w:val="0"/>
      <w:marBottom w:val="0"/>
      <w:divBdr>
        <w:top w:val="none" w:sz="0" w:space="0" w:color="auto"/>
        <w:left w:val="none" w:sz="0" w:space="0" w:color="auto"/>
        <w:bottom w:val="none" w:sz="0" w:space="0" w:color="auto"/>
        <w:right w:val="none" w:sz="0" w:space="0" w:color="auto"/>
      </w:divBdr>
    </w:div>
    <w:div w:id="727337456">
      <w:bodyDiv w:val="1"/>
      <w:marLeft w:val="0"/>
      <w:marRight w:val="0"/>
      <w:marTop w:val="0"/>
      <w:marBottom w:val="0"/>
      <w:divBdr>
        <w:top w:val="none" w:sz="0" w:space="0" w:color="auto"/>
        <w:left w:val="none" w:sz="0" w:space="0" w:color="auto"/>
        <w:bottom w:val="none" w:sz="0" w:space="0" w:color="auto"/>
        <w:right w:val="none" w:sz="0" w:space="0" w:color="auto"/>
      </w:divBdr>
    </w:div>
    <w:div w:id="736171613">
      <w:bodyDiv w:val="1"/>
      <w:marLeft w:val="0"/>
      <w:marRight w:val="0"/>
      <w:marTop w:val="0"/>
      <w:marBottom w:val="0"/>
      <w:divBdr>
        <w:top w:val="none" w:sz="0" w:space="0" w:color="auto"/>
        <w:left w:val="none" w:sz="0" w:space="0" w:color="auto"/>
        <w:bottom w:val="none" w:sz="0" w:space="0" w:color="auto"/>
        <w:right w:val="none" w:sz="0" w:space="0" w:color="auto"/>
      </w:divBdr>
    </w:div>
    <w:div w:id="746879169">
      <w:bodyDiv w:val="1"/>
      <w:marLeft w:val="0"/>
      <w:marRight w:val="0"/>
      <w:marTop w:val="0"/>
      <w:marBottom w:val="0"/>
      <w:divBdr>
        <w:top w:val="none" w:sz="0" w:space="0" w:color="auto"/>
        <w:left w:val="none" w:sz="0" w:space="0" w:color="auto"/>
        <w:bottom w:val="none" w:sz="0" w:space="0" w:color="auto"/>
        <w:right w:val="none" w:sz="0" w:space="0" w:color="auto"/>
      </w:divBdr>
    </w:div>
    <w:div w:id="750931810">
      <w:bodyDiv w:val="1"/>
      <w:marLeft w:val="0"/>
      <w:marRight w:val="0"/>
      <w:marTop w:val="0"/>
      <w:marBottom w:val="0"/>
      <w:divBdr>
        <w:top w:val="none" w:sz="0" w:space="0" w:color="auto"/>
        <w:left w:val="none" w:sz="0" w:space="0" w:color="auto"/>
        <w:bottom w:val="none" w:sz="0" w:space="0" w:color="auto"/>
        <w:right w:val="none" w:sz="0" w:space="0" w:color="auto"/>
      </w:divBdr>
      <w:divsChild>
        <w:div w:id="1564872464">
          <w:marLeft w:val="0"/>
          <w:marRight w:val="0"/>
          <w:marTop w:val="0"/>
          <w:marBottom w:val="0"/>
          <w:divBdr>
            <w:top w:val="none" w:sz="0" w:space="0" w:color="auto"/>
            <w:left w:val="none" w:sz="0" w:space="0" w:color="auto"/>
            <w:bottom w:val="none" w:sz="0" w:space="0" w:color="auto"/>
            <w:right w:val="none" w:sz="0" w:space="0" w:color="auto"/>
          </w:divBdr>
        </w:div>
        <w:div w:id="1871331174">
          <w:marLeft w:val="0"/>
          <w:marRight w:val="0"/>
          <w:marTop w:val="0"/>
          <w:marBottom w:val="0"/>
          <w:divBdr>
            <w:top w:val="none" w:sz="0" w:space="0" w:color="auto"/>
            <w:left w:val="none" w:sz="0" w:space="0" w:color="auto"/>
            <w:bottom w:val="none" w:sz="0" w:space="0" w:color="auto"/>
            <w:right w:val="none" w:sz="0" w:space="0" w:color="auto"/>
          </w:divBdr>
        </w:div>
        <w:div w:id="2133285851">
          <w:marLeft w:val="0"/>
          <w:marRight w:val="0"/>
          <w:marTop w:val="0"/>
          <w:marBottom w:val="0"/>
          <w:divBdr>
            <w:top w:val="none" w:sz="0" w:space="0" w:color="auto"/>
            <w:left w:val="none" w:sz="0" w:space="0" w:color="auto"/>
            <w:bottom w:val="none" w:sz="0" w:space="0" w:color="auto"/>
            <w:right w:val="none" w:sz="0" w:space="0" w:color="auto"/>
          </w:divBdr>
          <w:divsChild>
            <w:div w:id="1244607322">
              <w:marLeft w:val="0"/>
              <w:marRight w:val="0"/>
              <w:marTop w:val="0"/>
              <w:marBottom w:val="0"/>
              <w:divBdr>
                <w:top w:val="none" w:sz="0" w:space="0" w:color="auto"/>
                <w:left w:val="none" w:sz="0" w:space="0" w:color="auto"/>
                <w:bottom w:val="single" w:sz="6" w:space="4" w:color="D0D0D0"/>
                <w:right w:val="none" w:sz="0" w:space="0" w:color="auto"/>
              </w:divBdr>
            </w:div>
            <w:div w:id="247934268">
              <w:marLeft w:val="0"/>
              <w:marRight w:val="0"/>
              <w:marTop w:val="0"/>
              <w:marBottom w:val="0"/>
              <w:divBdr>
                <w:top w:val="none" w:sz="0" w:space="0" w:color="auto"/>
                <w:left w:val="none" w:sz="0" w:space="0" w:color="auto"/>
                <w:bottom w:val="single" w:sz="6" w:space="4" w:color="D0D0D0"/>
                <w:right w:val="none" w:sz="0" w:space="0" w:color="auto"/>
              </w:divBdr>
            </w:div>
          </w:divsChild>
        </w:div>
        <w:div w:id="189495839">
          <w:marLeft w:val="0"/>
          <w:marRight w:val="0"/>
          <w:marTop w:val="450"/>
          <w:marBottom w:val="0"/>
          <w:divBdr>
            <w:top w:val="single" w:sz="6" w:space="0" w:color="D8D8D8"/>
            <w:left w:val="single" w:sz="6" w:space="0" w:color="D8D8D8"/>
            <w:bottom w:val="single" w:sz="6" w:space="0" w:color="D8D8D8"/>
            <w:right w:val="single" w:sz="6" w:space="0" w:color="D8D8D8"/>
          </w:divBdr>
          <w:divsChild>
            <w:div w:id="80614524">
              <w:marLeft w:val="0"/>
              <w:marRight w:val="0"/>
              <w:marTop w:val="0"/>
              <w:marBottom w:val="0"/>
              <w:divBdr>
                <w:top w:val="none" w:sz="0" w:space="0" w:color="auto"/>
                <w:left w:val="none" w:sz="0" w:space="0" w:color="auto"/>
                <w:bottom w:val="none" w:sz="0" w:space="0" w:color="auto"/>
                <w:right w:val="single" w:sz="6" w:space="0" w:color="D8D8D8"/>
              </w:divBdr>
            </w:div>
            <w:div w:id="1872716685">
              <w:marLeft w:val="0"/>
              <w:marRight w:val="0"/>
              <w:marTop w:val="0"/>
              <w:marBottom w:val="0"/>
              <w:divBdr>
                <w:top w:val="none" w:sz="0" w:space="0" w:color="auto"/>
                <w:left w:val="none" w:sz="0" w:space="0" w:color="auto"/>
                <w:bottom w:val="none" w:sz="0" w:space="0" w:color="auto"/>
                <w:right w:val="single" w:sz="6" w:space="0" w:color="D8D8D8"/>
              </w:divBdr>
            </w:div>
            <w:div w:id="754400100">
              <w:marLeft w:val="0"/>
              <w:marRight w:val="0"/>
              <w:marTop w:val="0"/>
              <w:marBottom w:val="0"/>
              <w:divBdr>
                <w:top w:val="none" w:sz="0" w:space="0" w:color="auto"/>
                <w:left w:val="none" w:sz="0" w:space="0" w:color="auto"/>
                <w:bottom w:val="none" w:sz="0" w:space="0" w:color="auto"/>
                <w:right w:val="none" w:sz="0" w:space="0" w:color="auto"/>
              </w:divBdr>
            </w:div>
          </w:divsChild>
        </w:div>
        <w:div w:id="1810127319">
          <w:marLeft w:val="0"/>
          <w:marRight w:val="450"/>
          <w:marTop w:val="225"/>
          <w:marBottom w:val="225"/>
          <w:divBdr>
            <w:top w:val="none" w:sz="0" w:space="0" w:color="auto"/>
            <w:left w:val="none" w:sz="0" w:space="0" w:color="auto"/>
            <w:bottom w:val="none" w:sz="0" w:space="0" w:color="auto"/>
            <w:right w:val="none" w:sz="0" w:space="0" w:color="auto"/>
          </w:divBdr>
          <w:divsChild>
            <w:div w:id="2031100179">
              <w:marLeft w:val="0"/>
              <w:marRight w:val="0"/>
              <w:marTop w:val="0"/>
              <w:marBottom w:val="0"/>
              <w:divBdr>
                <w:top w:val="none" w:sz="0" w:space="0" w:color="auto"/>
                <w:left w:val="none" w:sz="0" w:space="0" w:color="auto"/>
                <w:bottom w:val="none" w:sz="0" w:space="0" w:color="auto"/>
                <w:right w:val="none" w:sz="0" w:space="0" w:color="auto"/>
              </w:divBdr>
              <w:divsChild>
                <w:div w:id="199152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124948">
      <w:bodyDiv w:val="1"/>
      <w:marLeft w:val="0"/>
      <w:marRight w:val="0"/>
      <w:marTop w:val="0"/>
      <w:marBottom w:val="0"/>
      <w:divBdr>
        <w:top w:val="none" w:sz="0" w:space="0" w:color="auto"/>
        <w:left w:val="none" w:sz="0" w:space="0" w:color="auto"/>
        <w:bottom w:val="none" w:sz="0" w:space="0" w:color="auto"/>
        <w:right w:val="none" w:sz="0" w:space="0" w:color="auto"/>
      </w:divBdr>
    </w:div>
    <w:div w:id="760104818">
      <w:bodyDiv w:val="1"/>
      <w:marLeft w:val="0"/>
      <w:marRight w:val="0"/>
      <w:marTop w:val="0"/>
      <w:marBottom w:val="0"/>
      <w:divBdr>
        <w:top w:val="none" w:sz="0" w:space="0" w:color="auto"/>
        <w:left w:val="none" w:sz="0" w:space="0" w:color="auto"/>
        <w:bottom w:val="none" w:sz="0" w:space="0" w:color="auto"/>
        <w:right w:val="none" w:sz="0" w:space="0" w:color="auto"/>
      </w:divBdr>
      <w:divsChild>
        <w:div w:id="258099197">
          <w:marLeft w:val="0"/>
          <w:marRight w:val="0"/>
          <w:marTop w:val="0"/>
          <w:marBottom w:val="600"/>
          <w:divBdr>
            <w:top w:val="none" w:sz="0" w:space="0" w:color="auto"/>
            <w:left w:val="none" w:sz="0" w:space="0" w:color="auto"/>
            <w:bottom w:val="none" w:sz="0" w:space="0" w:color="auto"/>
            <w:right w:val="none" w:sz="0" w:space="0" w:color="auto"/>
          </w:divBdr>
        </w:div>
        <w:div w:id="758138316">
          <w:marLeft w:val="0"/>
          <w:marRight w:val="0"/>
          <w:marTop w:val="600"/>
          <w:marBottom w:val="0"/>
          <w:divBdr>
            <w:top w:val="none" w:sz="0" w:space="0" w:color="auto"/>
            <w:left w:val="none" w:sz="0" w:space="0" w:color="auto"/>
            <w:bottom w:val="none" w:sz="0" w:space="0" w:color="auto"/>
            <w:right w:val="none" w:sz="0" w:space="0" w:color="auto"/>
          </w:divBdr>
          <w:divsChild>
            <w:div w:id="729377197">
              <w:marLeft w:val="0"/>
              <w:marRight w:val="0"/>
              <w:marTop w:val="150"/>
              <w:marBottom w:val="0"/>
              <w:divBdr>
                <w:top w:val="none" w:sz="0" w:space="0" w:color="auto"/>
                <w:left w:val="none" w:sz="0" w:space="0" w:color="auto"/>
                <w:bottom w:val="none" w:sz="0" w:space="0" w:color="auto"/>
                <w:right w:val="none" w:sz="0" w:space="0" w:color="auto"/>
              </w:divBdr>
              <w:divsChild>
                <w:div w:id="1675959593">
                  <w:marLeft w:val="0"/>
                  <w:marRight w:val="0"/>
                  <w:marTop w:val="0"/>
                  <w:marBottom w:val="0"/>
                  <w:divBdr>
                    <w:top w:val="none" w:sz="0" w:space="0" w:color="auto"/>
                    <w:left w:val="none" w:sz="0" w:space="0" w:color="auto"/>
                    <w:bottom w:val="none" w:sz="0" w:space="0" w:color="auto"/>
                    <w:right w:val="none" w:sz="0" w:space="0" w:color="auto"/>
                  </w:divBdr>
                  <w:divsChild>
                    <w:div w:id="1719434815">
                      <w:marLeft w:val="0"/>
                      <w:marRight w:val="0"/>
                      <w:marTop w:val="0"/>
                      <w:marBottom w:val="0"/>
                      <w:divBdr>
                        <w:top w:val="none" w:sz="0" w:space="0" w:color="auto"/>
                        <w:left w:val="none" w:sz="0" w:space="0" w:color="auto"/>
                        <w:bottom w:val="none" w:sz="0" w:space="0" w:color="auto"/>
                        <w:right w:val="none" w:sz="0" w:space="0" w:color="auto"/>
                      </w:divBdr>
                      <w:divsChild>
                        <w:div w:id="14880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1337341">
      <w:bodyDiv w:val="1"/>
      <w:marLeft w:val="0"/>
      <w:marRight w:val="0"/>
      <w:marTop w:val="0"/>
      <w:marBottom w:val="0"/>
      <w:divBdr>
        <w:top w:val="none" w:sz="0" w:space="0" w:color="auto"/>
        <w:left w:val="none" w:sz="0" w:space="0" w:color="auto"/>
        <w:bottom w:val="none" w:sz="0" w:space="0" w:color="auto"/>
        <w:right w:val="none" w:sz="0" w:space="0" w:color="auto"/>
      </w:divBdr>
      <w:divsChild>
        <w:div w:id="391928313">
          <w:marLeft w:val="0"/>
          <w:marRight w:val="0"/>
          <w:marTop w:val="0"/>
          <w:marBottom w:val="0"/>
          <w:divBdr>
            <w:top w:val="none" w:sz="0" w:space="0" w:color="auto"/>
            <w:left w:val="none" w:sz="0" w:space="0" w:color="auto"/>
            <w:bottom w:val="none" w:sz="0" w:space="0" w:color="auto"/>
            <w:right w:val="none" w:sz="0" w:space="0" w:color="auto"/>
          </w:divBdr>
        </w:div>
        <w:div w:id="1671516959">
          <w:marLeft w:val="0"/>
          <w:marRight w:val="0"/>
          <w:marTop w:val="0"/>
          <w:marBottom w:val="150"/>
          <w:divBdr>
            <w:top w:val="none" w:sz="0" w:space="0" w:color="auto"/>
            <w:left w:val="none" w:sz="0" w:space="0" w:color="auto"/>
            <w:bottom w:val="none" w:sz="0" w:space="0" w:color="auto"/>
            <w:right w:val="none" w:sz="0" w:space="0" w:color="auto"/>
          </w:divBdr>
          <w:divsChild>
            <w:div w:id="1135489797">
              <w:marLeft w:val="0"/>
              <w:marRight w:val="0"/>
              <w:marTop w:val="0"/>
              <w:marBottom w:val="0"/>
              <w:divBdr>
                <w:top w:val="none" w:sz="0" w:space="0" w:color="auto"/>
                <w:left w:val="none" w:sz="0" w:space="0" w:color="auto"/>
                <w:bottom w:val="none" w:sz="0" w:space="0" w:color="auto"/>
                <w:right w:val="none" w:sz="0" w:space="0" w:color="auto"/>
              </w:divBdr>
            </w:div>
          </w:divsChild>
        </w:div>
        <w:div w:id="1925066013">
          <w:marLeft w:val="0"/>
          <w:marRight w:val="0"/>
          <w:marTop w:val="0"/>
          <w:marBottom w:val="0"/>
          <w:divBdr>
            <w:top w:val="none" w:sz="0" w:space="0" w:color="auto"/>
            <w:left w:val="none" w:sz="0" w:space="0" w:color="auto"/>
            <w:bottom w:val="none" w:sz="0" w:space="0" w:color="auto"/>
            <w:right w:val="none" w:sz="0" w:space="0" w:color="auto"/>
          </w:divBdr>
          <w:divsChild>
            <w:div w:id="1056319347">
              <w:marLeft w:val="0"/>
              <w:marRight w:val="0"/>
              <w:marTop w:val="0"/>
              <w:marBottom w:val="0"/>
              <w:divBdr>
                <w:top w:val="none" w:sz="0" w:space="0" w:color="auto"/>
                <w:left w:val="none" w:sz="0" w:space="0" w:color="auto"/>
                <w:bottom w:val="none" w:sz="0" w:space="0" w:color="auto"/>
                <w:right w:val="none" w:sz="0" w:space="0" w:color="auto"/>
              </w:divBdr>
            </w:div>
            <w:div w:id="833689988">
              <w:marLeft w:val="0"/>
              <w:marRight w:val="0"/>
              <w:marTop w:val="0"/>
              <w:marBottom w:val="0"/>
              <w:divBdr>
                <w:top w:val="none" w:sz="0" w:space="0" w:color="auto"/>
                <w:left w:val="none" w:sz="0" w:space="0" w:color="auto"/>
                <w:bottom w:val="none" w:sz="0" w:space="0" w:color="auto"/>
                <w:right w:val="none" w:sz="0" w:space="0" w:color="auto"/>
              </w:divBdr>
            </w:div>
          </w:divsChild>
        </w:div>
        <w:div w:id="1654675221">
          <w:marLeft w:val="0"/>
          <w:marRight w:val="0"/>
          <w:marTop w:val="345"/>
          <w:marBottom w:val="345"/>
          <w:divBdr>
            <w:top w:val="none" w:sz="0" w:space="0" w:color="auto"/>
            <w:left w:val="none" w:sz="0" w:space="0" w:color="auto"/>
            <w:bottom w:val="none" w:sz="0" w:space="0" w:color="auto"/>
            <w:right w:val="none" w:sz="0" w:space="0" w:color="auto"/>
          </w:divBdr>
          <w:divsChild>
            <w:div w:id="1957785803">
              <w:marLeft w:val="0"/>
              <w:marRight w:val="0"/>
              <w:marTop w:val="0"/>
              <w:marBottom w:val="0"/>
              <w:divBdr>
                <w:top w:val="single" w:sz="6" w:space="0" w:color="CECECE"/>
                <w:left w:val="none" w:sz="0" w:space="0" w:color="auto"/>
                <w:bottom w:val="single" w:sz="6" w:space="0" w:color="CECECE"/>
                <w:right w:val="single" w:sz="6" w:space="8" w:color="CECECE"/>
              </w:divBdr>
            </w:div>
          </w:divsChild>
        </w:div>
        <w:div w:id="792333450">
          <w:marLeft w:val="75"/>
          <w:marRight w:val="75"/>
          <w:marTop w:val="75"/>
          <w:marBottom w:val="75"/>
          <w:divBdr>
            <w:top w:val="none" w:sz="0" w:space="0" w:color="auto"/>
            <w:left w:val="none" w:sz="0" w:space="0" w:color="auto"/>
            <w:bottom w:val="none" w:sz="0" w:space="0" w:color="auto"/>
            <w:right w:val="none" w:sz="0" w:space="0" w:color="auto"/>
          </w:divBdr>
          <w:divsChild>
            <w:div w:id="1590962061">
              <w:marLeft w:val="0"/>
              <w:marRight w:val="0"/>
              <w:marTop w:val="0"/>
              <w:marBottom w:val="0"/>
              <w:divBdr>
                <w:top w:val="none" w:sz="0" w:space="0" w:color="auto"/>
                <w:left w:val="none" w:sz="0" w:space="0" w:color="auto"/>
                <w:bottom w:val="none" w:sz="0" w:space="0" w:color="auto"/>
                <w:right w:val="none" w:sz="0" w:space="0" w:color="auto"/>
              </w:divBdr>
            </w:div>
            <w:div w:id="205028939">
              <w:marLeft w:val="285"/>
              <w:marRight w:val="0"/>
              <w:marTop w:val="0"/>
              <w:marBottom w:val="0"/>
              <w:divBdr>
                <w:top w:val="none" w:sz="0" w:space="0" w:color="auto"/>
                <w:left w:val="none" w:sz="0" w:space="0" w:color="auto"/>
                <w:bottom w:val="none" w:sz="0" w:space="0" w:color="auto"/>
                <w:right w:val="none" w:sz="0" w:space="0" w:color="auto"/>
              </w:divBdr>
            </w:div>
          </w:divsChild>
        </w:div>
        <w:div w:id="370308997">
          <w:marLeft w:val="0"/>
          <w:marRight w:val="0"/>
          <w:marTop w:val="0"/>
          <w:marBottom w:val="0"/>
          <w:divBdr>
            <w:top w:val="none" w:sz="0" w:space="0" w:color="auto"/>
            <w:left w:val="none" w:sz="0" w:space="0" w:color="auto"/>
            <w:bottom w:val="none" w:sz="0" w:space="0" w:color="auto"/>
            <w:right w:val="none" w:sz="0" w:space="0" w:color="auto"/>
          </w:divBdr>
        </w:div>
        <w:div w:id="677274525">
          <w:marLeft w:val="0"/>
          <w:marRight w:val="300"/>
          <w:marTop w:val="150"/>
          <w:marBottom w:val="150"/>
          <w:divBdr>
            <w:top w:val="none" w:sz="0" w:space="0" w:color="auto"/>
            <w:left w:val="none" w:sz="0" w:space="0" w:color="auto"/>
            <w:bottom w:val="none" w:sz="0" w:space="0" w:color="auto"/>
            <w:right w:val="none" w:sz="0" w:space="0" w:color="auto"/>
          </w:divBdr>
          <w:divsChild>
            <w:div w:id="1235385664">
              <w:marLeft w:val="0"/>
              <w:marRight w:val="0"/>
              <w:marTop w:val="0"/>
              <w:marBottom w:val="0"/>
              <w:divBdr>
                <w:top w:val="none" w:sz="0" w:space="0" w:color="auto"/>
                <w:left w:val="none" w:sz="0" w:space="0" w:color="auto"/>
                <w:bottom w:val="none" w:sz="0" w:space="0" w:color="auto"/>
                <w:right w:val="none" w:sz="0" w:space="0" w:color="auto"/>
              </w:divBdr>
            </w:div>
          </w:divsChild>
        </w:div>
        <w:div w:id="662707974">
          <w:marLeft w:val="0"/>
          <w:marRight w:val="0"/>
          <w:marTop w:val="0"/>
          <w:marBottom w:val="450"/>
          <w:divBdr>
            <w:top w:val="none" w:sz="0" w:space="0" w:color="auto"/>
            <w:left w:val="none" w:sz="0" w:space="0" w:color="auto"/>
            <w:bottom w:val="none" w:sz="0" w:space="0" w:color="auto"/>
            <w:right w:val="none" w:sz="0" w:space="0" w:color="auto"/>
          </w:divBdr>
        </w:div>
      </w:divsChild>
    </w:div>
    <w:div w:id="771437289">
      <w:bodyDiv w:val="1"/>
      <w:marLeft w:val="0"/>
      <w:marRight w:val="0"/>
      <w:marTop w:val="0"/>
      <w:marBottom w:val="0"/>
      <w:divBdr>
        <w:top w:val="none" w:sz="0" w:space="0" w:color="auto"/>
        <w:left w:val="none" w:sz="0" w:space="0" w:color="auto"/>
        <w:bottom w:val="none" w:sz="0" w:space="0" w:color="auto"/>
        <w:right w:val="none" w:sz="0" w:space="0" w:color="auto"/>
      </w:divBdr>
      <w:divsChild>
        <w:div w:id="213852064">
          <w:marLeft w:val="0"/>
          <w:marRight w:val="0"/>
          <w:marTop w:val="0"/>
          <w:marBottom w:val="0"/>
          <w:divBdr>
            <w:top w:val="none" w:sz="0" w:space="0" w:color="auto"/>
            <w:left w:val="none" w:sz="0" w:space="0" w:color="auto"/>
            <w:bottom w:val="none" w:sz="0" w:space="0" w:color="auto"/>
            <w:right w:val="none" w:sz="0" w:space="0" w:color="auto"/>
          </w:divBdr>
        </w:div>
        <w:div w:id="1352417765">
          <w:marLeft w:val="0"/>
          <w:marRight w:val="0"/>
          <w:marTop w:val="0"/>
          <w:marBottom w:val="450"/>
          <w:divBdr>
            <w:top w:val="none" w:sz="0" w:space="0" w:color="auto"/>
            <w:left w:val="none" w:sz="0" w:space="0" w:color="auto"/>
            <w:bottom w:val="none" w:sz="0" w:space="0" w:color="auto"/>
            <w:right w:val="none" w:sz="0" w:space="0" w:color="auto"/>
          </w:divBdr>
        </w:div>
        <w:div w:id="189531157">
          <w:marLeft w:val="0"/>
          <w:marRight w:val="0"/>
          <w:marTop w:val="0"/>
          <w:marBottom w:val="0"/>
          <w:divBdr>
            <w:top w:val="none" w:sz="0" w:space="0" w:color="auto"/>
            <w:left w:val="none" w:sz="0" w:space="0" w:color="auto"/>
            <w:bottom w:val="none" w:sz="0" w:space="0" w:color="auto"/>
            <w:right w:val="none" w:sz="0" w:space="0" w:color="auto"/>
          </w:divBdr>
        </w:div>
      </w:divsChild>
    </w:div>
    <w:div w:id="777334243">
      <w:bodyDiv w:val="1"/>
      <w:marLeft w:val="0"/>
      <w:marRight w:val="0"/>
      <w:marTop w:val="0"/>
      <w:marBottom w:val="0"/>
      <w:divBdr>
        <w:top w:val="none" w:sz="0" w:space="0" w:color="auto"/>
        <w:left w:val="none" w:sz="0" w:space="0" w:color="auto"/>
        <w:bottom w:val="none" w:sz="0" w:space="0" w:color="auto"/>
        <w:right w:val="none" w:sz="0" w:space="0" w:color="auto"/>
      </w:divBdr>
      <w:divsChild>
        <w:div w:id="1116172192">
          <w:marLeft w:val="0"/>
          <w:marRight w:val="900"/>
          <w:marTop w:val="0"/>
          <w:marBottom w:val="0"/>
          <w:divBdr>
            <w:top w:val="none" w:sz="0" w:space="0" w:color="auto"/>
            <w:left w:val="none" w:sz="0" w:space="0" w:color="auto"/>
            <w:bottom w:val="none" w:sz="0" w:space="0" w:color="auto"/>
            <w:right w:val="none" w:sz="0" w:space="0" w:color="auto"/>
          </w:divBdr>
        </w:div>
        <w:div w:id="1873493304">
          <w:marLeft w:val="0"/>
          <w:marRight w:val="900"/>
          <w:marTop w:val="0"/>
          <w:marBottom w:val="0"/>
          <w:divBdr>
            <w:top w:val="none" w:sz="0" w:space="0" w:color="auto"/>
            <w:left w:val="none" w:sz="0" w:space="0" w:color="auto"/>
            <w:bottom w:val="none" w:sz="0" w:space="0" w:color="auto"/>
            <w:right w:val="none" w:sz="0" w:space="0" w:color="auto"/>
          </w:divBdr>
          <w:divsChild>
            <w:div w:id="1907761403">
              <w:marLeft w:val="0"/>
              <w:marRight w:val="0"/>
              <w:marTop w:val="0"/>
              <w:marBottom w:val="0"/>
              <w:divBdr>
                <w:top w:val="none" w:sz="0" w:space="0" w:color="auto"/>
                <w:left w:val="none" w:sz="0" w:space="0" w:color="auto"/>
                <w:bottom w:val="none" w:sz="0" w:space="0" w:color="auto"/>
                <w:right w:val="none" w:sz="0" w:space="0" w:color="auto"/>
              </w:divBdr>
            </w:div>
            <w:div w:id="1852060689">
              <w:marLeft w:val="0"/>
              <w:marRight w:val="0"/>
              <w:marTop w:val="0"/>
              <w:marBottom w:val="0"/>
              <w:divBdr>
                <w:top w:val="none" w:sz="0" w:space="0" w:color="auto"/>
                <w:left w:val="none" w:sz="0" w:space="0" w:color="auto"/>
                <w:bottom w:val="none" w:sz="0" w:space="0" w:color="auto"/>
                <w:right w:val="none" w:sz="0" w:space="0" w:color="auto"/>
              </w:divBdr>
            </w:div>
            <w:div w:id="2056156935">
              <w:marLeft w:val="0"/>
              <w:marRight w:val="0"/>
              <w:marTop w:val="0"/>
              <w:marBottom w:val="0"/>
              <w:divBdr>
                <w:top w:val="none" w:sz="0" w:space="0" w:color="auto"/>
                <w:left w:val="none" w:sz="0" w:space="0" w:color="auto"/>
                <w:bottom w:val="none" w:sz="0" w:space="0" w:color="auto"/>
                <w:right w:val="none" w:sz="0" w:space="0" w:color="auto"/>
              </w:divBdr>
            </w:div>
            <w:div w:id="2087725965">
              <w:marLeft w:val="0"/>
              <w:marRight w:val="0"/>
              <w:marTop w:val="0"/>
              <w:marBottom w:val="0"/>
              <w:divBdr>
                <w:top w:val="none" w:sz="0" w:space="0" w:color="auto"/>
                <w:left w:val="none" w:sz="0" w:space="0" w:color="auto"/>
                <w:bottom w:val="none" w:sz="0" w:space="0" w:color="auto"/>
                <w:right w:val="none" w:sz="0" w:space="0" w:color="auto"/>
              </w:divBdr>
            </w:div>
            <w:div w:id="136212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378464">
      <w:bodyDiv w:val="1"/>
      <w:marLeft w:val="0"/>
      <w:marRight w:val="0"/>
      <w:marTop w:val="0"/>
      <w:marBottom w:val="0"/>
      <w:divBdr>
        <w:top w:val="none" w:sz="0" w:space="0" w:color="auto"/>
        <w:left w:val="none" w:sz="0" w:space="0" w:color="auto"/>
        <w:bottom w:val="none" w:sz="0" w:space="0" w:color="auto"/>
        <w:right w:val="none" w:sz="0" w:space="0" w:color="auto"/>
      </w:divBdr>
    </w:div>
    <w:div w:id="804928285">
      <w:bodyDiv w:val="1"/>
      <w:marLeft w:val="0"/>
      <w:marRight w:val="0"/>
      <w:marTop w:val="0"/>
      <w:marBottom w:val="0"/>
      <w:divBdr>
        <w:top w:val="none" w:sz="0" w:space="0" w:color="auto"/>
        <w:left w:val="none" w:sz="0" w:space="0" w:color="auto"/>
        <w:bottom w:val="none" w:sz="0" w:space="0" w:color="auto"/>
        <w:right w:val="none" w:sz="0" w:space="0" w:color="auto"/>
      </w:divBdr>
      <w:divsChild>
        <w:div w:id="235171762">
          <w:marLeft w:val="0"/>
          <w:marRight w:val="0"/>
          <w:marTop w:val="0"/>
          <w:marBottom w:val="0"/>
          <w:divBdr>
            <w:top w:val="none" w:sz="0" w:space="0" w:color="auto"/>
            <w:left w:val="none" w:sz="0" w:space="0" w:color="auto"/>
            <w:bottom w:val="single" w:sz="6" w:space="0" w:color="E9EAEA"/>
            <w:right w:val="none" w:sz="0" w:space="0" w:color="auto"/>
          </w:divBdr>
        </w:div>
      </w:divsChild>
    </w:div>
    <w:div w:id="805855489">
      <w:bodyDiv w:val="1"/>
      <w:marLeft w:val="0"/>
      <w:marRight w:val="0"/>
      <w:marTop w:val="0"/>
      <w:marBottom w:val="0"/>
      <w:divBdr>
        <w:top w:val="none" w:sz="0" w:space="0" w:color="auto"/>
        <w:left w:val="none" w:sz="0" w:space="0" w:color="auto"/>
        <w:bottom w:val="none" w:sz="0" w:space="0" w:color="auto"/>
        <w:right w:val="none" w:sz="0" w:space="0" w:color="auto"/>
      </w:divBdr>
    </w:div>
    <w:div w:id="815923899">
      <w:bodyDiv w:val="1"/>
      <w:marLeft w:val="0"/>
      <w:marRight w:val="0"/>
      <w:marTop w:val="0"/>
      <w:marBottom w:val="0"/>
      <w:divBdr>
        <w:top w:val="none" w:sz="0" w:space="0" w:color="auto"/>
        <w:left w:val="none" w:sz="0" w:space="0" w:color="auto"/>
        <w:bottom w:val="none" w:sz="0" w:space="0" w:color="auto"/>
        <w:right w:val="none" w:sz="0" w:space="0" w:color="auto"/>
      </w:divBdr>
    </w:div>
    <w:div w:id="819150860">
      <w:bodyDiv w:val="1"/>
      <w:marLeft w:val="0"/>
      <w:marRight w:val="0"/>
      <w:marTop w:val="0"/>
      <w:marBottom w:val="0"/>
      <w:divBdr>
        <w:top w:val="none" w:sz="0" w:space="0" w:color="auto"/>
        <w:left w:val="none" w:sz="0" w:space="0" w:color="auto"/>
        <w:bottom w:val="none" w:sz="0" w:space="0" w:color="auto"/>
        <w:right w:val="none" w:sz="0" w:space="0" w:color="auto"/>
      </w:divBdr>
    </w:div>
    <w:div w:id="822089294">
      <w:bodyDiv w:val="1"/>
      <w:marLeft w:val="0"/>
      <w:marRight w:val="0"/>
      <w:marTop w:val="0"/>
      <w:marBottom w:val="0"/>
      <w:divBdr>
        <w:top w:val="none" w:sz="0" w:space="0" w:color="auto"/>
        <w:left w:val="none" w:sz="0" w:space="0" w:color="auto"/>
        <w:bottom w:val="none" w:sz="0" w:space="0" w:color="auto"/>
        <w:right w:val="none" w:sz="0" w:space="0" w:color="auto"/>
      </w:divBdr>
      <w:divsChild>
        <w:div w:id="201677565">
          <w:marLeft w:val="0"/>
          <w:marRight w:val="0"/>
          <w:marTop w:val="0"/>
          <w:marBottom w:val="330"/>
          <w:divBdr>
            <w:top w:val="none" w:sz="0" w:space="0" w:color="auto"/>
            <w:left w:val="none" w:sz="0" w:space="0" w:color="auto"/>
            <w:bottom w:val="none" w:sz="0" w:space="0" w:color="auto"/>
            <w:right w:val="none" w:sz="0" w:space="0" w:color="auto"/>
          </w:divBdr>
        </w:div>
        <w:div w:id="1160196284">
          <w:marLeft w:val="0"/>
          <w:marRight w:val="0"/>
          <w:marTop w:val="0"/>
          <w:marBottom w:val="600"/>
          <w:divBdr>
            <w:top w:val="none" w:sz="0" w:space="0" w:color="auto"/>
            <w:left w:val="none" w:sz="0" w:space="0" w:color="auto"/>
            <w:bottom w:val="none" w:sz="0" w:space="0" w:color="auto"/>
            <w:right w:val="none" w:sz="0" w:space="0" w:color="auto"/>
          </w:divBdr>
        </w:div>
      </w:divsChild>
    </w:div>
    <w:div w:id="841941507">
      <w:bodyDiv w:val="1"/>
      <w:marLeft w:val="0"/>
      <w:marRight w:val="0"/>
      <w:marTop w:val="0"/>
      <w:marBottom w:val="0"/>
      <w:divBdr>
        <w:top w:val="none" w:sz="0" w:space="0" w:color="auto"/>
        <w:left w:val="none" w:sz="0" w:space="0" w:color="auto"/>
        <w:bottom w:val="none" w:sz="0" w:space="0" w:color="auto"/>
        <w:right w:val="none" w:sz="0" w:space="0" w:color="auto"/>
      </w:divBdr>
    </w:div>
    <w:div w:id="852719667">
      <w:bodyDiv w:val="1"/>
      <w:marLeft w:val="0"/>
      <w:marRight w:val="0"/>
      <w:marTop w:val="0"/>
      <w:marBottom w:val="0"/>
      <w:divBdr>
        <w:top w:val="none" w:sz="0" w:space="0" w:color="auto"/>
        <w:left w:val="none" w:sz="0" w:space="0" w:color="auto"/>
        <w:bottom w:val="none" w:sz="0" w:space="0" w:color="auto"/>
        <w:right w:val="none" w:sz="0" w:space="0" w:color="auto"/>
      </w:divBdr>
    </w:div>
    <w:div w:id="861555679">
      <w:bodyDiv w:val="1"/>
      <w:marLeft w:val="0"/>
      <w:marRight w:val="0"/>
      <w:marTop w:val="0"/>
      <w:marBottom w:val="0"/>
      <w:divBdr>
        <w:top w:val="none" w:sz="0" w:space="0" w:color="auto"/>
        <w:left w:val="none" w:sz="0" w:space="0" w:color="auto"/>
        <w:bottom w:val="none" w:sz="0" w:space="0" w:color="auto"/>
        <w:right w:val="none" w:sz="0" w:space="0" w:color="auto"/>
      </w:divBdr>
      <w:divsChild>
        <w:div w:id="1699503364">
          <w:marLeft w:val="0"/>
          <w:marRight w:val="0"/>
          <w:marTop w:val="60"/>
          <w:marBottom w:val="480"/>
          <w:divBdr>
            <w:top w:val="none" w:sz="0" w:space="0" w:color="auto"/>
            <w:left w:val="none" w:sz="0" w:space="0" w:color="auto"/>
            <w:bottom w:val="none" w:sz="0" w:space="0" w:color="auto"/>
            <w:right w:val="none" w:sz="0" w:space="0" w:color="auto"/>
          </w:divBdr>
        </w:div>
        <w:div w:id="1984038048">
          <w:marLeft w:val="0"/>
          <w:marRight w:val="0"/>
          <w:marTop w:val="0"/>
          <w:marBottom w:val="0"/>
          <w:divBdr>
            <w:top w:val="none" w:sz="0" w:space="0" w:color="auto"/>
            <w:left w:val="none" w:sz="0" w:space="0" w:color="auto"/>
            <w:bottom w:val="none" w:sz="0" w:space="0" w:color="auto"/>
            <w:right w:val="none" w:sz="0" w:space="0" w:color="auto"/>
          </w:divBdr>
        </w:div>
        <w:div w:id="1852572787">
          <w:marLeft w:val="0"/>
          <w:marRight w:val="0"/>
          <w:marTop w:val="0"/>
          <w:marBottom w:val="0"/>
          <w:divBdr>
            <w:top w:val="none" w:sz="0" w:space="0" w:color="auto"/>
            <w:left w:val="none" w:sz="0" w:space="0" w:color="auto"/>
            <w:bottom w:val="none" w:sz="0" w:space="0" w:color="auto"/>
            <w:right w:val="none" w:sz="0" w:space="0" w:color="auto"/>
          </w:divBdr>
        </w:div>
      </w:divsChild>
    </w:div>
    <w:div w:id="867252768">
      <w:bodyDiv w:val="1"/>
      <w:marLeft w:val="0"/>
      <w:marRight w:val="0"/>
      <w:marTop w:val="0"/>
      <w:marBottom w:val="0"/>
      <w:divBdr>
        <w:top w:val="none" w:sz="0" w:space="0" w:color="auto"/>
        <w:left w:val="none" w:sz="0" w:space="0" w:color="auto"/>
        <w:bottom w:val="none" w:sz="0" w:space="0" w:color="auto"/>
        <w:right w:val="none" w:sz="0" w:space="0" w:color="auto"/>
      </w:divBdr>
    </w:div>
    <w:div w:id="867261469">
      <w:bodyDiv w:val="1"/>
      <w:marLeft w:val="0"/>
      <w:marRight w:val="0"/>
      <w:marTop w:val="0"/>
      <w:marBottom w:val="0"/>
      <w:divBdr>
        <w:top w:val="none" w:sz="0" w:space="0" w:color="auto"/>
        <w:left w:val="none" w:sz="0" w:space="0" w:color="auto"/>
        <w:bottom w:val="none" w:sz="0" w:space="0" w:color="auto"/>
        <w:right w:val="none" w:sz="0" w:space="0" w:color="auto"/>
      </w:divBdr>
    </w:div>
    <w:div w:id="869756471">
      <w:bodyDiv w:val="1"/>
      <w:marLeft w:val="0"/>
      <w:marRight w:val="0"/>
      <w:marTop w:val="0"/>
      <w:marBottom w:val="0"/>
      <w:divBdr>
        <w:top w:val="none" w:sz="0" w:space="0" w:color="auto"/>
        <w:left w:val="none" w:sz="0" w:space="0" w:color="auto"/>
        <w:bottom w:val="none" w:sz="0" w:space="0" w:color="auto"/>
        <w:right w:val="none" w:sz="0" w:space="0" w:color="auto"/>
      </w:divBdr>
    </w:div>
    <w:div w:id="875048043">
      <w:bodyDiv w:val="1"/>
      <w:marLeft w:val="0"/>
      <w:marRight w:val="0"/>
      <w:marTop w:val="0"/>
      <w:marBottom w:val="0"/>
      <w:divBdr>
        <w:top w:val="none" w:sz="0" w:space="0" w:color="auto"/>
        <w:left w:val="none" w:sz="0" w:space="0" w:color="auto"/>
        <w:bottom w:val="none" w:sz="0" w:space="0" w:color="auto"/>
        <w:right w:val="none" w:sz="0" w:space="0" w:color="auto"/>
      </w:divBdr>
    </w:div>
    <w:div w:id="877398879">
      <w:bodyDiv w:val="1"/>
      <w:marLeft w:val="0"/>
      <w:marRight w:val="0"/>
      <w:marTop w:val="0"/>
      <w:marBottom w:val="0"/>
      <w:divBdr>
        <w:top w:val="none" w:sz="0" w:space="0" w:color="auto"/>
        <w:left w:val="none" w:sz="0" w:space="0" w:color="auto"/>
        <w:bottom w:val="none" w:sz="0" w:space="0" w:color="auto"/>
        <w:right w:val="none" w:sz="0" w:space="0" w:color="auto"/>
      </w:divBdr>
    </w:div>
    <w:div w:id="881864347">
      <w:bodyDiv w:val="1"/>
      <w:marLeft w:val="0"/>
      <w:marRight w:val="0"/>
      <w:marTop w:val="0"/>
      <w:marBottom w:val="0"/>
      <w:divBdr>
        <w:top w:val="none" w:sz="0" w:space="0" w:color="auto"/>
        <w:left w:val="none" w:sz="0" w:space="0" w:color="auto"/>
        <w:bottom w:val="none" w:sz="0" w:space="0" w:color="auto"/>
        <w:right w:val="none" w:sz="0" w:space="0" w:color="auto"/>
      </w:divBdr>
    </w:div>
    <w:div w:id="893347169">
      <w:bodyDiv w:val="1"/>
      <w:marLeft w:val="0"/>
      <w:marRight w:val="0"/>
      <w:marTop w:val="0"/>
      <w:marBottom w:val="0"/>
      <w:divBdr>
        <w:top w:val="none" w:sz="0" w:space="0" w:color="auto"/>
        <w:left w:val="none" w:sz="0" w:space="0" w:color="auto"/>
        <w:bottom w:val="none" w:sz="0" w:space="0" w:color="auto"/>
        <w:right w:val="none" w:sz="0" w:space="0" w:color="auto"/>
      </w:divBdr>
    </w:div>
    <w:div w:id="893735173">
      <w:bodyDiv w:val="1"/>
      <w:marLeft w:val="0"/>
      <w:marRight w:val="0"/>
      <w:marTop w:val="0"/>
      <w:marBottom w:val="0"/>
      <w:divBdr>
        <w:top w:val="none" w:sz="0" w:space="0" w:color="auto"/>
        <w:left w:val="none" w:sz="0" w:space="0" w:color="auto"/>
        <w:bottom w:val="none" w:sz="0" w:space="0" w:color="auto"/>
        <w:right w:val="none" w:sz="0" w:space="0" w:color="auto"/>
      </w:divBdr>
    </w:div>
    <w:div w:id="897519322">
      <w:bodyDiv w:val="1"/>
      <w:marLeft w:val="0"/>
      <w:marRight w:val="0"/>
      <w:marTop w:val="0"/>
      <w:marBottom w:val="0"/>
      <w:divBdr>
        <w:top w:val="none" w:sz="0" w:space="0" w:color="auto"/>
        <w:left w:val="none" w:sz="0" w:space="0" w:color="auto"/>
        <w:bottom w:val="none" w:sz="0" w:space="0" w:color="auto"/>
        <w:right w:val="none" w:sz="0" w:space="0" w:color="auto"/>
      </w:divBdr>
    </w:div>
    <w:div w:id="903445847">
      <w:bodyDiv w:val="1"/>
      <w:marLeft w:val="0"/>
      <w:marRight w:val="0"/>
      <w:marTop w:val="0"/>
      <w:marBottom w:val="0"/>
      <w:divBdr>
        <w:top w:val="none" w:sz="0" w:space="0" w:color="auto"/>
        <w:left w:val="none" w:sz="0" w:space="0" w:color="auto"/>
        <w:bottom w:val="none" w:sz="0" w:space="0" w:color="auto"/>
        <w:right w:val="none" w:sz="0" w:space="0" w:color="auto"/>
      </w:divBdr>
      <w:divsChild>
        <w:div w:id="396511581">
          <w:marLeft w:val="0"/>
          <w:marRight w:val="0"/>
          <w:marTop w:val="0"/>
          <w:marBottom w:val="0"/>
          <w:divBdr>
            <w:top w:val="none" w:sz="0" w:space="0" w:color="auto"/>
            <w:left w:val="none" w:sz="0" w:space="0" w:color="auto"/>
            <w:bottom w:val="none" w:sz="0" w:space="0" w:color="auto"/>
            <w:right w:val="none" w:sz="0" w:space="0" w:color="auto"/>
          </w:divBdr>
        </w:div>
        <w:div w:id="455099947">
          <w:marLeft w:val="0"/>
          <w:marRight w:val="0"/>
          <w:marTop w:val="0"/>
          <w:marBottom w:val="0"/>
          <w:divBdr>
            <w:top w:val="none" w:sz="0" w:space="0" w:color="auto"/>
            <w:left w:val="none" w:sz="0" w:space="0" w:color="auto"/>
            <w:bottom w:val="none" w:sz="0" w:space="0" w:color="auto"/>
            <w:right w:val="none" w:sz="0" w:space="0" w:color="auto"/>
          </w:divBdr>
        </w:div>
        <w:div w:id="178080244">
          <w:marLeft w:val="0"/>
          <w:marRight w:val="0"/>
          <w:marTop w:val="0"/>
          <w:marBottom w:val="0"/>
          <w:divBdr>
            <w:top w:val="none" w:sz="0" w:space="0" w:color="auto"/>
            <w:left w:val="none" w:sz="0" w:space="0" w:color="auto"/>
            <w:bottom w:val="none" w:sz="0" w:space="0" w:color="auto"/>
            <w:right w:val="none" w:sz="0" w:space="0" w:color="auto"/>
          </w:divBdr>
          <w:divsChild>
            <w:div w:id="1813132405">
              <w:marLeft w:val="0"/>
              <w:marRight w:val="0"/>
              <w:marTop w:val="0"/>
              <w:marBottom w:val="0"/>
              <w:divBdr>
                <w:top w:val="none" w:sz="0" w:space="0" w:color="auto"/>
                <w:left w:val="none" w:sz="0" w:space="0" w:color="auto"/>
                <w:bottom w:val="single" w:sz="6" w:space="4" w:color="D0D0D0"/>
                <w:right w:val="none" w:sz="0" w:space="0" w:color="auto"/>
              </w:divBdr>
            </w:div>
          </w:divsChild>
        </w:div>
        <w:div w:id="1157380949">
          <w:marLeft w:val="0"/>
          <w:marRight w:val="0"/>
          <w:marTop w:val="450"/>
          <w:marBottom w:val="0"/>
          <w:divBdr>
            <w:top w:val="single" w:sz="6" w:space="0" w:color="D8D8D8"/>
            <w:left w:val="single" w:sz="6" w:space="0" w:color="D8D8D8"/>
            <w:bottom w:val="single" w:sz="6" w:space="0" w:color="D8D8D8"/>
            <w:right w:val="single" w:sz="6" w:space="0" w:color="D8D8D8"/>
          </w:divBdr>
          <w:divsChild>
            <w:div w:id="909923657">
              <w:marLeft w:val="0"/>
              <w:marRight w:val="0"/>
              <w:marTop w:val="0"/>
              <w:marBottom w:val="0"/>
              <w:divBdr>
                <w:top w:val="none" w:sz="0" w:space="0" w:color="auto"/>
                <w:left w:val="none" w:sz="0" w:space="0" w:color="auto"/>
                <w:bottom w:val="none" w:sz="0" w:space="0" w:color="auto"/>
                <w:right w:val="single" w:sz="6" w:space="0" w:color="D8D8D8"/>
              </w:divBdr>
            </w:div>
            <w:div w:id="1857573216">
              <w:marLeft w:val="0"/>
              <w:marRight w:val="0"/>
              <w:marTop w:val="0"/>
              <w:marBottom w:val="0"/>
              <w:divBdr>
                <w:top w:val="none" w:sz="0" w:space="0" w:color="auto"/>
                <w:left w:val="none" w:sz="0" w:space="0" w:color="auto"/>
                <w:bottom w:val="none" w:sz="0" w:space="0" w:color="auto"/>
                <w:right w:val="single" w:sz="6" w:space="0" w:color="D8D8D8"/>
              </w:divBdr>
            </w:div>
            <w:div w:id="1806269220">
              <w:marLeft w:val="0"/>
              <w:marRight w:val="0"/>
              <w:marTop w:val="0"/>
              <w:marBottom w:val="0"/>
              <w:divBdr>
                <w:top w:val="none" w:sz="0" w:space="0" w:color="auto"/>
                <w:left w:val="none" w:sz="0" w:space="0" w:color="auto"/>
                <w:bottom w:val="none" w:sz="0" w:space="0" w:color="auto"/>
                <w:right w:val="none" w:sz="0" w:space="0" w:color="auto"/>
              </w:divBdr>
            </w:div>
          </w:divsChild>
        </w:div>
        <w:div w:id="2128811388">
          <w:marLeft w:val="0"/>
          <w:marRight w:val="450"/>
          <w:marTop w:val="225"/>
          <w:marBottom w:val="225"/>
          <w:divBdr>
            <w:top w:val="none" w:sz="0" w:space="0" w:color="auto"/>
            <w:left w:val="none" w:sz="0" w:space="0" w:color="auto"/>
            <w:bottom w:val="none" w:sz="0" w:space="0" w:color="auto"/>
            <w:right w:val="none" w:sz="0" w:space="0" w:color="auto"/>
          </w:divBdr>
          <w:divsChild>
            <w:div w:id="736367664">
              <w:marLeft w:val="0"/>
              <w:marRight w:val="0"/>
              <w:marTop w:val="0"/>
              <w:marBottom w:val="0"/>
              <w:divBdr>
                <w:top w:val="none" w:sz="0" w:space="0" w:color="auto"/>
                <w:left w:val="none" w:sz="0" w:space="0" w:color="auto"/>
                <w:bottom w:val="none" w:sz="0" w:space="0" w:color="auto"/>
                <w:right w:val="none" w:sz="0" w:space="0" w:color="auto"/>
              </w:divBdr>
              <w:divsChild>
                <w:div w:id="78855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038645">
      <w:bodyDiv w:val="1"/>
      <w:marLeft w:val="0"/>
      <w:marRight w:val="0"/>
      <w:marTop w:val="0"/>
      <w:marBottom w:val="0"/>
      <w:divBdr>
        <w:top w:val="none" w:sz="0" w:space="0" w:color="auto"/>
        <w:left w:val="none" w:sz="0" w:space="0" w:color="auto"/>
        <w:bottom w:val="none" w:sz="0" w:space="0" w:color="auto"/>
        <w:right w:val="none" w:sz="0" w:space="0" w:color="auto"/>
      </w:divBdr>
    </w:div>
    <w:div w:id="907497709">
      <w:bodyDiv w:val="1"/>
      <w:marLeft w:val="0"/>
      <w:marRight w:val="0"/>
      <w:marTop w:val="0"/>
      <w:marBottom w:val="0"/>
      <w:divBdr>
        <w:top w:val="none" w:sz="0" w:space="0" w:color="auto"/>
        <w:left w:val="none" w:sz="0" w:space="0" w:color="auto"/>
        <w:bottom w:val="none" w:sz="0" w:space="0" w:color="auto"/>
        <w:right w:val="none" w:sz="0" w:space="0" w:color="auto"/>
      </w:divBdr>
    </w:div>
    <w:div w:id="924190564">
      <w:bodyDiv w:val="1"/>
      <w:marLeft w:val="0"/>
      <w:marRight w:val="0"/>
      <w:marTop w:val="0"/>
      <w:marBottom w:val="0"/>
      <w:divBdr>
        <w:top w:val="none" w:sz="0" w:space="0" w:color="auto"/>
        <w:left w:val="none" w:sz="0" w:space="0" w:color="auto"/>
        <w:bottom w:val="none" w:sz="0" w:space="0" w:color="auto"/>
        <w:right w:val="none" w:sz="0" w:space="0" w:color="auto"/>
      </w:divBdr>
    </w:div>
    <w:div w:id="928343226">
      <w:bodyDiv w:val="1"/>
      <w:marLeft w:val="0"/>
      <w:marRight w:val="0"/>
      <w:marTop w:val="0"/>
      <w:marBottom w:val="0"/>
      <w:divBdr>
        <w:top w:val="none" w:sz="0" w:space="0" w:color="auto"/>
        <w:left w:val="none" w:sz="0" w:space="0" w:color="auto"/>
        <w:bottom w:val="none" w:sz="0" w:space="0" w:color="auto"/>
        <w:right w:val="none" w:sz="0" w:space="0" w:color="auto"/>
      </w:divBdr>
      <w:divsChild>
        <w:div w:id="1054506314">
          <w:marLeft w:val="0"/>
          <w:marRight w:val="0"/>
          <w:marTop w:val="0"/>
          <w:marBottom w:val="0"/>
          <w:divBdr>
            <w:top w:val="none" w:sz="0" w:space="0" w:color="auto"/>
            <w:left w:val="none" w:sz="0" w:space="0" w:color="auto"/>
            <w:bottom w:val="none" w:sz="0" w:space="0" w:color="auto"/>
            <w:right w:val="none" w:sz="0" w:space="0" w:color="auto"/>
          </w:divBdr>
        </w:div>
      </w:divsChild>
    </w:div>
    <w:div w:id="934367841">
      <w:bodyDiv w:val="1"/>
      <w:marLeft w:val="0"/>
      <w:marRight w:val="0"/>
      <w:marTop w:val="0"/>
      <w:marBottom w:val="0"/>
      <w:divBdr>
        <w:top w:val="none" w:sz="0" w:space="0" w:color="auto"/>
        <w:left w:val="none" w:sz="0" w:space="0" w:color="auto"/>
        <w:bottom w:val="none" w:sz="0" w:space="0" w:color="auto"/>
        <w:right w:val="none" w:sz="0" w:space="0" w:color="auto"/>
      </w:divBdr>
    </w:div>
    <w:div w:id="937643474">
      <w:bodyDiv w:val="1"/>
      <w:marLeft w:val="0"/>
      <w:marRight w:val="0"/>
      <w:marTop w:val="0"/>
      <w:marBottom w:val="0"/>
      <w:divBdr>
        <w:top w:val="none" w:sz="0" w:space="0" w:color="auto"/>
        <w:left w:val="none" w:sz="0" w:space="0" w:color="auto"/>
        <w:bottom w:val="none" w:sz="0" w:space="0" w:color="auto"/>
        <w:right w:val="none" w:sz="0" w:space="0" w:color="auto"/>
      </w:divBdr>
    </w:div>
    <w:div w:id="943615268">
      <w:bodyDiv w:val="1"/>
      <w:marLeft w:val="0"/>
      <w:marRight w:val="0"/>
      <w:marTop w:val="0"/>
      <w:marBottom w:val="0"/>
      <w:divBdr>
        <w:top w:val="none" w:sz="0" w:space="0" w:color="auto"/>
        <w:left w:val="none" w:sz="0" w:space="0" w:color="auto"/>
        <w:bottom w:val="none" w:sz="0" w:space="0" w:color="auto"/>
        <w:right w:val="none" w:sz="0" w:space="0" w:color="auto"/>
      </w:divBdr>
    </w:div>
    <w:div w:id="952514160">
      <w:bodyDiv w:val="1"/>
      <w:marLeft w:val="0"/>
      <w:marRight w:val="0"/>
      <w:marTop w:val="0"/>
      <w:marBottom w:val="0"/>
      <w:divBdr>
        <w:top w:val="none" w:sz="0" w:space="0" w:color="auto"/>
        <w:left w:val="none" w:sz="0" w:space="0" w:color="auto"/>
        <w:bottom w:val="none" w:sz="0" w:space="0" w:color="auto"/>
        <w:right w:val="none" w:sz="0" w:space="0" w:color="auto"/>
      </w:divBdr>
    </w:div>
    <w:div w:id="987711012">
      <w:bodyDiv w:val="1"/>
      <w:marLeft w:val="0"/>
      <w:marRight w:val="0"/>
      <w:marTop w:val="0"/>
      <w:marBottom w:val="0"/>
      <w:divBdr>
        <w:top w:val="none" w:sz="0" w:space="0" w:color="auto"/>
        <w:left w:val="none" w:sz="0" w:space="0" w:color="auto"/>
        <w:bottom w:val="none" w:sz="0" w:space="0" w:color="auto"/>
        <w:right w:val="none" w:sz="0" w:space="0" w:color="auto"/>
      </w:divBdr>
    </w:div>
    <w:div w:id="999043237">
      <w:bodyDiv w:val="1"/>
      <w:marLeft w:val="0"/>
      <w:marRight w:val="0"/>
      <w:marTop w:val="0"/>
      <w:marBottom w:val="0"/>
      <w:divBdr>
        <w:top w:val="none" w:sz="0" w:space="0" w:color="auto"/>
        <w:left w:val="none" w:sz="0" w:space="0" w:color="auto"/>
        <w:bottom w:val="none" w:sz="0" w:space="0" w:color="auto"/>
        <w:right w:val="none" w:sz="0" w:space="0" w:color="auto"/>
      </w:divBdr>
    </w:div>
    <w:div w:id="1005521839">
      <w:bodyDiv w:val="1"/>
      <w:marLeft w:val="0"/>
      <w:marRight w:val="0"/>
      <w:marTop w:val="0"/>
      <w:marBottom w:val="0"/>
      <w:divBdr>
        <w:top w:val="none" w:sz="0" w:space="0" w:color="auto"/>
        <w:left w:val="none" w:sz="0" w:space="0" w:color="auto"/>
        <w:bottom w:val="none" w:sz="0" w:space="0" w:color="auto"/>
        <w:right w:val="none" w:sz="0" w:space="0" w:color="auto"/>
      </w:divBdr>
    </w:div>
    <w:div w:id="1012613655">
      <w:bodyDiv w:val="1"/>
      <w:marLeft w:val="0"/>
      <w:marRight w:val="0"/>
      <w:marTop w:val="0"/>
      <w:marBottom w:val="0"/>
      <w:divBdr>
        <w:top w:val="none" w:sz="0" w:space="0" w:color="auto"/>
        <w:left w:val="none" w:sz="0" w:space="0" w:color="auto"/>
        <w:bottom w:val="none" w:sz="0" w:space="0" w:color="auto"/>
        <w:right w:val="none" w:sz="0" w:space="0" w:color="auto"/>
      </w:divBdr>
    </w:div>
    <w:div w:id="1015771652">
      <w:bodyDiv w:val="1"/>
      <w:marLeft w:val="0"/>
      <w:marRight w:val="0"/>
      <w:marTop w:val="0"/>
      <w:marBottom w:val="0"/>
      <w:divBdr>
        <w:top w:val="none" w:sz="0" w:space="0" w:color="auto"/>
        <w:left w:val="none" w:sz="0" w:space="0" w:color="auto"/>
        <w:bottom w:val="none" w:sz="0" w:space="0" w:color="auto"/>
        <w:right w:val="none" w:sz="0" w:space="0" w:color="auto"/>
      </w:divBdr>
    </w:div>
    <w:div w:id="1032071710">
      <w:bodyDiv w:val="1"/>
      <w:marLeft w:val="0"/>
      <w:marRight w:val="0"/>
      <w:marTop w:val="0"/>
      <w:marBottom w:val="0"/>
      <w:divBdr>
        <w:top w:val="none" w:sz="0" w:space="0" w:color="auto"/>
        <w:left w:val="none" w:sz="0" w:space="0" w:color="auto"/>
        <w:bottom w:val="none" w:sz="0" w:space="0" w:color="auto"/>
        <w:right w:val="none" w:sz="0" w:space="0" w:color="auto"/>
      </w:divBdr>
      <w:divsChild>
        <w:div w:id="163015859">
          <w:marLeft w:val="0"/>
          <w:marRight w:val="0"/>
          <w:marTop w:val="0"/>
          <w:marBottom w:val="150"/>
          <w:divBdr>
            <w:top w:val="none" w:sz="0" w:space="0" w:color="auto"/>
            <w:left w:val="none" w:sz="0" w:space="0" w:color="auto"/>
            <w:bottom w:val="none" w:sz="0" w:space="0" w:color="auto"/>
            <w:right w:val="none" w:sz="0" w:space="0" w:color="auto"/>
          </w:divBdr>
          <w:divsChild>
            <w:div w:id="1826703992">
              <w:marLeft w:val="0"/>
              <w:marRight w:val="0"/>
              <w:marTop w:val="0"/>
              <w:marBottom w:val="0"/>
              <w:divBdr>
                <w:top w:val="none" w:sz="0" w:space="0" w:color="auto"/>
                <w:left w:val="none" w:sz="0" w:space="0" w:color="auto"/>
                <w:bottom w:val="none" w:sz="0" w:space="0" w:color="auto"/>
                <w:right w:val="none" w:sz="0" w:space="0" w:color="auto"/>
              </w:divBdr>
            </w:div>
          </w:divsChild>
        </w:div>
        <w:div w:id="100535672">
          <w:marLeft w:val="0"/>
          <w:marRight w:val="0"/>
          <w:marTop w:val="0"/>
          <w:marBottom w:val="0"/>
          <w:divBdr>
            <w:top w:val="none" w:sz="0" w:space="0" w:color="auto"/>
            <w:left w:val="none" w:sz="0" w:space="0" w:color="auto"/>
            <w:bottom w:val="none" w:sz="0" w:space="0" w:color="auto"/>
            <w:right w:val="none" w:sz="0" w:space="0" w:color="auto"/>
          </w:divBdr>
          <w:divsChild>
            <w:div w:id="445545347">
              <w:marLeft w:val="0"/>
              <w:marRight w:val="0"/>
              <w:marTop w:val="0"/>
              <w:marBottom w:val="0"/>
              <w:divBdr>
                <w:top w:val="none" w:sz="0" w:space="0" w:color="auto"/>
                <w:left w:val="none" w:sz="0" w:space="0" w:color="auto"/>
                <w:bottom w:val="none" w:sz="0" w:space="0" w:color="auto"/>
                <w:right w:val="none" w:sz="0" w:space="0" w:color="auto"/>
              </w:divBdr>
              <w:divsChild>
                <w:div w:id="1231043784">
                  <w:marLeft w:val="0"/>
                  <w:marRight w:val="0"/>
                  <w:marTop w:val="0"/>
                  <w:marBottom w:val="0"/>
                  <w:divBdr>
                    <w:top w:val="none" w:sz="0" w:space="0" w:color="auto"/>
                    <w:left w:val="none" w:sz="0" w:space="0" w:color="auto"/>
                    <w:bottom w:val="none" w:sz="0" w:space="0" w:color="auto"/>
                    <w:right w:val="none" w:sz="0" w:space="0" w:color="auto"/>
                  </w:divBdr>
                </w:div>
                <w:div w:id="1445613741">
                  <w:marLeft w:val="0"/>
                  <w:marRight w:val="0"/>
                  <w:marTop w:val="0"/>
                  <w:marBottom w:val="0"/>
                  <w:divBdr>
                    <w:top w:val="none" w:sz="0" w:space="0" w:color="auto"/>
                    <w:left w:val="none" w:sz="0" w:space="0" w:color="auto"/>
                    <w:bottom w:val="none" w:sz="0" w:space="0" w:color="auto"/>
                    <w:right w:val="none" w:sz="0" w:space="0" w:color="auto"/>
                  </w:divBdr>
                  <w:divsChild>
                    <w:div w:id="1821657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363468">
      <w:bodyDiv w:val="1"/>
      <w:marLeft w:val="0"/>
      <w:marRight w:val="0"/>
      <w:marTop w:val="0"/>
      <w:marBottom w:val="0"/>
      <w:divBdr>
        <w:top w:val="none" w:sz="0" w:space="0" w:color="auto"/>
        <w:left w:val="none" w:sz="0" w:space="0" w:color="auto"/>
        <w:bottom w:val="none" w:sz="0" w:space="0" w:color="auto"/>
        <w:right w:val="none" w:sz="0" w:space="0" w:color="auto"/>
      </w:divBdr>
    </w:div>
    <w:div w:id="1044989822">
      <w:bodyDiv w:val="1"/>
      <w:marLeft w:val="0"/>
      <w:marRight w:val="0"/>
      <w:marTop w:val="0"/>
      <w:marBottom w:val="0"/>
      <w:divBdr>
        <w:top w:val="none" w:sz="0" w:space="0" w:color="auto"/>
        <w:left w:val="none" w:sz="0" w:space="0" w:color="auto"/>
        <w:bottom w:val="none" w:sz="0" w:space="0" w:color="auto"/>
        <w:right w:val="none" w:sz="0" w:space="0" w:color="auto"/>
      </w:divBdr>
    </w:div>
    <w:div w:id="1048384575">
      <w:bodyDiv w:val="1"/>
      <w:marLeft w:val="0"/>
      <w:marRight w:val="0"/>
      <w:marTop w:val="0"/>
      <w:marBottom w:val="0"/>
      <w:divBdr>
        <w:top w:val="none" w:sz="0" w:space="0" w:color="auto"/>
        <w:left w:val="none" w:sz="0" w:space="0" w:color="auto"/>
        <w:bottom w:val="none" w:sz="0" w:space="0" w:color="auto"/>
        <w:right w:val="none" w:sz="0" w:space="0" w:color="auto"/>
      </w:divBdr>
    </w:div>
    <w:div w:id="1052657456">
      <w:bodyDiv w:val="1"/>
      <w:marLeft w:val="0"/>
      <w:marRight w:val="0"/>
      <w:marTop w:val="0"/>
      <w:marBottom w:val="0"/>
      <w:divBdr>
        <w:top w:val="none" w:sz="0" w:space="0" w:color="auto"/>
        <w:left w:val="none" w:sz="0" w:space="0" w:color="auto"/>
        <w:bottom w:val="none" w:sz="0" w:space="0" w:color="auto"/>
        <w:right w:val="none" w:sz="0" w:space="0" w:color="auto"/>
      </w:divBdr>
    </w:div>
    <w:div w:id="1056658410">
      <w:bodyDiv w:val="1"/>
      <w:marLeft w:val="0"/>
      <w:marRight w:val="0"/>
      <w:marTop w:val="0"/>
      <w:marBottom w:val="0"/>
      <w:divBdr>
        <w:top w:val="none" w:sz="0" w:space="0" w:color="auto"/>
        <w:left w:val="none" w:sz="0" w:space="0" w:color="auto"/>
        <w:bottom w:val="none" w:sz="0" w:space="0" w:color="auto"/>
        <w:right w:val="none" w:sz="0" w:space="0" w:color="auto"/>
      </w:divBdr>
    </w:div>
    <w:div w:id="1058630077">
      <w:bodyDiv w:val="1"/>
      <w:marLeft w:val="0"/>
      <w:marRight w:val="0"/>
      <w:marTop w:val="0"/>
      <w:marBottom w:val="0"/>
      <w:divBdr>
        <w:top w:val="none" w:sz="0" w:space="0" w:color="auto"/>
        <w:left w:val="none" w:sz="0" w:space="0" w:color="auto"/>
        <w:bottom w:val="none" w:sz="0" w:space="0" w:color="auto"/>
        <w:right w:val="none" w:sz="0" w:space="0" w:color="auto"/>
      </w:divBdr>
    </w:div>
    <w:div w:id="1073626248">
      <w:bodyDiv w:val="1"/>
      <w:marLeft w:val="0"/>
      <w:marRight w:val="0"/>
      <w:marTop w:val="0"/>
      <w:marBottom w:val="0"/>
      <w:divBdr>
        <w:top w:val="none" w:sz="0" w:space="0" w:color="auto"/>
        <w:left w:val="none" w:sz="0" w:space="0" w:color="auto"/>
        <w:bottom w:val="none" w:sz="0" w:space="0" w:color="auto"/>
        <w:right w:val="none" w:sz="0" w:space="0" w:color="auto"/>
      </w:divBdr>
    </w:div>
    <w:div w:id="1077556011">
      <w:bodyDiv w:val="1"/>
      <w:marLeft w:val="0"/>
      <w:marRight w:val="0"/>
      <w:marTop w:val="0"/>
      <w:marBottom w:val="0"/>
      <w:divBdr>
        <w:top w:val="none" w:sz="0" w:space="0" w:color="auto"/>
        <w:left w:val="none" w:sz="0" w:space="0" w:color="auto"/>
        <w:bottom w:val="none" w:sz="0" w:space="0" w:color="auto"/>
        <w:right w:val="none" w:sz="0" w:space="0" w:color="auto"/>
      </w:divBdr>
    </w:div>
    <w:div w:id="1083839442">
      <w:bodyDiv w:val="1"/>
      <w:marLeft w:val="0"/>
      <w:marRight w:val="0"/>
      <w:marTop w:val="0"/>
      <w:marBottom w:val="0"/>
      <w:divBdr>
        <w:top w:val="none" w:sz="0" w:space="0" w:color="auto"/>
        <w:left w:val="none" w:sz="0" w:space="0" w:color="auto"/>
        <w:bottom w:val="none" w:sz="0" w:space="0" w:color="auto"/>
        <w:right w:val="none" w:sz="0" w:space="0" w:color="auto"/>
      </w:divBdr>
    </w:div>
    <w:div w:id="1083839983">
      <w:bodyDiv w:val="1"/>
      <w:marLeft w:val="0"/>
      <w:marRight w:val="0"/>
      <w:marTop w:val="0"/>
      <w:marBottom w:val="0"/>
      <w:divBdr>
        <w:top w:val="none" w:sz="0" w:space="0" w:color="auto"/>
        <w:left w:val="none" w:sz="0" w:space="0" w:color="auto"/>
        <w:bottom w:val="none" w:sz="0" w:space="0" w:color="auto"/>
        <w:right w:val="none" w:sz="0" w:space="0" w:color="auto"/>
      </w:divBdr>
    </w:div>
    <w:div w:id="1090781332">
      <w:bodyDiv w:val="1"/>
      <w:marLeft w:val="0"/>
      <w:marRight w:val="0"/>
      <w:marTop w:val="0"/>
      <w:marBottom w:val="0"/>
      <w:divBdr>
        <w:top w:val="none" w:sz="0" w:space="0" w:color="auto"/>
        <w:left w:val="none" w:sz="0" w:space="0" w:color="auto"/>
        <w:bottom w:val="none" w:sz="0" w:space="0" w:color="auto"/>
        <w:right w:val="none" w:sz="0" w:space="0" w:color="auto"/>
      </w:divBdr>
      <w:divsChild>
        <w:div w:id="758331534">
          <w:marLeft w:val="0"/>
          <w:marRight w:val="0"/>
          <w:marTop w:val="0"/>
          <w:marBottom w:val="75"/>
          <w:divBdr>
            <w:top w:val="none" w:sz="0" w:space="0" w:color="auto"/>
            <w:left w:val="none" w:sz="0" w:space="0" w:color="auto"/>
            <w:bottom w:val="none" w:sz="0" w:space="0" w:color="auto"/>
            <w:right w:val="none" w:sz="0" w:space="0" w:color="auto"/>
          </w:divBdr>
        </w:div>
        <w:div w:id="1169517841">
          <w:marLeft w:val="0"/>
          <w:marRight w:val="0"/>
          <w:marTop w:val="0"/>
          <w:marBottom w:val="0"/>
          <w:divBdr>
            <w:top w:val="none" w:sz="0" w:space="0" w:color="auto"/>
            <w:left w:val="none" w:sz="0" w:space="0" w:color="auto"/>
            <w:bottom w:val="single" w:sz="6" w:space="0" w:color="E9EAEA"/>
            <w:right w:val="none" w:sz="0" w:space="0" w:color="auto"/>
          </w:divBdr>
        </w:div>
      </w:divsChild>
    </w:div>
    <w:div w:id="1104962690">
      <w:bodyDiv w:val="1"/>
      <w:marLeft w:val="0"/>
      <w:marRight w:val="0"/>
      <w:marTop w:val="0"/>
      <w:marBottom w:val="0"/>
      <w:divBdr>
        <w:top w:val="none" w:sz="0" w:space="0" w:color="auto"/>
        <w:left w:val="none" w:sz="0" w:space="0" w:color="auto"/>
        <w:bottom w:val="none" w:sz="0" w:space="0" w:color="auto"/>
        <w:right w:val="none" w:sz="0" w:space="0" w:color="auto"/>
      </w:divBdr>
      <w:divsChild>
        <w:div w:id="2080901976">
          <w:marLeft w:val="0"/>
          <w:marRight w:val="0"/>
          <w:marTop w:val="0"/>
          <w:marBottom w:val="300"/>
          <w:divBdr>
            <w:top w:val="none" w:sz="0" w:space="0" w:color="auto"/>
            <w:left w:val="none" w:sz="0" w:space="0" w:color="auto"/>
            <w:bottom w:val="single" w:sz="18" w:space="8" w:color="F1F1F1"/>
            <w:right w:val="none" w:sz="0" w:space="0" w:color="auto"/>
          </w:divBdr>
          <w:divsChild>
            <w:div w:id="1874222427">
              <w:marLeft w:val="0"/>
              <w:marRight w:val="0"/>
              <w:marTop w:val="0"/>
              <w:marBottom w:val="0"/>
              <w:divBdr>
                <w:top w:val="none" w:sz="0" w:space="0" w:color="auto"/>
                <w:left w:val="none" w:sz="0" w:space="0" w:color="auto"/>
                <w:bottom w:val="none" w:sz="0" w:space="0" w:color="auto"/>
                <w:right w:val="none" w:sz="0" w:space="0" w:color="auto"/>
              </w:divBdr>
            </w:div>
            <w:div w:id="53817964">
              <w:marLeft w:val="0"/>
              <w:marRight w:val="0"/>
              <w:marTop w:val="0"/>
              <w:marBottom w:val="0"/>
              <w:divBdr>
                <w:top w:val="none" w:sz="0" w:space="0" w:color="auto"/>
                <w:left w:val="none" w:sz="0" w:space="0" w:color="auto"/>
                <w:bottom w:val="none" w:sz="0" w:space="0" w:color="auto"/>
                <w:right w:val="none" w:sz="0" w:space="0" w:color="auto"/>
              </w:divBdr>
            </w:div>
          </w:divsChild>
        </w:div>
        <w:div w:id="972902410">
          <w:marLeft w:val="0"/>
          <w:marRight w:val="0"/>
          <w:marTop w:val="0"/>
          <w:marBottom w:val="0"/>
          <w:divBdr>
            <w:top w:val="none" w:sz="0" w:space="0" w:color="auto"/>
            <w:left w:val="none" w:sz="0" w:space="0" w:color="auto"/>
            <w:bottom w:val="none" w:sz="0" w:space="0" w:color="auto"/>
            <w:right w:val="none" w:sz="0" w:space="0" w:color="auto"/>
          </w:divBdr>
        </w:div>
      </w:divsChild>
    </w:div>
    <w:div w:id="1107627087">
      <w:bodyDiv w:val="1"/>
      <w:marLeft w:val="0"/>
      <w:marRight w:val="0"/>
      <w:marTop w:val="0"/>
      <w:marBottom w:val="0"/>
      <w:divBdr>
        <w:top w:val="none" w:sz="0" w:space="0" w:color="auto"/>
        <w:left w:val="none" w:sz="0" w:space="0" w:color="auto"/>
        <w:bottom w:val="none" w:sz="0" w:space="0" w:color="auto"/>
        <w:right w:val="none" w:sz="0" w:space="0" w:color="auto"/>
      </w:divBdr>
    </w:div>
    <w:div w:id="1115830511">
      <w:bodyDiv w:val="1"/>
      <w:marLeft w:val="0"/>
      <w:marRight w:val="0"/>
      <w:marTop w:val="0"/>
      <w:marBottom w:val="0"/>
      <w:divBdr>
        <w:top w:val="none" w:sz="0" w:space="0" w:color="auto"/>
        <w:left w:val="none" w:sz="0" w:space="0" w:color="auto"/>
        <w:bottom w:val="none" w:sz="0" w:space="0" w:color="auto"/>
        <w:right w:val="none" w:sz="0" w:space="0" w:color="auto"/>
      </w:divBdr>
    </w:div>
    <w:div w:id="1125658946">
      <w:bodyDiv w:val="1"/>
      <w:marLeft w:val="0"/>
      <w:marRight w:val="0"/>
      <w:marTop w:val="0"/>
      <w:marBottom w:val="0"/>
      <w:divBdr>
        <w:top w:val="none" w:sz="0" w:space="0" w:color="auto"/>
        <w:left w:val="none" w:sz="0" w:space="0" w:color="auto"/>
        <w:bottom w:val="none" w:sz="0" w:space="0" w:color="auto"/>
        <w:right w:val="none" w:sz="0" w:space="0" w:color="auto"/>
      </w:divBdr>
      <w:divsChild>
        <w:div w:id="430668128">
          <w:marLeft w:val="0"/>
          <w:marRight w:val="0"/>
          <w:marTop w:val="0"/>
          <w:marBottom w:val="300"/>
          <w:divBdr>
            <w:top w:val="single" w:sz="36" w:space="0" w:color="FFB400"/>
            <w:left w:val="none" w:sz="0" w:space="0" w:color="auto"/>
            <w:bottom w:val="none" w:sz="0" w:space="0" w:color="auto"/>
            <w:right w:val="none" w:sz="0" w:space="0" w:color="auto"/>
          </w:divBdr>
          <w:divsChild>
            <w:div w:id="944654306">
              <w:marLeft w:val="0"/>
              <w:marRight w:val="0"/>
              <w:marTop w:val="0"/>
              <w:marBottom w:val="0"/>
              <w:divBdr>
                <w:top w:val="none" w:sz="0" w:space="0" w:color="auto"/>
                <w:left w:val="none" w:sz="0" w:space="0" w:color="auto"/>
                <w:bottom w:val="none" w:sz="0" w:space="0" w:color="auto"/>
                <w:right w:val="none" w:sz="0" w:space="0" w:color="auto"/>
              </w:divBdr>
            </w:div>
            <w:div w:id="1380981686">
              <w:marLeft w:val="0"/>
              <w:marRight w:val="0"/>
              <w:marTop w:val="0"/>
              <w:marBottom w:val="0"/>
              <w:divBdr>
                <w:top w:val="none" w:sz="0" w:space="0" w:color="auto"/>
                <w:left w:val="none" w:sz="0" w:space="0" w:color="auto"/>
                <w:bottom w:val="none" w:sz="0" w:space="0" w:color="auto"/>
                <w:right w:val="none" w:sz="0" w:space="0" w:color="auto"/>
              </w:divBdr>
            </w:div>
          </w:divsChild>
        </w:div>
        <w:div w:id="16927670">
          <w:marLeft w:val="0"/>
          <w:marRight w:val="0"/>
          <w:marTop w:val="0"/>
          <w:marBottom w:val="330"/>
          <w:divBdr>
            <w:top w:val="none" w:sz="0" w:space="0" w:color="auto"/>
            <w:left w:val="none" w:sz="0" w:space="0" w:color="auto"/>
            <w:bottom w:val="none" w:sz="0" w:space="0" w:color="auto"/>
            <w:right w:val="none" w:sz="0" w:space="0" w:color="auto"/>
          </w:divBdr>
        </w:div>
        <w:div w:id="996374254">
          <w:marLeft w:val="0"/>
          <w:marRight w:val="0"/>
          <w:marTop w:val="0"/>
          <w:marBottom w:val="375"/>
          <w:divBdr>
            <w:top w:val="none" w:sz="0" w:space="0" w:color="auto"/>
            <w:left w:val="none" w:sz="0" w:space="0" w:color="auto"/>
            <w:bottom w:val="none" w:sz="0" w:space="0" w:color="auto"/>
            <w:right w:val="none" w:sz="0" w:space="0" w:color="auto"/>
          </w:divBdr>
          <w:divsChild>
            <w:div w:id="355236117">
              <w:marLeft w:val="0"/>
              <w:marRight w:val="0"/>
              <w:marTop w:val="0"/>
              <w:marBottom w:val="375"/>
              <w:divBdr>
                <w:top w:val="none" w:sz="0" w:space="0" w:color="auto"/>
                <w:left w:val="none" w:sz="0" w:space="0" w:color="auto"/>
                <w:bottom w:val="none" w:sz="0" w:space="0" w:color="auto"/>
                <w:right w:val="none" w:sz="0" w:space="0" w:color="auto"/>
              </w:divBdr>
            </w:div>
            <w:div w:id="1410690100">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128814034">
      <w:bodyDiv w:val="1"/>
      <w:marLeft w:val="0"/>
      <w:marRight w:val="0"/>
      <w:marTop w:val="0"/>
      <w:marBottom w:val="0"/>
      <w:divBdr>
        <w:top w:val="none" w:sz="0" w:space="0" w:color="auto"/>
        <w:left w:val="none" w:sz="0" w:space="0" w:color="auto"/>
        <w:bottom w:val="none" w:sz="0" w:space="0" w:color="auto"/>
        <w:right w:val="none" w:sz="0" w:space="0" w:color="auto"/>
      </w:divBdr>
    </w:div>
    <w:div w:id="1134954607">
      <w:bodyDiv w:val="1"/>
      <w:marLeft w:val="0"/>
      <w:marRight w:val="0"/>
      <w:marTop w:val="0"/>
      <w:marBottom w:val="0"/>
      <w:divBdr>
        <w:top w:val="none" w:sz="0" w:space="0" w:color="auto"/>
        <w:left w:val="none" w:sz="0" w:space="0" w:color="auto"/>
        <w:bottom w:val="none" w:sz="0" w:space="0" w:color="auto"/>
        <w:right w:val="none" w:sz="0" w:space="0" w:color="auto"/>
      </w:divBdr>
    </w:div>
    <w:div w:id="1134983677">
      <w:bodyDiv w:val="1"/>
      <w:marLeft w:val="0"/>
      <w:marRight w:val="0"/>
      <w:marTop w:val="0"/>
      <w:marBottom w:val="0"/>
      <w:divBdr>
        <w:top w:val="none" w:sz="0" w:space="0" w:color="auto"/>
        <w:left w:val="none" w:sz="0" w:space="0" w:color="auto"/>
        <w:bottom w:val="none" w:sz="0" w:space="0" w:color="auto"/>
        <w:right w:val="none" w:sz="0" w:space="0" w:color="auto"/>
      </w:divBdr>
    </w:div>
    <w:div w:id="1161191061">
      <w:bodyDiv w:val="1"/>
      <w:marLeft w:val="0"/>
      <w:marRight w:val="0"/>
      <w:marTop w:val="0"/>
      <w:marBottom w:val="0"/>
      <w:divBdr>
        <w:top w:val="none" w:sz="0" w:space="0" w:color="auto"/>
        <w:left w:val="none" w:sz="0" w:space="0" w:color="auto"/>
        <w:bottom w:val="none" w:sz="0" w:space="0" w:color="auto"/>
        <w:right w:val="none" w:sz="0" w:space="0" w:color="auto"/>
      </w:divBdr>
    </w:div>
    <w:div w:id="1162625486">
      <w:bodyDiv w:val="1"/>
      <w:marLeft w:val="0"/>
      <w:marRight w:val="0"/>
      <w:marTop w:val="0"/>
      <w:marBottom w:val="0"/>
      <w:divBdr>
        <w:top w:val="none" w:sz="0" w:space="0" w:color="auto"/>
        <w:left w:val="none" w:sz="0" w:space="0" w:color="auto"/>
        <w:bottom w:val="none" w:sz="0" w:space="0" w:color="auto"/>
        <w:right w:val="none" w:sz="0" w:space="0" w:color="auto"/>
      </w:divBdr>
    </w:div>
    <w:div w:id="1174883540">
      <w:bodyDiv w:val="1"/>
      <w:marLeft w:val="0"/>
      <w:marRight w:val="0"/>
      <w:marTop w:val="0"/>
      <w:marBottom w:val="0"/>
      <w:divBdr>
        <w:top w:val="none" w:sz="0" w:space="0" w:color="auto"/>
        <w:left w:val="none" w:sz="0" w:space="0" w:color="auto"/>
        <w:bottom w:val="none" w:sz="0" w:space="0" w:color="auto"/>
        <w:right w:val="none" w:sz="0" w:space="0" w:color="auto"/>
      </w:divBdr>
      <w:divsChild>
        <w:div w:id="1335525120">
          <w:marLeft w:val="0"/>
          <w:marRight w:val="0"/>
          <w:marTop w:val="0"/>
          <w:marBottom w:val="0"/>
          <w:divBdr>
            <w:top w:val="none" w:sz="0" w:space="0" w:color="auto"/>
            <w:left w:val="none" w:sz="0" w:space="0" w:color="auto"/>
            <w:bottom w:val="none" w:sz="0" w:space="0" w:color="auto"/>
            <w:right w:val="none" w:sz="0" w:space="0" w:color="auto"/>
          </w:divBdr>
        </w:div>
        <w:div w:id="1190952769">
          <w:marLeft w:val="0"/>
          <w:marRight w:val="0"/>
          <w:marTop w:val="0"/>
          <w:marBottom w:val="450"/>
          <w:divBdr>
            <w:top w:val="none" w:sz="0" w:space="0" w:color="auto"/>
            <w:left w:val="none" w:sz="0" w:space="0" w:color="auto"/>
            <w:bottom w:val="none" w:sz="0" w:space="0" w:color="auto"/>
            <w:right w:val="none" w:sz="0" w:space="0" w:color="auto"/>
          </w:divBdr>
        </w:div>
        <w:div w:id="398794189">
          <w:marLeft w:val="0"/>
          <w:marRight w:val="0"/>
          <w:marTop w:val="0"/>
          <w:marBottom w:val="0"/>
          <w:divBdr>
            <w:top w:val="none" w:sz="0" w:space="0" w:color="auto"/>
            <w:left w:val="none" w:sz="0" w:space="0" w:color="auto"/>
            <w:bottom w:val="none" w:sz="0" w:space="0" w:color="auto"/>
            <w:right w:val="none" w:sz="0" w:space="0" w:color="auto"/>
          </w:divBdr>
        </w:div>
      </w:divsChild>
    </w:div>
    <w:div w:id="1179345769">
      <w:bodyDiv w:val="1"/>
      <w:marLeft w:val="0"/>
      <w:marRight w:val="0"/>
      <w:marTop w:val="0"/>
      <w:marBottom w:val="0"/>
      <w:divBdr>
        <w:top w:val="none" w:sz="0" w:space="0" w:color="auto"/>
        <w:left w:val="none" w:sz="0" w:space="0" w:color="auto"/>
        <w:bottom w:val="none" w:sz="0" w:space="0" w:color="auto"/>
        <w:right w:val="none" w:sz="0" w:space="0" w:color="auto"/>
      </w:divBdr>
    </w:div>
    <w:div w:id="1212577553">
      <w:bodyDiv w:val="1"/>
      <w:marLeft w:val="0"/>
      <w:marRight w:val="0"/>
      <w:marTop w:val="0"/>
      <w:marBottom w:val="0"/>
      <w:divBdr>
        <w:top w:val="none" w:sz="0" w:space="0" w:color="auto"/>
        <w:left w:val="none" w:sz="0" w:space="0" w:color="auto"/>
        <w:bottom w:val="none" w:sz="0" w:space="0" w:color="auto"/>
        <w:right w:val="none" w:sz="0" w:space="0" w:color="auto"/>
      </w:divBdr>
    </w:div>
    <w:div w:id="1225919210">
      <w:bodyDiv w:val="1"/>
      <w:marLeft w:val="0"/>
      <w:marRight w:val="0"/>
      <w:marTop w:val="0"/>
      <w:marBottom w:val="0"/>
      <w:divBdr>
        <w:top w:val="none" w:sz="0" w:space="0" w:color="auto"/>
        <w:left w:val="none" w:sz="0" w:space="0" w:color="auto"/>
        <w:bottom w:val="none" w:sz="0" w:space="0" w:color="auto"/>
        <w:right w:val="none" w:sz="0" w:space="0" w:color="auto"/>
      </w:divBdr>
    </w:div>
    <w:div w:id="1234241564">
      <w:bodyDiv w:val="1"/>
      <w:marLeft w:val="0"/>
      <w:marRight w:val="0"/>
      <w:marTop w:val="0"/>
      <w:marBottom w:val="0"/>
      <w:divBdr>
        <w:top w:val="none" w:sz="0" w:space="0" w:color="auto"/>
        <w:left w:val="none" w:sz="0" w:space="0" w:color="auto"/>
        <w:bottom w:val="none" w:sz="0" w:space="0" w:color="auto"/>
        <w:right w:val="none" w:sz="0" w:space="0" w:color="auto"/>
      </w:divBdr>
    </w:div>
    <w:div w:id="1234897521">
      <w:bodyDiv w:val="1"/>
      <w:marLeft w:val="0"/>
      <w:marRight w:val="0"/>
      <w:marTop w:val="0"/>
      <w:marBottom w:val="0"/>
      <w:divBdr>
        <w:top w:val="none" w:sz="0" w:space="0" w:color="auto"/>
        <w:left w:val="none" w:sz="0" w:space="0" w:color="auto"/>
        <w:bottom w:val="none" w:sz="0" w:space="0" w:color="auto"/>
        <w:right w:val="none" w:sz="0" w:space="0" w:color="auto"/>
      </w:divBdr>
    </w:div>
    <w:div w:id="1237856255">
      <w:bodyDiv w:val="1"/>
      <w:marLeft w:val="0"/>
      <w:marRight w:val="0"/>
      <w:marTop w:val="0"/>
      <w:marBottom w:val="0"/>
      <w:divBdr>
        <w:top w:val="none" w:sz="0" w:space="0" w:color="auto"/>
        <w:left w:val="none" w:sz="0" w:space="0" w:color="auto"/>
        <w:bottom w:val="none" w:sz="0" w:space="0" w:color="auto"/>
        <w:right w:val="none" w:sz="0" w:space="0" w:color="auto"/>
      </w:divBdr>
    </w:div>
    <w:div w:id="1242450994">
      <w:bodyDiv w:val="1"/>
      <w:marLeft w:val="0"/>
      <w:marRight w:val="0"/>
      <w:marTop w:val="0"/>
      <w:marBottom w:val="0"/>
      <w:divBdr>
        <w:top w:val="none" w:sz="0" w:space="0" w:color="auto"/>
        <w:left w:val="none" w:sz="0" w:space="0" w:color="auto"/>
        <w:bottom w:val="none" w:sz="0" w:space="0" w:color="auto"/>
        <w:right w:val="none" w:sz="0" w:space="0" w:color="auto"/>
      </w:divBdr>
    </w:div>
    <w:div w:id="1247223418">
      <w:bodyDiv w:val="1"/>
      <w:marLeft w:val="0"/>
      <w:marRight w:val="0"/>
      <w:marTop w:val="0"/>
      <w:marBottom w:val="0"/>
      <w:divBdr>
        <w:top w:val="none" w:sz="0" w:space="0" w:color="auto"/>
        <w:left w:val="none" w:sz="0" w:space="0" w:color="auto"/>
        <w:bottom w:val="none" w:sz="0" w:space="0" w:color="auto"/>
        <w:right w:val="none" w:sz="0" w:space="0" w:color="auto"/>
      </w:divBdr>
    </w:div>
    <w:div w:id="1252423102">
      <w:bodyDiv w:val="1"/>
      <w:marLeft w:val="0"/>
      <w:marRight w:val="0"/>
      <w:marTop w:val="0"/>
      <w:marBottom w:val="0"/>
      <w:divBdr>
        <w:top w:val="none" w:sz="0" w:space="0" w:color="auto"/>
        <w:left w:val="none" w:sz="0" w:space="0" w:color="auto"/>
        <w:bottom w:val="none" w:sz="0" w:space="0" w:color="auto"/>
        <w:right w:val="none" w:sz="0" w:space="0" w:color="auto"/>
      </w:divBdr>
      <w:divsChild>
        <w:div w:id="1391880549">
          <w:marLeft w:val="0"/>
          <w:marRight w:val="0"/>
          <w:marTop w:val="0"/>
          <w:marBottom w:val="0"/>
          <w:divBdr>
            <w:top w:val="none" w:sz="0" w:space="0" w:color="auto"/>
            <w:left w:val="none" w:sz="0" w:space="0" w:color="auto"/>
            <w:bottom w:val="none" w:sz="0" w:space="0" w:color="auto"/>
            <w:right w:val="none" w:sz="0" w:space="0" w:color="auto"/>
          </w:divBdr>
        </w:div>
        <w:div w:id="1412851681">
          <w:marLeft w:val="0"/>
          <w:marRight w:val="0"/>
          <w:marTop w:val="0"/>
          <w:marBottom w:val="480"/>
          <w:divBdr>
            <w:top w:val="none" w:sz="0" w:space="0" w:color="auto"/>
            <w:left w:val="none" w:sz="0" w:space="0" w:color="auto"/>
            <w:bottom w:val="none" w:sz="0" w:space="0" w:color="auto"/>
            <w:right w:val="none" w:sz="0" w:space="0" w:color="auto"/>
          </w:divBdr>
          <w:divsChild>
            <w:div w:id="498427733">
              <w:marLeft w:val="0"/>
              <w:marRight w:val="0"/>
              <w:marTop w:val="0"/>
              <w:marBottom w:val="0"/>
              <w:divBdr>
                <w:top w:val="none" w:sz="0" w:space="0" w:color="auto"/>
                <w:left w:val="none" w:sz="0" w:space="0" w:color="auto"/>
                <w:bottom w:val="none" w:sz="0" w:space="0" w:color="auto"/>
                <w:right w:val="none" w:sz="0" w:space="0" w:color="auto"/>
              </w:divBdr>
              <w:divsChild>
                <w:div w:id="177544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200152">
          <w:marLeft w:val="0"/>
          <w:marRight w:val="0"/>
          <w:marTop w:val="0"/>
          <w:marBottom w:val="0"/>
          <w:divBdr>
            <w:top w:val="none" w:sz="0" w:space="0" w:color="auto"/>
            <w:left w:val="none" w:sz="0" w:space="0" w:color="auto"/>
            <w:bottom w:val="none" w:sz="0" w:space="0" w:color="auto"/>
            <w:right w:val="none" w:sz="0" w:space="0" w:color="auto"/>
          </w:divBdr>
          <w:divsChild>
            <w:div w:id="1098067138">
              <w:marLeft w:val="0"/>
              <w:marRight w:val="0"/>
              <w:marTop w:val="0"/>
              <w:marBottom w:val="0"/>
              <w:divBdr>
                <w:top w:val="none" w:sz="0" w:space="0" w:color="auto"/>
                <w:left w:val="none" w:sz="0" w:space="0" w:color="auto"/>
                <w:bottom w:val="none" w:sz="0" w:space="0" w:color="auto"/>
                <w:right w:val="none" w:sz="0" w:space="0" w:color="auto"/>
              </w:divBdr>
            </w:div>
            <w:div w:id="724987566">
              <w:marLeft w:val="0"/>
              <w:marRight w:val="0"/>
              <w:marTop w:val="0"/>
              <w:marBottom w:val="0"/>
              <w:divBdr>
                <w:top w:val="none" w:sz="0" w:space="0" w:color="auto"/>
                <w:left w:val="none" w:sz="0" w:space="0" w:color="auto"/>
                <w:bottom w:val="none" w:sz="0" w:space="0" w:color="auto"/>
                <w:right w:val="none" w:sz="0" w:space="0" w:color="auto"/>
              </w:divBdr>
            </w:div>
            <w:div w:id="868102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563162">
      <w:bodyDiv w:val="1"/>
      <w:marLeft w:val="0"/>
      <w:marRight w:val="0"/>
      <w:marTop w:val="0"/>
      <w:marBottom w:val="0"/>
      <w:divBdr>
        <w:top w:val="none" w:sz="0" w:space="0" w:color="auto"/>
        <w:left w:val="none" w:sz="0" w:space="0" w:color="auto"/>
        <w:bottom w:val="none" w:sz="0" w:space="0" w:color="auto"/>
        <w:right w:val="none" w:sz="0" w:space="0" w:color="auto"/>
      </w:divBdr>
    </w:div>
    <w:div w:id="1265570699">
      <w:bodyDiv w:val="1"/>
      <w:marLeft w:val="0"/>
      <w:marRight w:val="0"/>
      <w:marTop w:val="0"/>
      <w:marBottom w:val="0"/>
      <w:divBdr>
        <w:top w:val="none" w:sz="0" w:space="0" w:color="auto"/>
        <w:left w:val="none" w:sz="0" w:space="0" w:color="auto"/>
        <w:bottom w:val="none" w:sz="0" w:space="0" w:color="auto"/>
        <w:right w:val="none" w:sz="0" w:space="0" w:color="auto"/>
      </w:divBdr>
    </w:div>
    <w:div w:id="1265648547">
      <w:bodyDiv w:val="1"/>
      <w:marLeft w:val="0"/>
      <w:marRight w:val="0"/>
      <w:marTop w:val="0"/>
      <w:marBottom w:val="0"/>
      <w:divBdr>
        <w:top w:val="none" w:sz="0" w:space="0" w:color="auto"/>
        <w:left w:val="none" w:sz="0" w:space="0" w:color="auto"/>
        <w:bottom w:val="none" w:sz="0" w:space="0" w:color="auto"/>
        <w:right w:val="none" w:sz="0" w:space="0" w:color="auto"/>
      </w:divBdr>
    </w:div>
    <w:div w:id="1279221306">
      <w:bodyDiv w:val="1"/>
      <w:marLeft w:val="0"/>
      <w:marRight w:val="0"/>
      <w:marTop w:val="0"/>
      <w:marBottom w:val="0"/>
      <w:divBdr>
        <w:top w:val="none" w:sz="0" w:space="0" w:color="auto"/>
        <w:left w:val="none" w:sz="0" w:space="0" w:color="auto"/>
        <w:bottom w:val="none" w:sz="0" w:space="0" w:color="auto"/>
        <w:right w:val="none" w:sz="0" w:space="0" w:color="auto"/>
      </w:divBdr>
    </w:div>
    <w:div w:id="1293441138">
      <w:bodyDiv w:val="1"/>
      <w:marLeft w:val="0"/>
      <w:marRight w:val="0"/>
      <w:marTop w:val="0"/>
      <w:marBottom w:val="0"/>
      <w:divBdr>
        <w:top w:val="none" w:sz="0" w:space="0" w:color="auto"/>
        <w:left w:val="none" w:sz="0" w:space="0" w:color="auto"/>
        <w:bottom w:val="none" w:sz="0" w:space="0" w:color="auto"/>
        <w:right w:val="none" w:sz="0" w:space="0" w:color="auto"/>
      </w:divBdr>
    </w:div>
    <w:div w:id="1308170923">
      <w:bodyDiv w:val="1"/>
      <w:marLeft w:val="0"/>
      <w:marRight w:val="0"/>
      <w:marTop w:val="0"/>
      <w:marBottom w:val="0"/>
      <w:divBdr>
        <w:top w:val="none" w:sz="0" w:space="0" w:color="auto"/>
        <w:left w:val="none" w:sz="0" w:space="0" w:color="auto"/>
        <w:bottom w:val="none" w:sz="0" w:space="0" w:color="auto"/>
        <w:right w:val="none" w:sz="0" w:space="0" w:color="auto"/>
      </w:divBdr>
      <w:divsChild>
        <w:div w:id="309139429">
          <w:marLeft w:val="0"/>
          <w:marRight w:val="0"/>
          <w:marTop w:val="0"/>
          <w:marBottom w:val="0"/>
          <w:divBdr>
            <w:top w:val="none" w:sz="0" w:space="0" w:color="auto"/>
            <w:left w:val="none" w:sz="0" w:space="0" w:color="auto"/>
            <w:bottom w:val="none" w:sz="0" w:space="0" w:color="auto"/>
            <w:right w:val="none" w:sz="0" w:space="0" w:color="auto"/>
          </w:divBdr>
          <w:divsChild>
            <w:div w:id="2049407118">
              <w:marLeft w:val="0"/>
              <w:marRight w:val="0"/>
              <w:marTop w:val="100"/>
              <w:marBottom w:val="100"/>
              <w:divBdr>
                <w:top w:val="none" w:sz="0" w:space="0" w:color="auto"/>
                <w:left w:val="none" w:sz="0" w:space="0" w:color="auto"/>
                <w:bottom w:val="none" w:sz="0" w:space="0" w:color="auto"/>
                <w:right w:val="none" w:sz="0" w:space="0" w:color="auto"/>
              </w:divBdr>
              <w:divsChild>
                <w:div w:id="1551528898">
                  <w:marLeft w:val="0"/>
                  <w:marRight w:val="0"/>
                  <w:marTop w:val="100"/>
                  <w:marBottom w:val="100"/>
                  <w:divBdr>
                    <w:top w:val="none" w:sz="0" w:space="0" w:color="auto"/>
                    <w:left w:val="none" w:sz="0" w:space="0" w:color="auto"/>
                    <w:bottom w:val="none" w:sz="0" w:space="0" w:color="auto"/>
                    <w:right w:val="none" w:sz="0" w:space="0" w:color="auto"/>
                  </w:divBdr>
                  <w:divsChild>
                    <w:div w:id="443424789">
                      <w:marLeft w:val="0"/>
                      <w:marRight w:val="0"/>
                      <w:marTop w:val="90"/>
                      <w:marBottom w:val="0"/>
                      <w:divBdr>
                        <w:top w:val="none" w:sz="0" w:space="0" w:color="auto"/>
                        <w:left w:val="none" w:sz="0" w:space="0" w:color="auto"/>
                        <w:bottom w:val="none" w:sz="0" w:space="0" w:color="auto"/>
                        <w:right w:val="none" w:sz="0" w:space="0" w:color="auto"/>
                      </w:divBdr>
                      <w:divsChild>
                        <w:div w:id="2068454302">
                          <w:marLeft w:val="0"/>
                          <w:marRight w:val="0"/>
                          <w:marTop w:val="150"/>
                          <w:marBottom w:val="0"/>
                          <w:divBdr>
                            <w:top w:val="none" w:sz="0" w:space="0" w:color="auto"/>
                            <w:left w:val="none" w:sz="0" w:space="0" w:color="auto"/>
                            <w:bottom w:val="none" w:sz="0" w:space="0" w:color="auto"/>
                            <w:right w:val="none" w:sz="0" w:space="0" w:color="auto"/>
                          </w:divBdr>
                          <w:divsChild>
                            <w:div w:id="84412711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0610103">
          <w:marLeft w:val="0"/>
          <w:marRight w:val="0"/>
          <w:marTop w:val="100"/>
          <w:marBottom w:val="100"/>
          <w:divBdr>
            <w:top w:val="none" w:sz="0" w:space="0" w:color="auto"/>
            <w:left w:val="none" w:sz="0" w:space="0" w:color="auto"/>
            <w:bottom w:val="none" w:sz="0" w:space="0" w:color="auto"/>
            <w:right w:val="none" w:sz="0" w:space="0" w:color="auto"/>
          </w:divBdr>
          <w:divsChild>
            <w:div w:id="1134637814">
              <w:marLeft w:val="0"/>
              <w:marRight w:val="0"/>
              <w:marTop w:val="600"/>
              <w:marBottom w:val="100"/>
              <w:divBdr>
                <w:top w:val="none" w:sz="0" w:space="0" w:color="auto"/>
                <w:left w:val="none" w:sz="0" w:space="0" w:color="auto"/>
                <w:bottom w:val="none" w:sz="0" w:space="0" w:color="auto"/>
                <w:right w:val="none" w:sz="0" w:space="0" w:color="auto"/>
              </w:divBdr>
              <w:divsChild>
                <w:div w:id="157579551">
                  <w:marLeft w:val="0"/>
                  <w:marRight w:val="0"/>
                  <w:marTop w:val="0"/>
                  <w:marBottom w:val="600"/>
                  <w:divBdr>
                    <w:top w:val="none" w:sz="0" w:space="0" w:color="auto"/>
                    <w:left w:val="none" w:sz="0" w:space="0" w:color="auto"/>
                    <w:bottom w:val="none" w:sz="0" w:space="0" w:color="auto"/>
                    <w:right w:val="none" w:sz="0" w:space="0" w:color="auto"/>
                  </w:divBdr>
                  <w:divsChild>
                    <w:div w:id="283122183">
                      <w:marLeft w:val="0"/>
                      <w:marRight w:val="0"/>
                      <w:marTop w:val="0"/>
                      <w:marBottom w:val="0"/>
                      <w:divBdr>
                        <w:top w:val="none" w:sz="0" w:space="0" w:color="auto"/>
                        <w:left w:val="none" w:sz="0" w:space="0" w:color="auto"/>
                        <w:bottom w:val="none" w:sz="0" w:space="0" w:color="auto"/>
                        <w:right w:val="none" w:sz="0" w:space="0" w:color="auto"/>
                      </w:divBdr>
                      <w:divsChild>
                        <w:div w:id="635989377">
                          <w:marLeft w:val="0"/>
                          <w:marRight w:val="0"/>
                          <w:marTop w:val="0"/>
                          <w:marBottom w:val="0"/>
                          <w:divBdr>
                            <w:top w:val="none" w:sz="0" w:space="0" w:color="auto"/>
                            <w:left w:val="none" w:sz="0" w:space="0" w:color="auto"/>
                            <w:bottom w:val="none" w:sz="0" w:space="0" w:color="auto"/>
                            <w:right w:val="none" w:sz="0" w:space="0" w:color="auto"/>
                          </w:divBdr>
                          <w:divsChild>
                            <w:div w:id="1291284739">
                              <w:marLeft w:val="0"/>
                              <w:marRight w:val="0"/>
                              <w:marTop w:val="0"/>
                              <w:marBottom w:val="0"/>
                              <w:divBdr>
                                <w:top w:val="none" w:sz="0" w:space="0" w:color="auto"/>
                                <w:left w:val="none" w:sz="0" w:space="0" w:color="auto"/>
                                <w:bottom w:val="none" w:sz="0" w:space="0" w:color="auto"/>
                                <w:right w:val="none" w:sz="0" w:space="0" w:color="auto"/>
                              </w:divBdr>
                              <w:divsChild>
                                <w:div w:id="1944995867">
                                  <w:marLeft w:val="0"/>
                                  <w:marRight w:val="0"/>
                                  <w:marTop w:val="0"/>
                                  <w:marBottom w:val="0"/>
                                  <w:divBdr>
                                    <w:top w:val="none" w:sz="0" w:space="0" w:color="auto"/>
                                    <w:left w:val="none" w:sz="0" w:space="0" w:color="auto"/>
                                    <w:bottom w:val="none" w:sz="0" w:space="0" w:color="auto"/>
                                    <w:right w:val="none" w:sz="0" w:space="0" w:color="auto"/>
                                  </w:divBdr>
                                  <w:divsChild>
                                    <w:div w:id="869345609">
                                      <w:marLeft w:val="0"/>
                                      <w:marRight w:val="0"/>
                                      <w:marTop w:val="0"/>
                                      <w:marBottom w:val="0"/>
                                      <w:divBdr>
                                        <w:top w:val="none" w:sz="0" w:space="0" w:color="auto"/>
                                        <w:left w:val="none" w:sz="0" w:space="0" w:color="auto"/>
                                        <w:bottom w:val="none" w:sz="0" w:space="0" w:color="auto"/>
                                        <w:right w:val="none" w:sz="0" w:space="0" w:color="auto"/>
                                      </w:divBdr>
                                      <w:divsChild>
                                        <w:div w:id="1025250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08972998">
      <w:bodyDiv w:val="1"/>
      <w:marLeft w:val="0"/>
      <w:marRight w:val="0"/>
      <w:marTop w:val="0"/>
      <w:marBottom w:val="0"/>
      <w:divBdr>
        <w:top w:val="none" w:sz="0" w:space="0" w:color="auto"/>
        <w:left w:val="none" w:sz="0" w:space="0" w:color="auto"/>
        <w:bottom w:val="none" w:sz="0" w:space="0" w:color="auto"/>
        <w:right w:val="none" w:sz="0" w:space="0" w:color="auto"/>
      </w:divBdr>
    </w:div>
    <w:div w:id="1335764696">
      <w:bodyDiv w:val="1"/>
      <w:marLeft w:val="0"/>
      <w:marRight w:val="0"/>
      <w:marTop w:val="0"/>
      <w:marBottom w:val="0"/>
      <w:divBdr>
        <w:top w:val="none" w:sz="0" w:space="0" w:color="auto"/>
        <w:left w:val="none" w:sz="0" w:space="0" w:color="auto"/>
        <w:bottom w:val="none" w:sz="0" w:space="0" w:color="auto"/>
        <w:right w:val="none" w:sz="0" w:space="0" w:color="auto"/>
      </w:divBdr>
    </w:div>
    <w:div w:id="1352754153">
      <w:bodyDiv w:val="1"/>
      <w:marLeft w:val="0"/>
      <w:marRight w:val="0"/>
      <w:marTop w:val="0"/>
      <w:marBottom w:val="0"/>
      <w:divBdr>
        <w:top w:val="none" w:sz="0" w:space="0" w:color="auto"/>
        <w:left w:val="none" w:sz="0" w:space="0" w:color="auto"/>
        <w:bottom w:val="none" w:sz="0" w:space="0" w:color="auto"/>
        <w:right w:val="none" w:sz="0" w:space="0" w:color="auto"/>
      </w:divBdr>
    </w:div>
    <w:div w:id="1354570401">
      <w:bodyDiv w:val="1"/>
      <w:marLeft w:val="0"/>
      <w:marRight w:val="0"/>
      <w:marTop w:val="0"/>
      <w:marBottom w:val="0"/>
      <w:divBdr>
        <w:top w:val="none" w:sz="0" w:space="0" w:color="auto"/>
        <w:left w:val="none" w:sz="0" w:space="0" w:color="auto"/>
        <w:bottom w:val="none" w:sz="0" w:space="0" w:color="auto"/>
        <w:right w:val="none" w:sz="0" w:space="0" w:color="auto"/>
      </w:divBdr>
    </w:div>
    <w:div w:id="1356690386">
      <w:bodyDiv w:val="1"/>
      <w:marLeft w:val="0"/>
      <w:marRight w:val="0"/>
      <w:marTop w:val="0"/>
      <w:marBottom w:val="0"/>
      <w:divBdr>
        <w:top w:val="none" w:sz="0" w:space="0" w:color="auto"/>
        <w:left w:val="none" w:sz="0" w:space="0" w:color="auto"/>
        <w:bottom w:val="none" w:sz="0" w:space="0" w:color="auto"/>
        <w:right w:val="none" w:sz="0" w:space="0" w:color="auto"/>
      </w:divBdr>
    </w:div>
    <w:div w:id="1360929191">
      <w:bodyDiv w:val="1"/>
      <w:marLeft w:val="0"/>
      <w:marRight w:val="0"/>
      <w:marTop w:val="0"/>
      <w:marBottom w:val="0"/>
      <w:divBdr>
        <w:top w:val="none" w:sz="0" w:space="0" w:color="auto"/>
        <w:left w:val="none" w:sz="0" w:space="0" w:color="auto"/>
        <w:bottom w:val="none" w:sz="0" w:space="0" w:color="auto"/>
        <w:right w:val="none" w:sz="0" w:space="0" w:color="auto"/>
      </w:divBdr>
    </w:div>
    <w:div w:id="1368875537">
      <w:bodyDiv w:val="1"/>
      <w:marLeft w:val="0"/>
      <w:marRight w:val="0"/>
      <w:marTop w:val="0"/>
      <w:marBottom w:val="0"/>
      <w:divBdr>
        <w:top w:val="none" w:sz="0" w:space="0" w:color="auto"/>
        <w:left w:val="none" w:sz="0" w:space="0" w:color="auto"/>
        <w:bottom w:val="none" w:sz="0" w:space="0" w:color="auto"/>
        <w:right w:val="none" w:sz="0" w:space="0" w:color="auto"/>
      </w:divBdr>
      <w:divsChild>
        <w:div w:id="25257565">
          <w:marLeft w:val="0"/>
          <w:marRight w:val="0"/>
          <w:marTop w:val="0"/>
          <w:marBottom w:val="0"/>
          <w:divBdr>
            <w:top w:val="none" w:sz="0" w:space="31" w:color="auto"/>
            <w:left w:val="none" w:sz="0" w:space="31" w:color="auto"/>
            <w:bottom w:val="none" w:sz="0" w:space="31" w:color="auto"/>
            <w:right w:val="single" w:sz="2" w:space="31" w:color="C7C7C7"/>
          </w:divBdr>
          <w:divsChild>
            <w:div w:id="1698697706">
              <w:marLeft w:val="0"/>
              <w:marRight w:val="0"/>
              <w:marTop w:val="0"/>
              <w:marBottom w:val="0"/>
              <w:divBdr>
                <w:top w:val="none" w:sz="0" w:space="0" w:color="auto"/>
                <w:left w:val="none" w:sz="0" w:space="0" w:color="auto"/>
                <w:bottom w:val="none" w:sz="0" w:space="0" w:color="auto"/>
                <w:right w:val="none" w:sz="0" w:space="0" w:color="auto"/>
              </w:divBdr>
            </w:div>
            <w:div w:id="1010566098">
              <w:marLeft w:val="0"/>
              <w:marRight w:val="0"/>
              <w:marTop w:val="300"/>
              <w:marBottom w:val="0"/>
              <w:divBdr>
                <w:top w:val="none" w:sz="0" w:space="0" w:color="auto"/>
                <w:left w:val="none" w:sz="0" w:space="0" w:color="auto"/>
                <w:bottom w:val="none" w:sz="0" w:space="0" w:color="auto"/>
                <w:right w:val="none" w:sz="0" w:space="0" w:color="auto"/>
              </w:divBdr>
            </w:div>
            <w:div w:id="474374010">
              <w:marLeft w:val="0"/>
              <w:marRight w:val="0"/>
              <w:marTop w:val="0"/>
              <w:marBottom w:val="0"/>
              <w:divBdr>
                <w:top w:val="none" w:sz="0" w:space="0" w:color="auto"/>
                <w:left w:val="none" w:sz="0" w:space="0" w:color="auto"/>
                <w:bottom w:val="none" w:sz="0" w:space="0" w:color="auto"/>
                <w:right w:val="none" w:sz="0" w:space="0" w:color="auto"/>
              </w:divBdr>
            </w:div>
          </w:divsChild>
        </w:div>
        <w:div w:id="1252742357">
          <w:marLeft w:val="0"/>
          <w:marRight w:val="0"/>
          <w:marTop w:val="0"/>
          <w:marBottom w:val="0"/>
          <w:divBdr>
            <w:top w:val="none" w:sz="0" w:space="0" w:color="auto"/>
            <w:left w:val="none" w:sz="0" w:space="0" w:color="auto"/>
            <w:bottom w:val="none" w:sz="0" w:space="0" w:color="auto"/>
            <w:right w:val="none" w:sz="0" w:space="0" w:color="auto"/>
          </w:divBdr>
          <w:divsChild>
            <w:div w:id="709106421">
              <w:marLeft w:val="0"/>
              <w:marRight w:val="0"/>
              <w:marTop w:val="0"/>
              <w:marBottom w:val="0"/>
              <w:divBdr>
                <w:top w:val="none" w:sz="0" w:space="0" w:color="auto"/>
                <w:left w:val="none" w:sz="0" w:space="0" w:color="auto"/>
                <w:bottom w:val="none" w:sz="0" w:space="0" w:color="auto"/>
                <w:right w:val="none" w:sz="0" w:space="0" w:color="auto"/>
              </w:divBdr>
            </w:div>
          </w:divsChild>
        </w:div>
        <w:div w:id="1414008325">
          <w:marLeft w:val="0"/>
          <w:marRight w:val="0"/>
          <w:marTop w:val="0"/>
          <w:marBottom w:val="660"/>
          <w:divBdr>
            <w:top w:val="none" w:sz="0" w:space="31" w:color="auto"/>
            <w:left w:val="none" w:sz="0" w:space="31" w:color="auto"/>
            <w:bottom w:val="none" w:sz="0" w:space="31" w:color="auto"/>
            <w:right w:val="single" w:sz="2" w:space="31" w:color="C7C7C7"/>
          </w:divBdr>
          <w:divsChild>
            <w:div w:id="57628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461945">
      <w:bodyDiv w:val="1"/>
      <w:marLeft w:val="0"/>
      <w:marRight w:val="0"/>
      <w:marTop w:val="0"/>
      <w:marBottom w:val="0"/>
      <w:divBdr>
        <w:top w:val="none" w:sz="0" w:space="0" w:color="auto"/>
        <w:left w:val="none" w:sz="0" w:space="0" w:color="auto"/>
        <w:bottom w:val="none" w:sz="0" w:space="0" w:color="auto"/>
        <w:right w:val="none" w:sz="0" w:space="0" w:color="auto"/>
      </w:divBdr>
    </w:div>
    <w:div w:id="1382243126">
      <w:bodyDiv w:val="1"/>
      <w:marLeft w:val="0"/>
      <w:marRight w:val="0"/>
      <w:marTop w:val="0"/>
      <w:marBottom w:val="0"/>
      <w:divBdr>
        <w:top w:val="none" w:sz="0" w:space="0" w:color="auto"/>
        <w:left w:val="none" w:sz="0" w:space="0" w:color="auto"/>
        <w:bottom w:val="none" w:sz="0" w:space="0" w:color="auto"/>
        <w:right w:val="none" w:sz="0" w:space="0" w:color="auto"/>
      </w:divBdr>
    </w:div>
    <w:div w:id="1387799558">
      <w:bodyDiv w:val="1"/>
      <w:marLeft w:val="0"/>
      <w:marRight w:val="0"/>
      <w:marTop w:val="0"/>
      <w:marBottom w:val="0"/>
      <w:divBdr>
        <w:top w:val="none" w:sz="0" w:space="0" w:color="auto"/>
        <w:left w:val="none" w:sz="0" w:space="0" w:color="auto"/>
        <w:bottom w:val="none" w:sz="0" w:space="0" w:color="auto"/>
        <w:right w:val="none" w:sz="0" w:space="0" w:color="auto"/>
      </w:divBdr>
    </w:div>
    <w:div w:id="1410343848">
      <w:bodyDiv w:val="1"/>
      <w:marLeft w:val="0"/>
      <w:marRight w:val="0"/>
      <w:marTop w:val="0"/>
      <w:marBottom w:val="0"/>
      <w:divBdr>
        <w:top w:val="none" w:sz="0" w:space="0" w:color="auto"/>
        <w:left w:val="none" w:sz="0" w:space="0" w:color="auto"/>
        <w:bottom w:val="none" w:sz="0" w:space="0" w:color="auto"/>
        <w:right w:val="none" w:sz="0" w:space="0" w:color="auto"/>
      </w:divBdr>
    </w:div>
    <w:div w:id="1413047413">
      <w:bodyDiv w:val="1"/>
      <w:marLeft w:val="0"/>
      <w:marRight w:val="0"/>
      <w:marTop w:val="0"/>
      <w:marBottom w:val="0"/>
      <w:divBdr>
        <w:top w:val="none" w:sz="0" w:space="0" w:color="auto"/>
        <w:left w:val="none" w:sz="0" w:space="0" w:color="auto"/>
        <w:bottom w:val="none" w:sz="0" w:space="0" w:color="auto"/>
        <w:right w:val="none" w:sz="0" w:space="0" w:color="auto"/>
      </w:divBdr>
    </w:div>
    <w:div w:id="1420524422">
      <w:bodyDiv w:val="1"/>
      <w:marLeft w:val="0"/>
      <w:marRight w:val="0"/>
      <w:marTop w:val="0"/>
      <w:marBottom w:val="0"/>
      <w:divBdr>
        <w:top w:val="none" w:sz="0" w:space="0" w:color="auto"/>
        <w:left w:val="none" w:sz="0" w:space="0" w:color="auto"/>
        <w:bottom w:val="none" w:sz="0" w:space="0" w:color="auto"/>
        <w:right w:val="none" w:sz="0" w:space="0" w:color="auto"/>
      </w:divBdr>
    </w:div>
    <w:div w:id="1429084622">
      <w:bodyDiv w:val="1"/>
      <w:marLeft w:val="0"/>
      <w:marRight w:val="0"/>
      <w:marTop w:val="0"/>
      <w:marBottom w:val="0"/>
      <w:divBdr>
        <w:top w:val="none" w:sz="0" w:space="0" w:color="auto"/>
        <w:left w:val="none" w:sz="0" w:space="0" w:color="auto"/>
        <w:bottom w:val="none" w:sz="0" w:space="0" w:color="auto"/>
        <w:right w:val="none" w:sz="0" w:space="0" w:color="auto"/>
      </w:divBdr>
    </w:div>
    <w:div w:id="1447776788">
      <w:bodyDiv w:val="1"/>
      <w:marLeft w:val="0"/>
      <w:marRight w:val="0"/>
      <w:marTop w:val="0"/>
      <w:marBottom w:val="0"/>
      <w:divBdr>
        <w:top w:val="none" w:sz="0" w:space="0" w:color="auto"/>
        <w:left w:val="none" w:sz="0" w:space="0" w:color="auto"/>
        <w:bottom w:val="none" w:sz="0" w:space="0" w:color="auto"/>
        <w:right w:val="none" w:sz="0" w:space="0" w:color="auto"/>
      </w:divBdr>
    </w:div>
    <w:div w:id="1453743077">
      <w:bodyDiv w:val="1"/>
      <w:marLeft w:val="0"/>
      <w:marRight w:val="0"/>
      <w:marTop w:val="0"/>
      <w:marBottom w:val="0"/>
      <w:divBdr>
        <w:top w:val="none" w:sz="0" w:space="0" w:color="auto"/>
        <w:left w:val="none" w:sz="0" w:space="0" w:color="auto"/>
        <w:bottom w:val="none" w:sz="0" w:space="0" w:color="auto"/>
        <w:right w:val="none" w:sz="0" w:space="0" w:color="auto"/>
      </w:divBdr>
      <w:divsChild>
        <w:div w:id="360282335">
          <w:marLeft w:val="-360"/>
          <w:marRight w:val="-360"/>
          <w:marTop w:val="0"/>
          <w:marBottom w:val="0"/>
          <w:divBdr>
            <w:top w:val="none" w:sz="0" w:space="0" w:color="auto"/>
            <w:left w:val="none" w:sz="0" w:space="0" w:color="auto"/>
            <w:bottom w:val="none" w:sz="0" w:space="0" w:color="auto"/>
            <w:right w:val="none" w:sz="0" w:space="0" w:color="auto"/>
          </w:divBdr>
          <w:divsChild>
            <w:div w:id="1525439989">
              <w:marLeft w:val="0"/>
              <w:marRight w:val="0"/>
              <w:marTop w:val="0"/>
              <w:marBottom w:val="0"/>
              <w:divBdr>
                <w:top w:val="none" w:sz="0" w:space="0" w:color="auto"/>
                <w:left w:val="none" w:sz="0" w:space="0" w:color="auto"/>
                <w:bottom w:val="none" w:sz="0" w:space="0" w:color="auto"/>
                <w:right w:val="none" w:sz="0" w:space="0" w:color="auto"/>
              </w:divBdr>
              <w:divsChild>
                <w:div w:id="1106534242">
                  <w:marLeft w:val="0"/>
                  <w:marRight w:val="0"/>
                  <w:marTop w:val="0"/>
                  <w:marBottom w:val="0"/>
                  <w:divBdr>
                    <w:top w:val="none" w:sz="0" w:space="0" w:color="auto"/>
                    <w:left w:val="none" w:sz="0" w:space="0" w:color="auto"/>
                    <w:bottom w:val="none" w:sz="0" w:space="0" w:color="auto"/>
                    <w:right w:val="none" w:sz="0" w:space="0" w:color="auto"/>
                  </w:divBdr>
                  <w:divsChild>
                    <w:div w:id="1947224581">
                      <w:marLeft w:val="0"/>
                      <w:marRight w:val="0"/>
                      <w:marTop w:val="0"/>
                      <w:marBottom w:val="240"/>
                      <w:divBdr>
                        <w:top w:val="none" w:sz="0" w:space="0" w:color="auto"/>
                        <w:left w:val="none" w:sz="0" w:space="0" w:color="auto"/>
                        <w:bottom w:val="none" w:sz="0" w:space="0" w:color="auto"/>
                        <w:right w:val="none" w:sz="0" w:space="0" w:color="auto"/>
                      </w:divBdr>
                      <w:divsChild>
                        <w:div w:id="86062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6938282">
          <w:marLeft w:val="-360"/>
          <w:marRight w:val="-360"/>
          <w:marTop w:val="0"/>
          <w:marBottom w:val="0"/>
          <w:divBdr>
            <w:top w:val="none" w:sz="0" w:space="0" w:color="auto"/>
            <w:left w:val="none" w:sz="0" w:space="0" w:color="auto"/>
            <w:bottom w:val="none" w:sz="0" w:space="0" w:color="auto"/>
            <w:right w:val="none" w:sz="0" w:space="0" w:color="auto"/>
          </w:divBdr>
          <w:divsChild>
            <w:div w:id="1302419829">
              <w:marLeft w:val="0"/>
              <w:marRight w:val="0"/>
              <w:marTop w:val="0"/>
              <w:marBottom w:val="0"/>
              <w:divBdr>
                <w:top w:val="none" w:sz="0" w:space="0" w:color="auto"/>
                <w:left w:val="none" w:sz="0" w:space="0" w:color="auto"/>
                <w:bottom w:val="none" w:sz="0" w:space="0" w:color="auto"/>
                <w:right w:val="none" w:sz="0" w:space="0" w:color="auto"/>
              </w:divBdr>
              <w:divsChild>
                <w:div w:id="661078950">
                  <w:marLeft w:val="0"/>
                  <w:marRight w:val="0"/>
                  <w:marTop w:val="0"/>
                  <w:marBottom w:val="0"/>
                  <w:divBdr>
                    <w:top w:val="none" w:sz="0" w:space="0" w:color="auto"/>
                    <w:left w:val="none" w:sz="0" w:space="0" w:color="auto"/>
                    <w:bottom w:val="none" w:sz="0" w:space="0" w:color="auto"/>
                    <w:right w:val="none" w:sz="0" w:space="0" w:color="auto"/>
                  </w:divBdr>
                  <w:divsChild>
                    <w:div w:id="939722555">
                      <w:marLeft w:val="0"/>
                      <w:marRight w:val="0"/>
                      <w:marTop w:val="0"/>
                      <w:marBottom w:val="450"/>
                      <w:divBdr>
                        <w:top w:val="none" w:sz="0" w:space="0" w:color="auto"/>
                        <w:left w:val="none" w:sz="0" w:space="0" w:color="auto"/>
                        <w:bottom w:val="none" w:sz="0" w:space="0" w:color="auto"/>
                        <w:right w:val="none" w:sz="0" w:space="0" w:color="auto"/>
                      </w:divBdr>
                      <w:divsChild>
                        <w:div w:id="1073553574">
                          <w:marLeft w:val="0"/>
                          <w:marRight w:val="0"/>
                          <w:marTop w:val="0"/>
                          <w:marBottom w:val="0"/>
                          <w:divBdr>
                            <w:top w:val="none" w:sz="0" w:space="0" w:color="auto"/>
                            <w:left w:val="none" w:sz="0" w:space="0" w:color="auto"/>
                            <w:bottom w:val="none" w:sz="0" w:space="0" w:color="auto"/>
                            <w:right w:val="none" w:sz="0" w:space="0" w:color="auto"/>
                          </w:divBdr>
                          <w:divsChild>
                            <w:div w:id="1729299765">
                              <w:marLeft w:val="180"/>
                              <w:marRight w:val="0"/>
                              <w:marTop w:val="0"/>
                              <w:marBottom w:val="0"/>
                              <w:divBdr>
                                <w:top w:val="none" w:sz="0" w:space="0" w:color="auto"/>
                                <w:left w:val="none" w:sz="0" w:space="0" w:color="auto"/>
                                <w:bottom w:val="none" w:sz="0" w:space="0" w:color="auto"/>
                                <w:right w:val="none" w:sz="0" w:space="0" w:color="auto"/>
                              </w:divBdr>
                            </w:div>
                            <w:div w:id="1942100338">
                              <w:marLeft w:val="180"/>
                              <w:marRight w:val="0"/>
                              <w:marTop w:val="0"/>
                              <w:marBottom w:val="0"/>
                              <w:divBdr>
                                <w:top w:val="none" w:sz="0" w:space="0" w:color="auto"/>
                                <w:left w:val="none" w:sz="0" w:space="0" w:color="auto"/>
                                <w:bottom w:val="none" w:sz="0" w:space="0" w:color="auto"/>
                                <w:right w:val="none" w:sz="0" w:space="0" w:color="auto"/>
                              </w:divBdr>
                            </w:div>
                          </w:divsChild>
                        </w:div>
                        <w:div w:id="795148613">
                          <w:marLeft w:val="0"/>
                          <w:marRight w:val="0"/>
                          <w:marTop w:val="0"/>
                          <w:marBottom w:val="0"/>
                          <w:divBdr>
                            <w:top w:val="none" w:sz="0" w:space="0" w:color="auto"/>
                            <w:left w:val="none" w:sz="0" w:space="0" w:color="auto"/>
                            <w:bottom w:val="none" w:sz="0" w:space="0" w:color="auto"/>
                            <w:right w:val="none" w:sz="0" w:space="0" w:color="auto"/>
                          </w:divBdr>
                        </w:div>
                      </w:divsChild>
                    </w:div>
                    <w:div w:id="1022130409">
                      <w:marLeft w:val="0"/>
                      <w:marRight w:val="0"/>
                      <w:marTop w:val="0"/>
                      <w:marBottom w:val="0"/>
                      <w:divBdr>
                        <w:top w:val="none" w:sz="0" w:space="0" w:color="auto"/>
                        <w:left w:val="none" w:sz="0" w:space="0" w:color="auto"/>
                        <w:bottom w:val="none" w:sz="0" w:space="0" w:color="auto"/>
                        <w:right w:val="none" w:sz="0" w:space="0" w:color="auto"/>
                      </w:divBdr>
                      <w:divsChild>
                        <w:div w:id="1629968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8644030">
      <w:bodyDiv w:val="1"/>
      <w:marLeft w:val="0"/>
      <w:marRight w:val="0"/>
      <w:marTop w:val="0"/>
      <w:marBottom w:val="0"/>
      <w:divBdr>
        <w:top w:val="none" w:sz="0" w:space="0" w:color="auto"/>
        <w:left w:val="none" w:sz="0" w:space="0" w:color="auto"/>
        <w:bottom w:val="none" w:sz="0" w:space="0" w:color="auto"/>
        <w:right w:val="none" w:sz="0" w:space="0" w:color="auto"/>
      </w:divBdr>
      <w:divsChild>
        <w:div w:id="1125923249">
          <w:marLeft w:val="0"/>
          <w:marRight w:val="0"/>
          <w:marTop w:val="0"/>
          <w:marBottom w:val="0"/>
          <w:divBdr>
            <w:top w:val="none" w:sz="0" w:space="0" w:color="auto"/>
            <w:left w:val="none" w:sz="0" w:space="0" w:color="auto"/>
            <w:bottom w:val="none" w:sz="0" w:space="0" w:color="auto"/>
            <w:right w:val="none" w:sz="0" w:space="0" w:color="auto"/>
          </w:divBdr>
        </w:div>
        <w:div w:id="221256912">
          <w:marLeft w:val="0"/>
          <w:marRight w:val="0"/>
          <w:marTop w:val="0"/>
          <w:marBottom w:val="150"/>
          <w:divBdr>
            <w:top w:val="none" w:sz="0" w:space="0" w:color="auto"/>
            <w:left w:val="none" w:sz="0" w:space="0" w:color="auto"/>
            <w:bottom w:val="none" w:sz="0" w:space="0" w:color="auto"/>
            <w:right w:val="none" w:sz="0" w:space="0" w:color="auto"/>
          </w:divBdr>
          <w:divsChild>
            <w:div w:id="1491095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611418">
      <w:bodyDiv w:val="1"/>
      <w:marLeft w:val="0"/>
      <w:marRight w:val="0"/>
      <w:marTop w:val="0"/>
      <w:marBottom w:val="0"/>
      <w:divBdr>
        <w:top w:val="none" w:sz="0" w:space="0" w:color="auto"/>
        <w:left w:val="none" w:sz="0" w:space="0" w:color="auto"/>
        <w:bottom w:val="none" w:sz="0" w:space="0" w:color="auto"/>
        <w:right w:val="none" w:sz="0" w:space="0" w:color="auto"/>
      </w:divBdr>
      <w:divsChild>
        <w:div w:id="313266930">
          <w:marLeft w:val="0"/>
          <w:marRight w:val="0"/>
          <w:marTop w:val="0"/>
          <w:marBottom w:val="0"/>
          <w:divBdr>
            <w:top w:val="none" w:sz="0" w:space="0" w:color="auto"/>
            <w:left w:val="none" w:sz="0" w:space="0" w:color="auto"/>
            <w:bottom w:val="none" w:sz="0" w:space="0" w:color="auto"/>
            <w:right w:val="none" w:sz="0" w:space="0" w:color="auto"/>
          </w:divBdr>
        </w:div>
      </w:divsChild>
    </w:div>
    <w:div w:id="1460957275">
      <w:bodyDiv w:val="1"/>
      <w:marLeft w:val="0"/>
      <w:marRight w:val="0"/>
      <w:marTop w:val="0"/>
      <w:marBottom w:val="0"/>
      <w:divBdr>
        <w:top w:val="none" w:sz="0" w:space="0" w:color="auto"/>
        <w:left w:val="none" w:sz="0" w:space="0" w:color="auto"/>
        <w:bottom w:val="none" w:sz="0" w:space="0" w:color="auto"/>
        <w:right w:val="none" w:sz="0" w:space="0" w:color="auto"/>
      </w:divBdr>
    </w:div>
    <w:div w:id="1482230410">
      <w:bodyDiv w:val="1"/>
      <w:marLeft w:val="0"/>
      <w:marRight w:val="0"/>
      <w:marTop w:val="0"/>
      <w:marBottom w:val="0"/>
      <w:divBdr>
        <w:top w:val="none" w:sz="0" w:space="0" w:color="auto"/>
        <w:left w:val="none" w:sz="0" w:space="0" w:color="auto"/>
        <w:bottom w:val="none" w:sz="0" w:space="0" w:color="auto"/>
        <w:right w:val="none" w:sz="0" w:space="0" w:color="auto"/>
      </w:divBdr>
    </w:div>
    <w:div w:id="1484853520">
      <w:bodyDiv w:val="1"/>
      <w:marLeft w:val="0"/>
      <w:marRight w:val="0"/>
      <w:marTop w:val="0"/>
      <w:marBottom w:val="0"/>
      <w:divBdr>
        <w:top w:val="none" w:sz="0" w:space="0" w:color="auto"/>
        <w:left w:val="none" w:sz="0" w:space="0" w:color="auto"/>
        <w:bottom w:val="none" w:sz="0" w:space="0" w:color="auto"/>
        <w:right w:val="none" w:sz="0" w:space="0" w:color="auto"/>
      </w:divBdr>
      <w:divsChild>
        <w:div w:id="910308536">
          <w:marLeft w:val="0"/>
          <w:marRight w:val="0"/>
          <w:marTop w:val="0"/>
          <w:marBottom w:val="525"/>
          <w:divBdr>
            <w:top w:val="none" w:sz="0" w:space="0" w:color="auto"/>
            <w:left w:val="none" w:sz="0" w:space="0" w:color="auto"/>
            <w:bottom w:val="none" w:sz="0" w:space="0" w:color="auto"/>
            <w:right w:val="none" w:sz="0" w:space="0" w:color="auto"/>
          </w:divBdr>
          <w:divsChild>
            <w:div w:id="1418214983">
              <w:marLeft w:val="0"/>
              <w:marRight w:val="525"/>
              <w:marTop w:val="0"/>
              <w:marBottom w:val="75"/>
              <w:divBdr>
                <w:top w:val="none" w:sz="0" w:space="0" w:color="auto"/>
                <w:left w:val="none" w:sz="0" w:space="0" w:color="auto"/>
                <w:bottom w:val="none" w:sz="0" w:space="0" w:color="auto"/>
                <w:right w:val="none" w:sz="0" w:space="0" w:color="auto"/>
              </w:divBdr>
            </w:div>
            <w:div w:id="1554735456">
              <w:marLeft w:val="0"/>
              <w:marRight w:val="525"/>
              <w:marTop w:val="0"/>
              <w:marBottom w:val="75"/>
              <w:divBdr>
                <w:top w:val="none" w:sz="0" w:space="0" w:color="auto"/>
                <w:left w:val="none" w:sz="0" w:space="0" w:color="auto"/>
                <w:bottom w:val="none" w:sz="0" w:space="0" w:color="auto"/>
                <w:right w:val="none" w:sz="0" w:space="0" w:color="auto"/>
              </w:divBdr>
              <w:divsChild>
                <w:div w:id="902060151">
                  <w:marLeft w:val="0"/>
                  <w:marRight w:val="0"/>
                  <w:marTop w:val="0"/>
                  <w:marBottom w:val="0"/>
                  <w:divBdr>
                    <w:top w:val="none" w:sz="0" w:space="0" w:color="auto"/>
                    <w:left w:val="none" w:sz="0" w:space="0" w:color="auto"/>
                    <w:bottom w:val="none" w:sz="0" w:space="0" w:color="auto"/>
                    <w:right w:val="none" w:sz="0" w:space="0" w:color="auto"/>
                  </w:divBdr>
                  <w:divsChild>
                    <w:div w:id="2042512043">
                      <w:marLeft w:val="0"/>
                      <w:marRight w:val="0"/>
                      <w:marTop w:val="0"/>
                      <w:marBottom w:val="0"/>
                      <w:divBdr>
                        <w:top w:val="none" w:sz="0" w:space="0" w:color="auto"/>
                        <w:left w:val="none" w:sz="0" w:space="0" w:color="auto"/>
                        <w:bottom w:val="none" w:sz="0" w:space="0" w:color="auto"/>
                        <w:right w:val="none" w:sz="0" w:space="0" w:color="auto"/>
                      </w:divBdr>
                      <w:divsChild>
                        <w:div w:id="847061135">
                          <w:marLeft w:val="0"/>
                          <w:marRight w:val="45"/>
                          <w:marTop w:val="0"/>
                          <w:marBottom w:val="0"/>
                          <w:divBdr>
                            <w:top w:val="none" w:sz="0" w:space="0" w:color="auto"/>
                            <w:left w:val="none" w:sz="0" w:space="0" w:color="auto"/>
                            <w:bottom w:val="none" w:sz="0" w:space="0" w:color="auto"/>
                            <w:right w:val="none" w:sz="0" w:space="0" w:color="auto"/>
                          </w:divBdr>
                        </w:div>
                        <w:div w:id="846015321">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2768030">
          <w:marLeft w:val="0"/>
          <w:marRight w:val="0"/>
          <w:marTop w:val="0"/>
          <w:marBottom w:val="0"/>
          <w:divBdr>
            <w:top w:val="none" w:sz="0" w:space="0" w:color="auto"/>
            <w:left w:val="none" w:sz="0" w:space="0" w:color="auto"/>
            <w:bottom w:val="none" w:sz="0" w:space="0" w:color="auto"/>
            <w:right w:val="none" w:sz="0" w:space="0" w:color="auto"/>
          </w:divBdr>
        </w:div>
        <w:div w:id="1781796644">
          <w:marLeft w:val="0"/>
          <w:marRight w:val="0"/>
          <w:marTop w:val="0"/>
          <w:marBottom w:val="0"/>
          <w:divBdr>
            <w:top w:val="none" w:sz="0" w:space="0" w:color="auto"/>
            <w:left w:val="none" w:sz="0" w:space="0" w:color="auto"/>
            <w:bottom w:val="none" w:sz="0" w:space="0" w:color="auto"/>
            <w:right w:val="none" w:sz="0" w:space="0" w:color="auto"/>
          </w:divBdr>
          <w:divsChild>
            <w:div w:id="1848595561">
              <w:marLeft w:val="0"/>
              <w:marRight w:val="0"/>
              <w:marTop w:val="0"/>
              <w:marBottom w:val="0"/>
              <w:divBdr>
                <w:top w:val="none" w:sz="0" w:space="0" w:color="auto"/>
                <w:left w:val="none" w:sz="0" w:space="0" w:color="auto"/>
                <w:bottom w:val="none" w:sz="0" w:space="0" w:color="auto"/>
                <w:right w:val="none" w:sz="0" w:space="0" w:color="auto"/>
              </w:divBdr>
              <w:divsChild>
                <w:div w:id="909922756">
                  <w:marLeft w:val="0"/>
                  <w:marRight w:val="0"/>
                  <w:marTop w:val="0"/>
                  <w:marBottom w:val="0"/>
                  <w:divBdr>
                    <w:top w:val="none" w:sz="0" w:space="0" w:color="auto"/>
                    <w:left w:val="none" w:sz="0" w:space="0" w:color="auto"/>
                    <w:bottom w:val="none" w:sz="0" w:space="0" w:color="auto"/>
                    <w:right w:val="none" w:sz="0" w:space="0" w:color="auto"/>
                  </w:divBdr>
                  <w:divsChild>
                    <w:div w:id="162348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403215">
              <w:marLeft w:val="0"/>
              <w:marRight w:val="0"/>
              <w:marTop w:val="0"/>
              <w:marBottom w:val="0"/>
              <w:divBdr>
                <w:top w:val="none" w:sz="0" w:space="0" w:color="auto"/>
                <w:left w:val="none" w:sz="0" w:space="0" w:color="auto"/>
                <w:bottom w:val="none" w:sz="0" w:space="0" w:color="auto"/>
                <w:right w:val="none" w:sz="0" w:space="0" w:color="auto"/>
              </w:divBdr>
              <w:divsChild>
                <w:div w:id="1507132831">
                  <w:marLeft w:val="0"/>
                  <w:marRight w:val="0"/>
                  <w:marTop w:val="0"/>
                  <w:marBottom w:val="300"/>
                  <w:divBdr>
                    <w:top w:val="none" w:sz="0" w:space="0" w:color="auto"/>
                    <w:left w:val="none" w:sz="0" w:space="0" w:color="auto"/>
                    <w:bottom w:val="none" w:sz="0" w:space="0" w:color="auto"/>
                    <w:right w:val="none" w:sz="0" w:space="0" w:color="auto"/>
                  </w:divBdr>
                  <w:divsChild>
                    <w:div w:id="1394768733">
                      <w:marLeft w:val="0"/>
                      <w:marRight w:val="0"/>
                      <w:marTop w:val="0"/>
                      <w:marBottom w:val="0"/>
                      <w:divBdr>
                        <w:top w:val="none" w:sz="0" w:space="0" w:color="auto"/>
                        <w:left w:val="none" w:sz="0" w:space="0" w:color="auto"/>
                        <w:bottom w:val="none" w:sz="0" w:space="0" w:color="auto"/>
                        <w:right w:val="none" w:sz="0" w:space="0" w:color="auto"/>
                      </w:divBdr>
                    </w:div>
                  </w:divsChild>
                </w:div>
                <w:div w:id="99644831">
                  <w:marLeft w:val="0"/>
                  <w:marRight w:val="0"/>
                  <w:marTop w:val="0"/>
                  <w:marBottom w:val="300"/>
                  <w:divBdr>
                    <w:top w:val="none" w:sz="0" w:space="0" w:color="auto"/>
                    <w:left w:val="none" w:sz="0" w:space="0" w:color="auto"/>
                    <w:bottom w:val="none" w:sz="0" w:space="0" w:color="auto"/>
                    <w:right w:val="none" w:sz="0" w:space="0" w:color="auto"/>
                  </w:divBdr>
                  <w:divsChild>
                    <w:div w:id="483208714">
                      <w:marLeft w:val="0"/>
                      <w:marRight w:val="255"/>
                      <w:marTop w:val="0"/>
                      <w:marBottom w:val="255"/>
                      <w:divBdr>
                        <w:top w:val="single" w:sz="6" w:space="0" w:color="E5E5E5"/>
                        <w:left w:val="single" w:sz="6" w:space="0" w:color="E5E5E5"/>
                        <w:bottom w:val="single" w:sz="6" w:space="0" w:color="E5E5E5"/>
                        <w:right w:val="single" w:sz="6" w:space="0" w:color="E5E5E5"/>
                      </w:divBdr>
                    </w:div>
                    <w:div w:id="1187019571">
                      <w:marLeft w:val="0"/>
                      <w:marRight w:val="255"/>
                      <w:marTop w:val="0"/>
                      <w:marBottom w:val="255"/>
                      <w:divBdr>
                        <w:top w:val="single" w:sz="6" w:space="0" w:color="E5E5E5"/>
                        <w:left w:val="single" w:sz="6" w:space="0" w:color="E5E5E5"/>
                        <w:bottom w:val="single" w:sz="6" w:space="0" w:color="E5E5E5"/>
                        <w:right w:val="single" w:sz="6" w:space="0" w:color="E5E5E5"/>
                      </w:divBdr>
                    </w:div>
                    <w:div w:id="155849636">
                      <w:marLeft w:val="0"/>
                      <w:marRight w:val="255"/>
                      <w:marTop w:val="0"/>
                      <w:marBottom w:val="255"/>
                      <w:divBdr>
                        <w:top w:val="single" w:sz="6" w:space="0" w:color="E5E5E5"/>
                        <w:left w:val="single" w:sz="6" w:space="0" w:color="E5E5E5"/>
                        <w:bottom w:val="single" w:sz="6" w:space="0" w:color="E5E5E5"/>
                        <w:right w:val="single" w:sz="6" w:space="0" w:color="E5E5E5"/>
                      </w:divBdr>
                    </w:div>
                  </w:divsChild>
                </w:div>
              </w:divsChild>
            </w:div>
            <w:div w:id="2006856423">
              <w:marLeft w:val="0"/>
              <w:marRight w:val="0"/>
              <w:marTop w:val="0"/>
              <w:marBottom w:val="300"/>
              <w:divBdr>
                <w:top w:val="none" w:sz="0" w:space="0" w:color="auto"/>
                <w:left w:val="none" w:sz="0" w:space="0" w:color="auto"/>
                <w:bottom w:val="none" w:sz="0" w:space="0" w:color="auto"/>
                <w:right w:val="none" w:sz="0" w:space="0" w:color="auto"/>
              </w:divBdr>
              <w:divsChild>
                <w:div w:id="1879660096">
                  <w:marLeft w:val="0"/>
                  <w:marRight w:val="0"/>
                  <w:marTop w:val="0"/>
                  <w:marBottom w:val="0"/>
                  <w:divBdr>
                    <w:top w:val="none" w:sz="0" w:space="0" w:color="auto"/>
                    <w:left w:val="none" w:sz="0" w:space="0" w:color="auto"/>
                    <w:bottom w:val="none" w:sz="0" w:space="0" w:color="auto"/>
                    <w:right w:val="none" w:sz="0" w:space="0" w:color="auto"/>
                  </w:divBdr>
                  <w:divsChild>
                    <w:div w:id="2035225267">
                      <w:marLeft w:val="0"/>
                      <w:marRight w:val="0"/>
                      <w:marTop w:val="0"/>
                      <w:marBottom w:val="0"/>
                      <w:divBdr>
                        <w:top w:val="none" w:sz="0" w:space="0" w:color="auto"/>
                        <w:left w:val="none" w:sz="0" w:space="0" w:color="auto"/>
                        <w:bottom w:val="none" w:sz="0" w:space="0" w:color="auto"/>
                        <w:right w:val="none" w:sz="0" w:space="0" w:color="auto"/>
                      </w:divBdr>
                      <w:divsChild>
                        <w:div w:id="347947893">
                          <w:blockQuote w:val="1"/>
                          <w:marLeft w:val="0"/>
                          <w:marRight w:val="0"/>
                          <w:marTop w:val="600"/>
                          <w:marBottom w:val="750"/>
                          <w:divBdr>
                            <w:top w:val="none" w:sz="0" w:space="0" w:color="auto"/>
                            <w:left w:val="none" w:sz="0" w:space="0" w:color="auto"/>
                            <w:bottom w:val="none" w:sz="0" w:space="0" w:color="auto"/>
                            <w:right w:val="none" w:sz="0" w:space="0" w:color="auto"/>
                          </w:divBdr>
                        </w:div>
                        <w:div w:id="1768843655">
                          <w:blockQuote w:val="1"/>
                          <w:marLeft w:val="0"/>
                          <w:marRight w:val="0"/>
                          <w:marTop w:val="600"/>
                          <w:marBottom w:val="750"/>
                          <w:divBdr>
                            <w:top w:val="none" w:sz="0" w:space="0" w:color="auto"/>
                            <w:left w:val="none" w:sz="0" w:space="0" w:color="auto"/>
                            <w:bottom w:val="none" w:sz="0" w:space="0" w:color="auto"/>
                            <w:right w:val="none" w:sz="0" w:space="0" w:color="auto"/>
                          </w:divBdr>
                        </w:div>
                      </w:divsChild>
                    </w:div>
                  </w:divsChild>
                </w:div>
              </w:divsChild>
            </w:div>
          </w:divsChild>
        </w:div>
      </w:divsChild>
    </w:div>
    <w:div w:id="1486044861">
      <w:bodyDiv w:val="1"/>
      <w:marLeft w:val="0"/>
      <w:marRight w:val="0"/>
      <w:marTop w:val="0"/>
      <w:marBottom w:val="0"/>
      <w:divBdr>
        <w:top w:val="none" w:sz="0" w:space="0" w:color="auto"/>
        <w:left w:val="none" w:sz="0" w:space="0" w:color="auto"/>
        <w:bottom w:val="none" w:sz="0" w:space="0" w:color="auto"/>
        <w:right w:val="none" w:sz="0" w:space="0" w:color="auto"/>
      </w:divBdr>
    </w:div>
    <w:div w:id="1493567735">
      <w:bodyDiv w:val="1"/>
      <w:marLeft w:val="0"/>
      <w:marRight w:val="0"/>
      <w:marTop w:val="0"/>
      <w:marBottom w:val="0"/>
      <w:divBdr>
        <w:top w:val="none" w:sz="0" w:space="0" w:color="auto"/>
        <w:left w:val="none" w:sz="0" w:space="0" w:color="auto"/>
        <w:bottom w:val="none" w:sz="0" w:space="0" w:color="auto"/>
        <w:right w:val="none" w:sz="0" w:space="0" w:color="auto"/>
      </w:divBdr>
    </w:div>
    <w:div w:id="1496604164">
      <w:bodyDiv w:val="1"/>
      <w:marLeft w:val="0"/>
      <w:marRight w:val="0"/>
      <w:marTop w:val="0"/>
      <w:marBottom w:val="0"/>
      <w:divBdr>
        <w:top w:val="none" w:sz="0" w:space="0" w:color="auto"/>
        <w:left w:val="none" w:sz="0" w:space="0" w:color="auto"/>
        <w:bottom w:val="none" w:sz="0" w:space="0" w:color="auto"/>
        <w:right w:val="none" w:sz="0" w:space="0" w:color="auto"/>
      </w:divBdr>
    </w:div>
    <w:div w:id="1499687534">
      <w:bodyDiv w:val="1"/>
      <w:marLeft w:val="0"/>
      <w:marRight w:val="0"/>
      <w:marTop w:val="0"/>
      <w:marBottom w:val="0"/>
      <w:divBdr>
        <w:top w:val="none" w:sz="0" w:space="0" w:color="auto"/>
        <w:left w:val="none" w:sz="0" w:space="0" w:color="auto"/>
        <w:bottom w:val="none" w:sz="0" w:space="0" w:color="auto"/>
        <w:right w:val="none" w:sz="0" w:space="0" w:color="auto"/>
      </w:divBdr>
    </w:div>
    <w:div w:id="1510833579">
      <w:bodyDiv w:val="1"/>
      <w:marLeft w:val="0"/>
      <w:marRight w:val="0"/>
      <w:marTop w:val="0"/>
      <w:marBottom w:val="0"/>
      <w:divBdr>
        <w:top w:val="none" w:sz="0" w:space="0" w:color="auto"/>
        <w:left w:val="none" w:sz="0" w:space="0" w:color="auto"/>
        <w:bottom w:val="none" w:sz="0" w:space="0" w:color="auto"/>
        <w:right w:val="none" w:sz="0" w:space="0" w:color="auto"/>
      </w:divBdr>
    </w:div>
    <w:div w:id="1525241609">
      <w:bodyDiv w:val="1"/>
      <w:marLeft w:val="0"/>
      <w:marRight w:val="0"/>
      <w:marTop w:val="0"/>
      <w:marBottom w:val="0"/>
      <w:divBdr>
        <w:top w:val="none" w:sz="0" w:space="0" w:color="auto"/>
        <w:left w:val="none" w:sz="0" w:space="0" w:color="auto"/>
        <w:bottom w:val="none" w:sz="0" w:space="0" w:color="auto"/>
        <w:right w:val="none" w:sz="0" w:space="0" w:color="auto"/>
      </w:divBdr>
    </w:div>
    <w:div w:id="1528056267">
      <w:bodyDiv w:val="1"/>
      <w:marLeft w:val="0"/>
      <w:marRight w:val="0"/>
      <w:marTop w:val="0"/>
      <w:marBottom w:val="0"/>
      <w:divBdr>
        <w:top w:val="none" w:sz="0" w:space="0" w:color="auto"/>
        <w:left w:val="none" w:sz="0" w:space="0" w:color="auto"/>
        <w:bottom w:val="none" w:sz="0" w:space="0" w:color="auto"/>
        <w:right w:val="none" w:sz="0" w:space="0" w:color="auto"/>
      </w:divBdr>
    </w:div>
    <w:div w:id="1533113604">
      <w:bodyDiv w:val="1"/>
      <w:marLeft w:val="0"/>
      <w:marRight w:val="0"/>
      <w:marTop w:val="0"/>
      <w:marBottom w:val="0"/>
      <w:divBdr>
        <w:top w:val="none" w:sz="0" w:space="0" w:color="auto"/>
        <w:left w:val="none" w:sz="0" w:space="0" w:color="auto"/>
        <w:bottom w:val="none" w:sz="0" w:space="0" w:color="auto"/>
        <w:right w:val="none" w:sz="0" w:space="0" w:color="auto"/>
      </w:divBdr>
    </w:div>
    <w:div w:id="1537429151">
      <w:bodyDiv w:val="1"/>
      <w:marLeft w:val="0"/>
      <w:marRight w:val="0"/>
      <w:marTop w:val="0"/>
      <w:marBottom w:val="0"/>
      <w:divBdr>
        <w:top w:val="none" w:sz="0" w:space="0" w:color="auto"/>
        <w:left w:val="none" w:sz="0" w:space="0" w:color="auto"/>
        <w:bottom w:val="none" w:sz="0" w:space="0" w:color="auto"/>
        <w:right w:val="none" w:sz="0" w:space="0" w:color="auto"/>
      </w:divBdr>
    </w:div>
    <w:div w:id="1544754340">
      <w:bodyDiv w:val="1"/>
      <w:marLeft w:val="0"/>
      <w:marRight w:val="0"/>
      <w:marTop w:val="0"/>
      <w:marBottom w:val="0"/>
      <w:divBdr>
        <w:top w:val="none" w:sz="0" w:space="0" w:color="auto"/>
        <w:left w:val="none" w:sz="0" w:space="0" w:color="auto"/>
        <w:bottom w:val="none" w:sz="0" w:space="0" w:color="auto"/>
        <w:right w:val="none" w:sz="0" w:space="0" w:color="auto"/>
      </w:divBdr>
    </w:div>
    <w:div w:id="1566136306">
      <w:bodyDiv w:val="1"/>
      <w:marLeft w:val="0"/>
      <w:marRight w:val="0"/>
      <w:marTop w:val="0"/>
      <w:marBottom w:val="0"/>
      <w:divBdr>
        <w:top w:val="none" w:sz="0" w:space="0" w:color="auto"/>
        <w:left w:val="none" w:sz="0" w:space="0" w:color="auto"/>
        <w:bottom w:val="none" w:sz="0" w:space="0" w:color="auto"/>
        <w:right w:val="none" w:sz="0" w:space="0" w:color="auto"/>
      </w:divBdr>
    </w:div>
    <w:div w:id="1571381912">
      <w:bodyDiv w:val="1"/>
      <w:marLeft w:val="0"/>
      <w:marRight w:val="0"/>
      <w:marTop w:val="0"/>
      <w:marBottom w:val="0"/>
      <w:divBdr>
        <w:top w:val="none" w:sz="0" w:space="0" w:color="auto"/>
        <w:left w:val="none" w:sz="0" w:space="0" w:color="auto"/>
        <w:bottom w:val="none" w:sz="0" w:space="0" w:color="auto"/>
        <w:right w:val="none" w:sz="0" w:space="0" w:color="auto"/>
      </w:divBdr>
    </w:div>
    <w:div w:id="1586644679">
      <w:bodyDiv w:val="1"/>
      <w:marLeft w:val="0"/>
      <w:marRight w:val="0"/>
      <w:marTop w:val="0"/>
      <w:marBottom w:val="0"/>
      <w:divBdr>
        <w:top w:val="none" w:sz="0" w:space="0" w:color="auto"/>
        <w:left w:val="none" w:sz="0" w:space="0" w:color="auto"/>
        <w:bottom w:val="none" w:sz="0" w:space="0" w:color="auto"/>
        <w:right w:val="none" w:sz="0" w:space="0" w:color="auto"/>
      </w:divBdr>
    </w:div>
    <w:div w:id="1598949681">
      <w:bodyDiv w:val="1"/>
      <w:marLeft w:val="0"/>
      <w:marRight w:val="0"/>
      <w:marTop w:val="0"/>
      <w:marBottom w:val="0"/>
      <w:divBdr>
        <w:top w:val="none" w:sz="0" w:space="0" w:color="auto"/>
        <w:left w:val="none" w:sz="0" w:space="0" w:color="auto"/>
        <w:bottom w:val="none" w:sz="0" w:space="0" w:color="auto"/>
        <w:right w:val="none" w:sz="0" w:space="0" w:color="auto"/>
      </w:divBdr>
    </w:div>
    <w:div w:id="1602949165">
      <w:bodyDiv w:val="1"/>
      <w:marLeft w:val="0"/>
      <w:marRight w:val="0"/>
      <w:marTop w:val="0"/>
      <w:marBottom w:val="0"/>
      <w:divBdr>
        <w:top w:val="none" w:sz="0" w:space="0" w:color="auto"/>
        <w:left w:val="none" w:sz="0" w:space="0" w:color="auto"/>
        <w:bottom w:val="none" w:sz="0" w:space="0" w:color="auto"/>
        <w:right w:val="none" w:sz="0" w:space="0" w:color="auto"/>
      </w:divBdr>
    </w:div>
    <w:div w:id="1625426818">
      <w:bodyDiv w:val="1"/>
      <w:marLeft w:val="0"/>
      <w:marRight w:val="0"/>
      <w:marTop w:val="0"/>
      <w:marBottom w:val="0"/>
      <w:divBdr>
        <w:top w:val="none" w:sz="0" w:space="0" w:color="auto"/>
        <w:left w:val="none" w:sz="0" w:space="0" w:color="auto"/>
        <w:bottom w:val="none" w:sz="0" w:space="0" w:color="auto"/>
        <w:right w:val="none" w:sz="0" w:space="0" w:color="auto"/>
      </w:divBdr>
    </w:div>
    <w:div w:id="1639990987">
      <w:bodyDiv w:val="1"/>
      <w:marLeft w:val="0"/>
      <w:marRight w:val="0"/>
      <w:marTop w:val="0"/>
      <w:marBottom w:val="0"/>
      <w:divBdr>
        <w:top w:val="none" w:sz="0" w:space="0" w:color="auto"/>
        <w:left w:val="none" w:sz="0" w:space="0" w:color="auto"/>
        <w:bottom w:val="none" w:sz="0" w:space="0" w:color="auto"/>
        <w:right w:val="none" w:sz="0" w:space="0" w:color="auto"/>
      </w:divBdr>
    </w:div>
    <w:div w:id="1640185456">
      <w:bodyDiv w:val="1"/>
      <w:marLeft w:val="0"/>
      <w:marRight w:val="0"/>
      <w:marTop w:val="0"/>
      <w:marBottom w:val="0"/>
      <w:divBdr>
        <w:top w:val="none" w:sz="0" w:space="0" w:color="auto"/>
        <w:left w:val="none" w:sz="0" w:space="0" w:color="auto"/>
        <w:bottom w:val="none" w:sz="0" w:space="0" w:color="auto"/>
        <w:right w:val="none" w:sz="0" w:space="0" w:color="auto"/>
      </w:divBdr>
    </w:div>
    <w:div w:id="1652949172">
      <w:bodyDiv w:val="1"/>
      <w:marLeft w:val="0"/>
      <w:marRight w:val="0"/>
      <w:marTop w:val="0"/>
      <w:marBottom w:val="0"/>
      <w:divBdr>
        <w:top w:val="none" w:sz="0" w:space="0" w:color="auto"/>
        <w:left w:val="none" w:sz="0" w:space="0" w:color="auto"/>
        <w:bottom w:val="none" w:sz="0" w:space="0" w:color="auto"/>
        <w:right w:val="none" w:sz="0" w:space="0" w:color="auto"/>
      </w:divBdr>
    </w:div>
    <w:div w:id="1656833849">
      <w:bodyDiv w:val="1"/>
      <w:marLeft w:val="0"/>
      <w:marRight w:val="0"/>
      <w:marTop w:val="0"/>
      <w:marBottom w:val="0"/>
      <w:divBdr>
        <w:top w:val="none" w:sz="0" w:space="0" w:color="auto"/>
        <w:left w:val="none" w:sz="0" w:space="0" w:color="auto"/>
        <w:bottom w:val="none" w:sz="0" w:space="0" w:color="auto"/>
        <w:right w:val="none" w:sz="0" w:space="0" w:color="auto"/>
      </w:divBdr>
    </w:div>
    <w:div w:id="1669861806">
      <w:bodyDiv w:val="1"/>
      <w:marLeft w:val="0"/>
      <w:marRight w:val="0"/>
      <w:marTop w:val="0"/>
      <w:marBottom w:val="0"/>
      <w:divBdr>
        <w:top w:val="none" w:sz="0" w:space="0" w:color="auto"/>
        <w:left w:val="none" w:sz="0" w:space="0" w:color="auto"/>
        <w:bottom w:val="none" w:sz="0" w:space="0" w:color="auto"/>
        <w:right w:val="none" w:sz="0" w:space="0" w:color="auto"/>
      </w:divBdr>
    </w:div>
    <w:div w:id="1676490371">
      <w:bodyDiv w:val="1"/>
      <w:marLeft w:val="0"/>
      <w:marRight w:val="0"/>
      <w:marTop w:val="0"/>
      <w:marBottom w:val="0"/>
      <w:divBdr>
        <w:top w:val="none" w:sz="0" w:space="0" w:color="auto"/>
        <w:left w:val="none" w:sz="0" w:space="0" w:color="auto"/>
        <w:bottom w:val="none" w:sz="0" w:space="0" w:color="auto"/>
        <w:right w:val="none" w:sz="0" w:space="0" w:color="auto"/>
      </w:divBdr>
    </w:div>
    <w:div w:id="1679306527">
      <w:bodyDiv w:val="1"/>
      <w:marLeft w:val="0"/>
      <w:marRight w:val="0"/>
      <w:marTop w:val="0"/>
      <w:marBottom w:val="0"/>
      <w:divBdr>
        <w:top w:val="none" w:sz="0" w:space="0" w:color="auto"/>
        <w:left w:val="none" w:sz="0" w:space="0" w:color="auto"/>
        <w:bottom w:val="none" w:sz="0" w:space="0" w:color="auto"/>
        <w:right w:val="none" w:sz="0" w:space="0" w:color="auto"/>
      </w:divBdr>
    </w:div>
    <w:div w:id="1679888487">
      <w:bodyDiv w:val="1"/>
      <w:marLeft w:val="0"/>
      <w:marRight w:val="0"/>
      <w:marTop w:val="0"/>
      <w:marBottom w:val="0"/>
      <w:divBdr>
        <w:top w:val="none" w:sz="0" w:space="0" w:color="auto"/>
        <w:left w:val="none" w:sz="0" w:space="0" w:color="auto"/>
        <w:bottom w:val="none" w:sz="0" w:space="0" w:color="auto"/>
        <w:right w:val="none" w:sz="0" w:space="0" w:color="auto"/>
      </w:divBdr>
    </w:div>
    <w:div w:id="1682851902">
      <w:bodyDiv w:val="1"/>
      <w:marLeft w:val="0"/>
      <w:marRight w:val="0"/>
      <w:marTop w:val="0"/>
      <w:marBottom w:val="0"/>
      <w:divBdr>
        <w:top w:val="none" w:sz="0" w:space="0" w:color="auto"/>
        <w:left w:val="none" w:sz="0" w:space="0" w:color="auto"/>
        <w:bottom w:val="none" w:sz="0" w:space="0" w:color="auto"/>
        <w:right w:val="none" w:sz="0" w:space="0" w:color="auto"/>
      </w:divBdr>
    </w:div>
    <w:div w:id="1687244159">
      <w:bodyDiv w:val="1"/>
      <w:marLeft w:val="0"/>
      <w:marRight w:val="0"/>
      <w:marTop w:val="0"/>
      <w:marBottom w:val="0"/>
      <w:divBdr>
        <w:top w:val="none" w:sz="0" w:space="0" w:color="auto"/>
        <w:left w:val="none" w:sz="0" w:space="0" w:color="auto"/>
        <w:bottom w:val="none" w:sz="0" w:space="0" w:color="auto"/>
        <w:right w:val="none" w:sz="0" w:space="0" w:color="auto"/>
      </w:divBdr>
    </w:div>
    <w:div w:id="1688093169">
      <w:bodyDiv w:val="1"/>
      <w:marLeft w:val="0"/>
      <w:marRight w:val="0"/>
      <w:marTop w:val="0"/>
      <w:marBottom w:val="0"/>
      <w:divBdr>
        <w:top w:val="none" w:sz="0" w:space="0" w:color="auto"/>
        <w:left w:val="none" w:sz="0" w:space="0" w:color="auto"/>
        <w:bottom w:val="none" w:sz="0" w:space="0" w:color="auto"/>
        <w:right w:val="none" w:sz="0" w:space="0" w:color="auto"/>
      </w:divBdr>
    </w:div>
    <w:div w:id="1689139690">
      <w:bodyDiv w:val="1"/>
      <w:marLeft w:val="0"/>
      <w:marRight w:val="0"/>
      <w:marTop w:val="0"/>
      <w:marBottom w:val="0"/>
      <w:divBdr>
        <w:top w:val="none" w:sz="0" w:space="0" w:color="auto"/>
        <w:left w:val="none" w:sz="0" w:space="0" w:color="auto"/>
        <w:bottom w:val="none" w:sz="0" w:space="0" w:color="auto"/>
        <w:right w:val="none" w:sz="0" w:space="0" w:color="auto"/>
      </w:divBdr>
      <w:divsChild>
        <w:div w:id="594944869">
          <w:marLeft w:val="0"/>
          <w:marRight w:val="0"/>
          <w:marTop w:val="0"/>
          <w:marBottom w:val="0"/>
          <w:divBdr>
            <w:top w:val="none" w:sz="0" w:space="0" w:color="auto"/>
            <w:left w:val="none" w:sz="0" w:space="0" w:color="auto"/>
            <w:bottom w:val="none" w:sz="0" w:space="0" w:color="auto"/>
            <w:right w:val="none" w:sz="0" w:space="0" w:color="auto"/>
          </w:divBdr>
        </w:div>
      </w:divsChild>
    </w:div>
    <w:div w:id="1691026416">
      <w:bodyDiv w:val="1"/>
      <w:marLeft w:val="0"/>
      <w:marRight w:val="0"/>
      <w:marTop w:val="0"/>
      <w:marBottom w:val="0"/>
      <w:divBdr>
        <w:top w:val="none" w:sz="0" w:space="0" w:color="auto"/>
        <w:left w:val="none" w:sz="0" w:space="0" w:color="auto"/>
        <w:bottom w:val="none" w:sz="0" w:space="0" w:color="auto"/>
        <w:right w:val="none" w:sz="0" w:space="0" w:color="auto"/>
      </w:divBdr>
    </w:div>
    <w:div w:id="1691639138">
      <w:bodyDiv w:val="1"/>
      <w:marLeft w:val="0"/>
      <w:marRight w:val="0"/>
      <w:marTop w:val="0"/>
      <w:marBottom w:val="0"/>
      <w:divBdr>
        <w:top w:val="none" w:sz="0" w:space="0" w:color="auto"/>
        <w:left w:val="none" w:sz="0" w:space="0" w:color="auto"/>
        <w:bottom w:val="none" w:sz="0" w:space="0" w:color="auto"/>
        <w:right w:val="none" w:sz="0" w:space="0" w:color="auto"/>
      </w:divBdr>
    </w:div>
    <w:div w:id="1715999497">
      <w:bodyDiv w:val="1"/>
      <w:marLeft w:val="0"/>
      <w:marRight w:val="0"/>
      <w:marTop w:val="0"/>
      <w:marBottom w:val="0"/>
      <w:divBdr>
        <w:top w:val="none" w:sz="0" w:space="0" w:color="auto"/>
        <w:left w:val="none" w:sz="0" w:space="0" w:color="auto"/>
        <w:bottom w:val="none" w:sz="0" w:space="0" w:color="auto"/>
        <w:right w:val="none" w:sz="0" w:space="0" w:color="auto"/>
      </w:divBdr>
    </w:div>
    <w:div w:id="1738092116">
      <w:bodyDiv w:val="1"/>
      <w:marLeft w:val="0"/>
      <w:marRight w:val="0"/>
      <w:marTop w:val="0"/>
      <w:marBottom w:val="0"/>
      <w:divBdr>
        <w:top w:val="none" w:sz="0" w:space="0" w:color="auto"/>
        <w:left w:val="none" w:sz="0" w:space="0" w:color="auto"/>
        <w:bottom w:val="none" w:sz="0" w:space="0" w:color="auto"/>
        <w:right w:val="none" w:sz="0" w:space="0" w:color="auto"/>
      </w:divBdr>
      <w:divsChild>
        <w:div w:id="1302231395">
          <w:marLeft w:val="0"/>
          <w:marRight w:val="0"/>
          <w:marTop w:val="0"/>
          <w:marBottom w:val="0"/>
          <w:divBdr>
            <w:top w:val="none" w:sz="0" w:space="0" w:color="auto"/>
            <w:left w:val="none" w:sz="0" w:space="0" w:color="auto"/>
            <w:bottom w:val="none" w:sz="0" w:space="0" w:color="auto"/>
            <w:right w:val="none" w:sz="0" w:space="0" w:color="auto"/>
          </w:divBdr>
        </w:div>
        <w:div w:id="508445778">
          <w:marLeft w:val="0"/>
          <w:marRight w:val="0"/>
          <w:marTop w:val="0"/>
          <w:marBottom w:val="0"/>
          <w:divBdr>
            <w:top w:val="none" w:sz="0" w:space="0" w:color="auto"/>
            <w:left w:val="none" w:sz="0" w:space="0" w:color="auto"/>
            <w:bottom w:val="none" w:sz="0" w:space="0" w:color="auto"/>
            <w:right w:val="none" w:sz="0" w:space="0" w:color="auto"/>
          </w:divBdr>
          <w:divsChild>
            <w:div w:id="133106659">
              <w:marLeft w:val="0"/>
              <w:marRight w:val="0"/>
              <w:marTop w:val="0"/>
              <w:marBottom w:val="0"/>
              <w:divBdr>
                <w:top w:val="none" w:sz="0" w:space="0" w:color="auto"/>
                <w:left w:val="single" w:sz="6" w:space="11" w:color="E3E3E3"/>
                <w:bottom w:val="single" w:sz="6" w:space="15" w:color="E3E3E3"/>
                <w:right w:val="none" w:sz="0" w:space="0" w:color="auto"/>
              </w:divBdr>
            </w:div>
          </w:divsChild>
        </w:div>
        <w:div w:id="166601746">
          <w:marLeft w:val="0"/>
          <w:marRight w:val="0"/>
          <w:marTop w:val="0"/>
          <w:marBottom w:val="0"/>
          <w:divBdr>
            <w:top w:val="none" w:sz="0" w:space="0" w:color="auto"/>
            <w:left w:val="none" w:sz="0" w:space="0" w:color="auto"/>
            <w:bottom w:val="none" w:sz="0" w:space="0" w:color="auto"/>
            <w:right w:val="none" w:sz="0" w:space="0" w:color="auto"/>
          </w:divBdr>
          <w:divsChild>
            <w:div w:id="1997882169">
              <w:marLeft w:val="0"/>
              <w:marRight w:val="0"/>
              <w:marTop w:val="75"/>
              <w:marBottom w:val="75"/>
              <w:divBdr>
                <w:top w:val="none" w:sz="0" w:space="0" w:color="auto"/>
                <w:left w:val="none" w:sz="0" w:space="0" w:color="auto"/>
                <w:bottom w:val="none" w:sz="0" w:space="0" w:color="auto"/>
                <w:right w:val="none" w:sz="0" w:space="0" w:color="auto"/>
              </w:divBdr>
              <w:divsChild>
                <w:div w:id="258760517">
                  <w:marLeft w:val="0"/>
                  <w:marRight w:val="0"/>
                  <w:marTop w:val="0"/>
                  <w:marBottom w:val="0"/>
                  <w:divBdr>
                    <w:top w:val="none" w:sz="0" w:space="0" w:color="auto"/>
                    <w:left w:val="none" w:sz="0" w:space="0" w:color="auto"/>
                    <w:bottom w:val="none" w:sz="0" w:space="0" w:color="auto"/>
                    <w:right w:val="none" w:sz="0" w:space="0" w:color="auto"/>
                  </w:divBdr>
                  <w:divsChild>
                    <w:div w:id="1865514897">
                      <w:marLeft w:val="0"/>
                      <w:marRight w:val="0"/>
                      <w:marTop w:val="0"/>
                      <w:marBottom w:val="0"/>
                      <w:divBdr>
                        <w:top w:val="none" w:sz="0" w:space="0" w:color="auto"/>
                        <w:left w:val="none" w:sz="0" w:space="0" w:color="auto"/>
                        <w:bottom w:val="none" w:sz="0" w:space="0" w:color="auto"/>
                        <w:right w:val="none" w:sz="0" w:space="0" w:color="auto"/>
                      </w:divBdr>
                      <w:divsChild>
                        <w:div w:id="1304853213">
                          <w:marLeft w:val="45"/>
                          <w:marRight w:val="0"/>
                          <w:marTop w:val="0"/>
                          <w:marBottom w:val="75"/>
                          <w:divBdr>
                            <w:top w:val="none" w:sz="0" w:space="0" w:color="auto"/>
                            <w:left w:val="none" w:sz="0" w:space="0" w:color="auto"/>
                            <w:bottom w:val="none" w:sz="0" w:space="0" w:color="auto"/>
                            <w:right w:val="none" w:sz="0" w:space="0" w:color="auto"/>
                          </w:divBdr>
                          <w:divsChild>
                            <w:div w:id="152793712">
                              <w:marLeft w:val="0"/>
                              <w:marRight w:val="0"/>
                              <w:marTop w:val="0"/>
                              <w:marBottom w:val="0"/>
                              <w:divBdr>
                                <w:top w:val="none" w:sz="0" w:space="0" w:color="auto"/>
                                <w:left w:val="none" w:sz="0" w:space="0" w:color="auto"/>
                                <w:bottom w:val="none" w:sz="0" w:space="0" w:color="auto"/>
                                <w:right w:val="none" w:sz="0" w:space="0" w:color="auto"/>
                              </w:divBdr>
                            </w:div>
                          </w:divsChild>
                        </w:div>
                        <w:div w:id="142279563">
                          <w:marLeft w:val="45"/>
                          <w:marRight w:val="0"/>
                          <w:marTop w:val="0"/>
                          <w:marBottom w:val="75"/>
                          <w:divBdr>
                            <w:top w:val="none" w:sz="0" w:space="0" w:color="auto"/>
                            <w:left w:val="none" w:sz="0" w:space="0" w:color="auto"/>
                            <w:bottom w:val="none" w:sz="0" w:space="0" w:color="auto"/>
                            <w:right w:val="none" w:sz="0" w:space="0" w:color="auto"/>
                          </w:divBdr>
                          <w:divsChild>
                            <w:div w:id="547498064">
                              <w:marLeft w:val="0"/>
                              <w:marRight w:val="0"/>
                              <w:marTop w:val="0"/>
                              <w:marBottom w:val="0"/>
                              <w:divBdr>
                                <w:top w:val="none" w:sz="0" w:space="0" w:color="auto"/>
                                <w:left w:val="none" w:sz="0" w:space="0" w:color="auto"/>
                                <w:bottom w:val="none" w:sz="0" w:space="0" w:color="auto"/>
                                <w:right w:val="none" w:sz="0" w:space="0" w:color="auto"/>
                              </w:divBdr>
                            </w:div>
                          </w:divsChild>
                        </w:div>
                        <w:div w:id="2072582686">
                          <w:marLeft w:val="45"/>
                          <w:marRight w:val="0"/>
                          <w:marTop w:val="0"/>
                          <w:marBottom w:val="75"/>
                          <w:divBdr>
                            <w:top w:val="none" w:sz="0" w:space="0" w:color="auto"/>
                            <w:left w:val="none" w:sz="0" w:space="0" w:color="auto"/>
                            <w:bottom w:val="none" w:sz="0" w:space="0" w:color="auto"/>
                            <w:right w:val="none" w:sz="0" w:space="0" w:color="auto"/>
                          </w:divBdr>
                          <w:divsChild>
                            <w:div w:id="1747802044">
                              <w:marLeft w:val="0"/>
                              <w:marRight w:val="0"/>
                              <w:marTop w:val="0"/>
                              <w:marBottom w:val="0"/>
                              <w:divBdr>
                                <w:top w:val="none" w:sz="0" w:space="0" w:color="auto"/>
                                <w:left w:val="none" w:sz="0" w:space="0" w:color="auto"/>
                                <w:bottom w:val="none" w:sz="0" w:space="0" w:color="auto"/>
                                <w:right w:val="none" w:sz="0" w:space="0" w:color="auto"/>
                              </w:divBdr>
                            </w:div>
                          </w:divsChild>
                        </w:div>
                        <w:div w:id="388966331">
                          <w:marLeft w:val="45"/>
                          <w:marRight w:val="0"/>
                          <w:marTop w:val="0"/>
                          <w:marBottom w:val="75"/>
                          <w:divBdr>
                            <w:top w:val="none" w:sz="0" w:space="0" w:color="auto"/>
                            <w:left w:val="none" w:sz="0" w:space="0" w:color="auto"/>
                            <w:bottom w:val="none" w:sz="0" w:space="0" w:color="auto"/>
                            <w:right w:val="none" w:sz="0" w:space="0" w:color="auto"/>
                          </w:divBdr>
                          <w:divsChild>
                            <w:div w:id="50806849">
                              <w:marLeft w:val="0"/>
                              <w:marRight w:val="0"/>
                              <w:marTop w:val="0"/>
                              <w:marBottom w:val="0"/>
                              <w:divBdr>
                                <w:top w:val="none" w:sz="0" w:space="0" w:color="auto"/>
                                <w:left w:val="none" w:sz="0" w:space="0" w:color="auto"/>
                                <w:bottom w:val="none" w:sz="0" w:space="0" w:color="auto"/>
                                <w:right w:val="none" w:sz="0" w:space="0" w:color="auto"/>
                              </w:divBdr>
                            </w:div>
                          </w:divsChild>
                        </w:div>
                        <w:div w:id="304359977">
                          <w:marLeft w:val="45"/>
                          <w:marRight w:val="0"/>
                          <w:marTop w:val="0"/>
                          <w:marBottom w:val="75"/>
                          <w:divBdr>
                            <w:top w:val="none" w:sz="0" w:space="0" w:color="auto"/>
                            <w:left w:val="none" w:sz="0" w:space="0" w:color="auto"/>
                            <w:bottom w:val="none" w:sz="0" w:space="0" w:color="auto"/>
                            <w:right w:val="none" w:sz="0" w:space="0" w:color="auto"/>
                          </w:divBdr>
                          <w:divsChild>
                            <w:div w:id="1350788474">
                              <w:marLeft w:val="0"/>
                              <w:marRight w:val="0"/>
                              <w:marTop w:val="0"/>
                              <w:marBottom w:val="0"/>
                              <w:divBdr>
                                <w:top w:val="none" w:sz="0" w:space="0" w:color="auto"/>
                                <w:left w:val="none" w:sz="0" w:space="0" w:color="auto"/>
                                <w:bottom w:val="none" w:sz="0" w:space="0" w:color="auto"/>
                                <w:right w:val="none" w:sz="0" w:space="0" w:color="auto"/>
                              </w:divBdr>
                            </w:div>
                          </w:divsChild>
                        </w:div>
                        <w:div w:id="496500796">
                          <w:marLeft w:val="45"/>
                          <w:marRight w:val="0"/>
                          <w:marTop w:val="0"/>
                          <w:marBottom w:val="75"/>
                          <w:divBdr>
                            <w:top w:val="none" w:sz="0" w:space="0" w:color="auto"/>
                            <w:left w:val="none" w:sz="0" w:space="0" w:color="auto"/>
                            <w:bottom w:val="none" w:sz="0" w:space="0" w:color="auto"/>
                            <w:right w:val="none" w:sz="0" w:space="0" w:color="auto"/>
                          </w:divBdr>
                          <w:divsChild>
                            <w:div w:id="1755395827">
                              <w:marLeft w:val="0"/>
                              <w:marRight w:val="0"/>
                              <w:marTop w:val="0"/>
                              <w:marBottom w:val="0"/>
                              <w:divBdr>
                                <w:top w:val="none" w:sz="0" w:space="0" w:color="auto"/>
                                <w:left w:val="none" w:sz="0" w:space="0" w:color="auto"/>
                                <w:bottom w:val="none" w:sz="0" w:space="0" w:color="auto"/>
                                <w:right w:val="none" w:sz="0" w:space="0" w:color="auto"/>
                              </w:divBdr>
                            </w:div>
                          </w:divsChild>
                        </w:div>
                        <w:div w:id="880362788">
                          <w:marLeft w:val="45"/>
                          <w:marRight w:val="0"/>
                          <w:marTop w:val="0"/>
                          <w:marBottom w:val="75"/>
                          <w:divBdr>
                            <w:top w:val="none" w:sz="0" w:space="0" w:color="auto"/>
                            <w:left w:val="none" w:sz="0" w:space="0" w:color="auto"/>
                            <w:bottom w:val="none" w:sz="0" w:space="0" w:color="auto"/>
                            <w:right w:val="none" w:sz="0" w:space="0" w:color="auto"/>
                          </w:divBdr>
                          <w:divsChild>
                            <w:div w:id="131019624">
                              <w:marLeft w:val="0"/>
                              <w:marRight w:val="0"/>
                              <w:marTop w:val="0"/>
                              <w:marBottom w:val="0"/>
                              <w:divBdr>
                                <w:top w:val="none" w:sz="0" w:space="0" w:color="auto"/>
                                <w:left w:val="none" w:sz="0" w:space="0" w:color="auto"/>
                                <w:bottom w:val="none" w:sz="0" w:space="0" w:color="auto"/>
                                <w:right w:val="none" w:sz="0" w:space="0" w:color="auto"/>
                              </w:divBdr>
                            </w:div>
                          </w:divsChild>
                        </w:div>
                        <w:div w:id="2145191209">
                          <w:marLeft w:val="45"/>
                          <w:marRight w:val="0"/>
                          <w:marTop w:val="0"/>
                          <w:marBottom w:val="75"/>
                          <w:divBdr>
                            <w:top w:val="none" w:sz="0" w:space="0" w:color="auto"/>
                            <w:left w:val="none" w:sz="0" w:space="0" w:color="auto"/>
                            <w:bottom w:val="none" w:sz="0" w:space="0" w:color="auto"/>
                            <w:right w:val="none" w:sz="0" w:space="0" w:color="auto"/>
                          </w:divBdr>
                          <w:divsChild>
                            <w:div w:id="3566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8651390">
      <w:bodyDiv w:val="1"/>
      <w:marLeft w:val="0"/>
      <w:marRight w:val="0"/>
      <w:marTop w:val="0"/>
      <w:marBottom w:val="0"/>
      <w:divBdr>
        <w:top w:val="none" w:sz="0" w:space="0" w:color="auto"/>
        <w:left w:val="none" w:sz="0" w:space="0" w:color="auto"/>
        <w:bottom w:val="none" w:sz="0" w:space="0" w:color="auto"/>
        <w:right w:val="none" w:sz="0" w:space="0" w:color="auto"/>
      </w:divBdr>
      <w:divsChild>
        <w:div w:id="1819804336">
          <w:marLeft w:val="0"/>
          <w:marRight w:val="0"/>
          <w:marTop w:val="0"/>
          <w:marBottom w:val="0"/>
          <w:divBdr>
            <w:top w:val="none" w:sz="0" w:space="0" w:color="auto"/>
            <w:left w:val="none" w:sz="0" w:space="0" w:color="auto"/>
            <w:bottom w:val="none" w:sz="0" w:space="0" w:color="auto"/>
            <w:right w:val="none" w:sz="0" w:space="0" w:color="auto"/>
          </w:divBdr>
          <w:divsChild>
            <w:div w:id="978458291">
              <w:marLeft w:val="0"/>
              <w:marRight w:val="0"/>
              <w:marTop w:val="0"/>
              <w:marBottom w:val="0"/>
              <w:divBdr>
                <w:top w:val="none" w:sz="0" w:space="0" w:color="auto"/>
                <w:left w:val="none" w:sz="0" w:space="0" w:color="auto"/>
                <w:bottom w:val="none" w:sz="0" w:space="0" w:color="auto"/>
                <w:right w:val="none" w:sz="0" w:space="0" w:color="auto"/>
              </w:divBdr>
            </w:div>
          </w:divsChild>
        </w:div>
        <w:div w:id="1111240687">
          <w:marLeft w:val="0"/>
          <w:marRight w:val="0"/>
          <w:marTop w:val="0"/>
          <w:marBottom w:val="0"/>
          <w:divBdr>
            <w:top w:val="none" w:sz="0" w:space="0" w:color="auto"/>
            <w:left w:val="none" w:sz="0" w:space="0" w:color="auto"/>
            <w:bottom w:val="none" w:sz="0" w:space="0" w:color="auto"/>
            <w:right w:val="none" w:sz="0" w:space="0" w:color="auto"/>
          </w:divBdr>
          <w:divsChild>
            <w:div w:id="1589121847">
              <w:marLeft w:val="105"/>
              <w:marRight w:val="105"/>
              <w:marTop w:val="105"/>
              <w:marBottom w:val="105"/>
              <w:divBdr>
                <w:top w:val="none" w:sz="0" w:space="0" w:color="auto"/>
                <w:left w:val="none" w:sz="0" w:space="0" w:color="auto"/>
                <w:bottom w:val="none" w:sz="0" w:space="0" w:color="auto"/>
                <w:right w:val="none" w:sz="0" w:space="0" w:color="auto"/>
              </w:divBdr>
              <w:divsChild>
                <w:div w:id="546181881">
                  <w:marLeft w:val="0"/>
                  <w:marRight w:val="0"/>
                  <w:marTop w:val="0"/>
                  <w:marBottom w:val="0"/>
                  <w:divBdr>
                    <w:top w:val="none" w:sz="0" w:space="0" w:color="auto"/>
                    <w:left w:val="none" w:sz="0" w:space="0" w:color="auto"/>
                    <w:bottom w:val="none" w:sz="0" w:space="0" w:color="auto"/>
                    <w:right w:val="none" w:sz="0" w:space="0" w:color="auto"/>
                  </w:divBdr>
                  <w:divsChild>
                    <w:div w:id="793669814">
                      <w:marLeft w:val="0"/>
                      <w:marRight w:val="0"/>
                      <w:marTop w:val="0"/>
                      <w:marBottom w:val="0"/>
                      <w:divBdr>
                        <w:top w:val="none" w:sz="0" w:space="0" w:color="auto"/>
                        <w:left w:val="none" w:sz="0" w:space="0" w:color="auto"/>
                        <w:bottom w:val="none" w:sz="0" w:space="0" w:color="auto"/>
                        <w:right w:val="none" w:sz="0" w:space="0" w:color="auto"/>
                      </w:divBdr>
                    </w:div>
                    <w:div w:id="2101825839">
                      <w:marLeft w:val="0"/>
                      <w:marRight w:val="0"/>
                      <w:marTop w:val="0"/>
                      <w:marBottom w:val="0"/>
                      <w:divBdr>
                        <w:top w:val="none" w:sz="0" w:space="0" w:color="auto"/>
                        <w:left w:val="none" w:sz="0" w:space="0" w:color="auto"/>
                        <w:bottom w:val="none" w:sz="0" w:space="0" w:color="auto"/>
                        <w:right w:val="none" w:sz="0" w:space="0" w:color="auto"/>
                      </w:divBdr>
                      <w:divsChild>
                        <w:div w:id="18063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226757">
              <w:marLeft w:val="105"/>
              <w:marRight w:val="105"/>
              <w:marTop w:val="105"/>
              <w:marBottom w:val="105"/>
              <w:divBdr>
                <w:top w:val="none" w:sz="0" w:space="0" w:color="auto"/>
                <w:left w:val="none" w:sz="0" w:space="0" w:color="auto"/>
                <w:bottom w:val="none" w:sz="0" w:space="0" w:color="auto"/>
                <w:right w:val="none" w:sz="0" w:space="0" w:color="auto"/>
              </w:divBdr>
              <w:divsChild>
                <w:div w:id="639504571">
                  <w:marLeft w:val="0"/>
                  <w:marRight w:val="0"/>
                  <w:marTop w:val="0"/>
                  <w:marBottom w:val="0"/>
                  <w:divBdr>
                    <w:top w:val="none" w:sz="0" w:space="0" w:color="auto"/>
                    <w:left w:val="none" w:sz="0" w:space="0" w:color="auto"/>
                    <w:bottom w:val="none" w:sz="0" w:space="0" w:color="auto"/>
                    <w:right w:val="none" w:sz="0" w:space="0" w:color="auto"/>
                  </w:divBdr>
                  <w:divsChild>
                    <w:div w:id="642782621">
                      <w:marLeft w:val="0"/>
                      <w:marRight w:val="0"/>
                      <w:marTop w:val="0"/>
                      <w:marBottom w:val="0"/>
                      <w:divBdr>
                        <w:top w:val="none" w:sz="0" w:space="0" w:color="auto"/>
                        <w:left w:val="none" w:sz="0" w:space="0" w:color="auto"/>
                        <w:bottom w:val="none" w:sz="0" w:space="0" w:color="auto"/>
                        <w:right w:val="none" w:sz="0" w:space="0" w:color="auto"/>
                      </w:divBdr>
                      <w:divsChild>
                        <w:div w:id="710306401">
                          <w:marLeft w:val="0"/>
                          <w:marRight w:val="0"/>
                          <w:marTop w:val="0"/>
                          <w:marBottom w:val="0"/>
                          <w:divBdr>
                            <w:top w:val="none" w:sz="0" w:space="0" w:color="auto"/>
                            <w:left w:val="none" w:sz="0" w:space="0" w:color="auto"/>
                            <w:bottom w:val="none" w:sz="0" w:space="0" w:color="auto"/>
                            <w:right w:val="none" w:sz="0" w:space="0" w:color="auto"/>
                          </w:divBdr>
                          <w:divsChild>
                            <w:div w:id="108449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1230384">
              <w:marLeft w:val="105"/>
              <w:marRight w:val="105"/>
              <w:marTop w:val="105"/>
              <w:marBottom w:val="105"/>
              <w:divBdr>
                <w:top w:val="none" w:sz="0" w:space="0" w:color="auto"/>
                <w:left w:val="none" w:sz="0" w:space="0" w:color="auto"/>
                <w:bottom w:val="none" w:sz="0" w:space="0" w:color="auto"/>
                <w:right w:val="none" w:sz="0" w:space="0" w:color="auto"/>
              </w:divBdr>
              <w:divsChild>
                <w:div w:id="1158426372">
                  <w:marLeft w:val="0"/>
                  <w:marRight w:val="0"/>
                  <w:marTop w:val="0"/>
                  <w:marBottom w:val="0"/>
                  <w:divBdr>
                    <w:top w:val="none" w:sz="0" w:space="0" w:color="auto"/>
                    <w:left w:val="none" w:sz="0" w:space="0" w:color="auto"/>
                    <w:bottom w:val="none" w:sz="0" w:space="0" w:color="auto"/>
                    <w:right w:val="none" w:sz="0" w:space="0" w:color="auto"/>
                  </w:divBdr>
                  <w:divsChild>
                    <w:div w:id="1761485521">
                      <w:marLeft w:val="0"/>
                      <w:marRight w:val="0"/>
                      <w:marTop w:val="0"/>
                      <w:marBottom w:val="0"/>
                      <w:divBdr>
                        <w:top w:val="none" w:sz="0" w:space="0" w:color="auto"/>
                        <w:left w:val="none" w:sz="0" w:space="0" w:color="auto"/>
                        <w:bottom w:val="none" w:sz="0" w:space="0" w:color="auto"/>
                        <w:right w:val="none" w:sz="0" w:space="0" w:color="auto"/>
                      </w:divBdr>
                      <w:divsChild>
                        <w:div w:id="97263858">
                          <w:marLeft w:val="0"/>
                          <w:marRight w:val="0"/>
                          <w:marTop w:val="0"/>
                          <w:marBottom w:val="0"/>
                          <w:divBdr>
                            <w:top w:val="none" w:sz="0" w:space="0" w:color="auto"/>
                            <w:left w:val="none" w:sz="0" w:space="0" w:color="auto"/>
                            <w:bottom w:val="none" w:sz="0" w:space="0" w:color="auto"/>
                            <w:right w:val="none" w:sz="0" w:space="0" w:color="auto"/>
                          </w:divBdr>
                          <w:divsChild>
                            <w:div w:id="1971743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024994">
              <w:marLeft w:val="105"/>
              <w:marRight w:val="105"/>
              <w:marTop w:val="105"/>
              <w:marBottom w:val="105"/>
              <w:divBdr>
                <w:top w:val="none" w:sz="0" w:space="0" w:color="auto"/>
                <w:left w:val="none" w:sz="0" w:space="0" w:color="auto"/>
                <w:bottom w:val="none" w:sz="0" w:space="0" w:color="auto"/>
                <w:right w:val="none" w:sz="0" w:space="0" w:color="auto"/>
              </w:divBdr>
              <w:divsChild>
                <w:div w:id="1607151773">
                  <w:marLeft w:val="0"/>
                  <w:marRight w:val="0"/>
                  <w:marTop w:val="0"/>
                  <w:marBottom w:val="0"/>
                  <w:divBdr>
                    <w:top w:val="none" w:sz="0" w:space="0" w:color="auto"/>
                    <w:left w:val="none" w:sz="0" w:space="0" w:color="auto"/>
                    <w:bottom w:val="none" w:sz="0" w:space="0" w:color="auto"/>
                    <w:right w:val="none" w:sz="0" w:space="0" w:color="auto"/>
                  </w:divBdr>
                  <w:divsChild>
                    <w:div w:id="790707390">
                      <w:marLeft w:val="0"/>
                      <w:marRight w:val="0"/>
                      <w:marTop w:val="0"/>
                      <w:marBottom w:val="0"/>
                      <w:divBdr>
                        <w:top w:val="none" w:sz="0" w:space="0" w:color="auto"/>
                        <w:left w:val="none" w:sz="0" w:space="0" w:color="auto"/>
                        <w:bottom w:val="none" w:sz="0" w:space="0" w:color="auto"/>
                        <w:right w:val="none" w:sz="0" w:space="0" w:color="auto"/>
                      </w:divBdr>
                      <w:divsChild>
                        <w:div w:id="1397313643">
                          <w:marLeft w:val="0"/>
                          <w:marRight w:val="0"/>
                          <w:marTop w:val="0"/>
                          <w:marBottom w:val="0"/>
                          <w:divBdr>
                            <w:top w:val="none" w:sz="0" w:space="0" w:color="auto"/>
                            <w:left w:val="none" w:sz="0" w:space="0" w:color="auto"/>
                            <w:bottom w:val="none" w:sz="0" w:space="0" w:color="auto"/>
                            <w:right w:val="none" w:sz="0" w:space="0" w:color="auto"/>
                          </w:divBdr>
                          <w:divsChild>
                            <w:div w:id="1760172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966894">
              <w:marLeft w:val="105"/>
              <w:marRight w:val="105"/>
              <w:marTop w:val="105"/>
              <w:marBottom w:val="105"/>
              <w:divBdr>
                <w:top w:val="none" w:sz="0" w:space="0" w:color="auto"/>
                <w:left w:val="none" w:sz="0" w:space="0" w:color="auto"/>
                <w:bottom w:val="none" w:sz="0" w:space="0" w:color="auto"/>
                <w:right w:val="none" w:sz="0" w:space="0" w:color="auto"/>
              </w:divBdr>
              <w:divsChild>
                <w:div w:id="214707316">
                  <w:marLeft w:val="0"/>
                  <w:marRight w:val="0"/>
                  <w:marTop w:val="0"/>
                  <w:marBottom w:val="0"/>
                  <w:divBdr>
                    <w:top w:val="none" w:sz="0" w:space="0" w:color="auto"/>
                    <w:left w:val="none" w:sz="0" w:space="0" w:color="auto"/>
                    <w:bottom w:val="none" w:sz="0" w:space="0" w:color="auto"/>
                    <w:right w:val="none" w:sz="0" w:space="0" w:color="auto"/>
                  </w:divBdr>
                  <w:divsChild>
                    <w:div w:id="1094397075">
                      <w:marLeft w:val="0"/>
                      <w:marRight w:val="0"/>
                      <w:marTop w:val="0"/>
                      <w:marBottom w:val="0"/>
                      <w:divBdr>
                        <w:top w:val="none" w:sz="0" w:space="0" w:color="auto"/>
                        <w:left w:val="none" w:sz="0" w:space="0" w:color="auto"/>
                        <w:bottom w:val="none" w:sz="0" w:space="0" w:color="auto"/>
                        <w:right w:val="none" w:sz="0" w:space="0" w:color="auto"/>
                      </w:divBdr>
                      <w:divsChild>
                        <w:div w:id="1580822721">
                          <w:marLeft w:val="0"/>
                          <w:marRight w:val="0"/>
                          <w:marTop w:val="0"/>
                          <w:marBottom w:val="0"/>
                          <w:divBdr>
                            <w:top w:val="none" w:sz="0" w:space="0" w:color="auto"/>
                            <w:left w:val="none" w:sz="0" w:space="0" w:color="auto"/>
                            <w:bottom w:val="none" w:sz="0" w:space="0" w:color="auto"/>
                            <w:right w:val="none" w:sz="0" w:space="0" w:color="auto"/>
                          </w:divBdr>
                          <w:divsChild>
                            <w:div w:id="171530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271546">
              <w:marLeft w:val="105"/>
              <w:marRight w:val="105"/>
              <w:marTop w:val="105"/>
              <w:marBottom w:val="105"/>
              <w:divBdr>
                <w:top w:val="none" w:sz="0" w:space="0" w:color="auto"/>
                <w:left w:val="none" w:sz="0" w:space="0" w:color="auto"/>
                <w:bottom w:val="none" w:sz="0" w:space="0" w:color="auto"/>
                <w:right w:val="none" w:sz="0" w:space="0" w:color="auto"/>
              </w:divBdr>
              <w:divsChild>
                <w:div w:id="260526390">
                  <w:marLeft w:val="0"/>
                  <w:marRight w:val="0"/>
                  <w:marTop w:val="0"/>
                  <w:marBottom w:val="0"/>
                  <w:divBdr>
                    <w:top w:val="none" w:sz="0" w:space="0" w:color="auto"/>
                    <w:left w:val="none" w:sz="0" w:space="0" w:color="auto"/>
                    <w:bottom w:val="none" w:sz="0" w:space="0" w:color="auto"/>
                    <w:right w:val="none" w:sz="0" w:space="0" w:color="auto"/>
                  </w:divBdr>
                  <w:divsChild>
                    <w:div w:id="1792279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598792">
              <w:marLeft w:val="105"/>
              <w:marRight w:val="105"/>
              <w:marTop w:val="105"/>
              <w:marBottom w:val="105"/>
              <w:divBdr>
                <w:top w:val="none" w:sz="0" w:space="0" w:color="auto"/>
                <w:left w:val="none" w:sz="0" w:space="0" w:color="auto"/>
                <w:bottom w:val="none" w:sz="0" w:space="0" w:color="auto"/>
                <w:right w:val="none" w:sz="0" w:space="0" w:color="auto"/>
              </w:divBdr>
              <w:divsChild>
                <w:div w:id="1624342415">
                  <w:marLeft w:val="0"/>
                  <w:marRight w:val="0"/>
                  <w:marTop w:val="0"/>
                  <w:marBottom w:val="0"/>
                  <w:divBdr>
                    <w:top w:val="none" w:sz="0" w:space="0" w:color="auto"/>
                    <w:left w:val="none" w:sz="0" w:space="0" w:color="auto"/>
                    <w:bottom w:val="none" w:sz="0" w:space="0" w:color="auto"/>
                    <w:right w:val="none" w:sz="0" w:space="0" w:color="auto"/>
                  </w:divBdr>
                  <w:divsChild>
                    <w:div w:id="1632898931">
                      <w:marLeft w:val="0"/>
                      <w:marRight w:val="0"/>
                      <w:marTop w:val="0"/>
                      <w:marBottom w:val="0"/>
                      <w:divBdr>
                        <w:top w:val="none" w:sz="0" w:space="0" w:color="auto"/>
                        <w:left w:val="none" w:sz="0" w:space="0" w:color="auto"/>
                        <w:bottom w:val="none" w:sz="0" w:space="0" w:color="auto"/>
                        <w:right w:val="none" w:sz="0" w:space="0" w:color="auto"/>
                      </w:divBdr>
                    </w:div>
                    <w:div w:id="2122993168">
                      <w:marLeft w:val="0"/>
                      <w:marRight w:val="0"/>
                      <w:marTop w:val="0"/>
                      <w:marBottom w:val="0"/>
                      <w:divBdr>
                        <w:top w:val="none" w:sz="0" w:space="0" w:color="auto"/>
                        <w:left w:val="none" w:sz="0" w:space="0" w:color="auto"/>
                        <w:bottom w:val="none" w:sz="0" w:space="0" w:color="auto"/>
                        <w:right w:val="none" w:sz="0" w:space="0" w:color="auto"/>
                      </w:divBdr>
                      <w:divsChild>
                        <w:div w:id="1789204388">
                          <w:marLeft w:val="0"/>
                          <w:marRight w:val="0"/>
                          <w:marTop w:val="0"/>
                          <w:marBottom w:val="0"/>
                          <w:divBdr>
                            <w:top w:val="none" w:sz="0" w:space="0" w:color="auto"/>
                            <w:left w:val="none" w:sz="0" w:space="0" w:color="auto"/>
                            <w:bottom w:val="none" w:sz="0" w:space="0" w:color="auto"/>
                            <w:right w:val="none" w:sz="0" w:space="0" w:color="auto"/>
                          </w:divBdr>
                          <w:divsChild>
                            <w:div w:id="80211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7897339">
              <w:marLeft w:val="0"/>
              <w:marRight w:val="0"/>
              <w:marTop w:val="0"/>
              <w:marBottom w:val="0"/>
              <w:divBdr>
                <w:top w:val="none" w:sz="0" w:space="0" w:color="auto"/>
                <w:left w:val="none" w:sz="0" w:space="0" w:color="auto"/>
                <w:bottom w:val="none" w:sz="0" w:space="0" w:color="auto"/>
                <w:right w:val="none" w:sz="0" w:space="0" w:color="auto"/>
              </w:divBdr>
              <w:divsChild>
                <w:div w:id="103116938">
                  <w:marLeft w:val="0"/>
                  <w:marRight w:val="0"/>
                  <w:marTop w:val="0"/>
                  <w:marBottom w:val="0"/>
                  <w:divBdr>
                    <w:top w:val="none" w:sz="0" w:space="0" w:color="auto"/>
                    <w:left w:val="none" w:sz="0" w:space="0" w:color="auto"/>
                    <w:bottom w:val="none" w:sz="0" w:space="0" w:color="auto"/>
                    <w:right w:val="none" w:sz="0" w:space="0" w:color="auto"/>
                  </w:divBdr>
                  <w:divsChild>
                    <w:div w:id="1328170553">
                      <w:marLeft w:val="0"/>
                      <w:marRight w:val="0"/>
                      <w:marTop w:val="0"/>
                      <w:marBottom w:val="0"/>
                      <w:divBdr>
                        <w:top w:val="none" w:sz="0" w:space="0" w:color="auto"/>
                        <w:left w:val="none" w:sz="0" w:space="0" w:color="auto"/>
                        <w:bottom w:val="none" w:sz="0" w:space="0" w:color="auto"/>
                        <w:right w:val="none" w:sz="0" w:space="0" w:color="auto"/>
                      </w:divBdr>
                      <w:divsChild>
                        <w:div w:id="781846577">
                          <w:marLeft w:val="0"/>
                          <w:marRight w:val="0"/>
                          <w:marTop w:val="0"/>
                          <w:marBottom w:val="0"/>
                          <w:divBdr>
                            <w:top w:val="none" w:sz="0" w:space="0" w:color="auto"/>
                            <w:left w:val="none" w:sz="0" w:space="0" w:color="auto"/>
                            <w:bottom w:val="none" w:sz="0" w:space="0" w:color="auto"/>
                            <w:right w:val="none" w:sz="0" w:space="0" w:color="auto"/>
                          </w:divBdr>
                          <w:divsChild>
                            <w:div w:id="197282941">
                              <w:marLeft w:val="0"/>
                              <w:marRight w:val="0"/>
                              <w:marTop w:val="0"/>
                              <w:marBottom w:val="0"/>
                              <w:divBdr>
                                <w:top w:val="single" w:sz="2" w:space="1" w:color="B2C2D1"/>
                                <w:left w:val="single" w:sz="2" w:space="1" w:color="B2C2D1"/>
                                <w:bottom w:val="single" w:sz="2" w:space="1" w:color="B2C2D1"/>
                                <w:right w:val="single" w:sz="2" w:space="1" w:color="B2C2D1"/>
                              </w:divBdr>
                            </w:div>
                            <w:div w:id="1824278400">
                              <w:marLeft w:val="0"/>
                              <w:marRight w:val="0"/>
                              <w:marTop w:val="0"/>
                              <w:marBottom w:val="0"/>
                              <w:divBdr>
                                <w:top w:val="none" w:sz="0" w:space="0" w:color="auto"/>
                                <w:left w:val="none" w:sz="0" w:space="0" w:color="auto"/>
                                <w:bottom w:val="none" w:sz="0" w:space="0" w:color="auto"/>
                                <w:right w:val="none" w:sz="0" w:space="0" w:color="auto"/>
                              </w:divBdr>
                            </w:div>
                            <w:div w:id="692459823">
                              <w:marLeft w:val="0"/>
                              <w:marRight w:val="0"/>
                              <w:marTop w:val="0"/>
                              <w:marBottom w:val="0"/>
                              <w:divBdr>
                                <w:top w:val="none" w:sz="0" w:space="0" w:color="auto"/>
                                <w:left w:val="none" w:sz="0" w:space="0" w:color="auto"/>
                                <w:bottom w:val="none" w:sz="0" w:space="0" w:color="auto"/>
                                <w:right w:val="none" w:sz="0" w:space="0" w:color="auto"/>
                              </w:divBdr>
                              <w:divsChild>
                                <w:div w:id="654146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52312836">
      <w:bodyDiv w:val="1"/>
      <w:marLeft w:val="0"/>
      <w:marRight w:val="0"/>
      <w:marTop w:val="0"/>
      <w:marBottom w:val="0"/>
      <w:divBdr>
        <w:top w:val="none" w:sz="0" w:space="0" w:color="auto"/>
        <w:left w:val="none" w:sz="0" w:space="0" w:color="auto"/>
        <w:bottom w:val="none" w:sz="0" w:space="0" w:color="auto"/>
        <w:right w:val="none" w:sz="0" w:space="0" w:color="auto"/>
      </w:divBdr>
    </w:div>
    <w:div w:id="1753967179">
      <w:bodyDiv w:val="1"/>
      <w:marLeft w:val="0"/>
      <w:marRight w:val="0"/>
      <w:marTop w:val="0"/>
      <w:marBottom w:val="0"/>
      <w:divBdr>
        <w:top w:val="none" w:sz="0" w:space="0" w:color="auto"/>
        <w:left w:val="none" w:sz="0" w:space="0" w:color="auto"/>
        <w:bottom w:val="none" w:sz="0" w:space="0" w:color="auto"/>
        <w:right w:val="none" w:sz="0" w:space="0" w:color="auto"/>
      </w:divBdr>
    </w:div>
    <w:div w:id="1757240124">
      <w:bodyDiv w:val="1"/>
      <w:marLeft w:val="0"/>
      <w:marRight w:val="0"/>
      <w:marTop w:val="0"/>
      <w:marBottom w:val="0"/>
      <w:divBdr>
        <w:top w:val="none" w:sz="0" w:space="0" w:color="auto"/>
        <w:left w:val="none" w:sz="0" w:space="0" w:color="auto"/>
        <w:bottom w:val="none" w:sz="0" w:space="0" w:color="auto"/>
        <w:right w:val="none" w:sz="0" w:space="0" w:color="auto"/>
      </w:divBdr>
    </w:div>
    <w:div w:id="1778715527">
      <w:bodyDiv w:val="1"/>
      <w:marLeft w:val="0"/>
      <w:marRight w:val="0"/>
      <w:marTop w:val="0"/>
      <w:marBottom w:val="0"/>
      <w:divBdr>
        <w:top w:val="none" w:sz="0" w:space="0" w:color="auto"/>
        <w:left w:val="none" w:sz="0" w:space="0" w:color="auto"/>
        <w:bottom w:val="none" w:sz="0" w:space="0" w:color="auto"/>
        <w:right w:val="none" w:sz="0" w:space="0" w:color="auto"/>
      </w:divBdr>
      <w:divsChild>
        <w:div w:id="1139034210">
          <w:marLeft w:val="0"/>
          <w:marRight w:val="0"/>
          <w:marTop w:val="0"/>
          <w:marBottom w:val="300"/>
          <w:divBdr>
            <w:top w:val="none" w:sz="0" w:space="0" w:color="auto"/>
            <w:left w:val="none" w:sz="0" w:space="0" w:color="auto"/>
            <w:bottom w:val="none" w:sz="0" w:space="0" w:color="auto"/>
            <w:right w:val="none" w:sz="0" w:space="0" w:color="auto"/>
          </w:divBdr>
          <w:divsChild>
            <w:div w:id="1393768231">
              <w:marLeft w:val="150"/>
              <w:marRight w:val="0"/>
              <w:marTop w:val="0"/>
              <w:marBottom w:val="150"/>
              <w:divBdr>
                <w:top w:val="none" w:sz="0" w:space="0" w:color="auto"/>
                <w:left w:val="none" w:sz="0" w:space="0" w:color="auto"/>
                <w:bottom w:val="none" w:sz="0" w:space="0" w:color="auto"/>
                <w:right w:val="none" w:sz="0" w:space="0" w:color="auto"/>
              </w:divBdr>
            </w:div>
            <w:div w:id="1889993717">
              <w:marLeft w:val="0"/>
              <w:marRight w:val="0"/>
              <w:marTop w:val="0"/>
              <w:marBottom w:val="150"/>
              <w:divBdr>
                <w:top w:val="none" w:sz="0" w:space="0" w:color="auto"/>
                <w:left w:val="none" w:sz="0" w:space="0" w:color="auto"/>
                <w:bottom w:val="none" w:sz="0" w:space="0" w:color="auto"/>
                <w:right w:val="none" w:sz="0" w:space="0" w:color="auto"/>
              </w:divBdr>
              <w:divsChild>
                <w:div w:id="1561402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769287">
      <w:bodyDiv w:val="1"/>
      <w:marLeft w:val="0"/>
      <w:marRight w:val="0"/>
      <w:marTop w:val="0"/>
      <w:marBottom w:val="0"/>
      <w:divBdr>
        <w:top w:val="none" w:sz="0" w:space="0" w:color="auto"/>
        <w:left w:val="none" w:sz="0" w:space="0" w:color="auto"/>
        <w:bottom w:val="none" w:sz="0" w:space="0" w:color="auto"/>
        <w:right w:val="none" w:sz="0" w:space="0" w:color="auto"/>
      </w:divBdr>
    </w:div>
    <w:div w:id="1790588171">
      <w:bodyDiv w:val="1"/>
      <w:marLeft w:val="0"/>
      <w:marRight w:val="0"/>
      <w:marTop w:val="0"/>
      <w:marBottom w:val="0"/>
      <w:divBdr>
        <w:top w:val="none" w:sz="0" w:space="0" w:color="auto"/>
        <w:left w:val="none" w:sz="0" w:space="0" w:color="auto"/>
        <w:bottom w:val="none" w:sz="0" w:space="0" w:color="auto"/>
        <w:right w:val="none" w:sz="0" w:space="0" w:color="auto"/>
      </w:divBdr>
    </w:div>
    <w:div w:id="1804958275">
      <w:bodyDiv w:val="1"/>
      <w:marLeft w:val="0"/>
      <w:marRight w:val="0"/>
      <w:marTop w:val="0"/>
      <w:marBottom w:val="0"/>
      <w:divBdr>
        <w:top w:val="none" w:sz="0" w:space="0" w:color="auto"/>
        <w:left w:val="none" w:sz="0" w:space="0" w:color="auto"/>
        <w:bottom w:val="none" w:sz="0" w:space="0" w:color="auto"/>
        <w:right w:val="none" w:sz="0" w:space="0" w:color="auto"/>
      </w:divBdr>
    </w:div>
    <w:div w:id="1809125881">
      <w:bodyDiv w:val="1"/>
      <w:marLeft w:val="0"/>
      <w:marRight w:val="0"/>
      <w:marTop w:val="0"/>
      <w:marBottom w:val="0"/>
      <w:divBdr>
        <w:top w:val="none" w:sz="0" w:space="0" w:color="auto"/>
        <w:left w:val="none" w:sz="0" w:space="0" w:color="auto"/>
        <w:bottom w:val="none" w:sz="0" w:space="0" w:color="auto"/>
        <w:right w:val="none" w:sz="0" w:space="0" w:color="auto"/>
      </w:divBdr>
    </w:div>
    <w:div w:id="1828521631">
      <w:bodyDiv w:val="1"/>
      <w:marLeft w:val="0"/>
      <w:marRight w:val="0"/>
      <w:marTop w:val="0"/>
      <w:marBottom w:val="0"/>
      <w:divBdr>
        <w:top w:val="none" w:sz="0" w:space="0" w:color="auto"/>
        <w:left w:val="none" w:sz="0" w:space="0" w:color="auto"/>
        <w:bottom w:val="none" w:sz="0" w:space="0" w:color="auto"/>
        <w:right w:val="none" w:sz="0" w:space="0" w:color="auto"/>
      </w:divBdr>
    </w:div>
    <w:div w:id="1841693633">
      <w:bodyDiv w:val="1"/>
      <w:marLeft w:val="0"/>
      <w:marRight w:val="0"/>
      <w:marTop w:val="0"/>
      <w:marBottom w:val="0"/>
      <w:divBdr>
        <w:top w:val="none" w:sz="0" w:space="0" w:color="auto"/>
        <w:left w:val="none" w:sz="0" w:space="0" w:color="auto"/>
        <w:bottom w:val="none" w:sz="0" w:space="0" w:color="auto"/>
        <w:right w:val="none" w:sz="0" w:space="0" w:color="auto"/>
      </w:divBdr>
    </w:div>
    <w:div w:id="1847940629">
      <w:bodyDiv w:val="1"/>
      <w:marLeft w:val="0"/>
      <w:marRight w:val="0"/>
      <w:marTop w:val="0"/>
      <w:marBottom w:val="0"/>
      <w:divBdr>
        <w:top w:val="none" w:sz="0" w:space="0" w:color="auto"/>
        <w:left w:val="none" w:sz="0" w:space="0" w:color="auto"/>
        <w:bottom w:val="none" w:sz="0" w:space="0" w:color="auto"/>
        <w:right w:val="none" w:sz="0" w:space="0" w:color="auto"/>
      </w:divBdr>
    </w:div>
    <w:div w:id="1856114946">
      <w:bodyDiv w:val="1"/>
      <w:marLeft w:val="0"/>
      <w:marRight w:val="0"/>
      <w:marTop w:val="0"/>
      <w:marBottom w:val="0"/>
      <w:divBdr>
        <w:top w:val="none" w:sz="0" w:space="0" w:color="auto"/>
        <w:left w:val="none" w:sz="0" w:space="0" w:color="auto"/>
        <w:bottom w:val="none" w:sz="0" w:space="0" w:color="auto"/>
        <w:right w:val="none" w:sz="0" w:space="0" w:color="auto"/>
      </w:divBdr>
      <w:divsChild>
        <w:div w:id="1000885483">
          <w:marLeft w:val="0"/>
          <w:marRight w:val="0"/>
          <w:marTop w:val="0"/>
          <w:marBottom w:val="0"/>
          <w:divBdr>
            <w:top w:val="none" w:sz="0" w:space="0" w:color="auto"/>
            <w:left w:val="none" w:sz="0" w:space="0" w:color="auto"/>
            <w:bottom w:val="single" w:sz="6" w:space="8" w:color="EEEEEE"/>
            <w:right w:val="none" w:sz="0" w:space="0" w:color="auto"/>
          </w:divBdr>
        </w:div>
        <w:div w:id="1910459730">
          <w:marLeft w:val="0"/>
          <w:marRight w:val="0"/>
          <w:marTop w:val="0"/>
          <w:marBottom w:val="0"/>
          <w:divBdr>
            <w:top w:val="none" w:sz="0" w:space="0" w:color="auto"/>
            <w:left w:val="none" w:sz="0" w:space="0" w:color="auto"/>
            <w:bottom w:val="single" w:sz="6" w:space="11" w:color="EEEEEE"/>
            <w:right w:val="none" w:sz="0" w:space="0" w:color="auto"/>
          </w:divBdr>
        </w:div>
      </w:divsChild>
    </w:div>
    <w:div w:id="1857114929">
      <w:bodyDiv w:val="1"/>
      <w:marLeft w:val="0"/>
      <w:marRight w:val="0"/>
      <w:marTop w:val="0"/>
      <w:marBottom w:val="0"/>
      <w:divBdr>
        <w:top w:val="none" w:sz="0" w:space="0" w:color="auto"/>
        <w:left w:val="none" w:sz="0" w:space="0" w:color="auto"/>
        <w:bottom w:val="none" w:sz="0" w:space="0" w:color="auto"/>
        <w:right w:val="none" w:sz="0" w:space="0" w:color="auto"/>
      </w:divBdr>
    </w:div>
    <w:div w:id="1873612576">
      <w:bodyDiv w:val="1"/>
      <w:marLeft w:val="0"/>
      <w:marRight w:val="0"/>
      <w:marTop w:val="0"/>
      <w:marBottom w:val="0"/>
      <w:divBdr>
        <w:top w:val="none" w:sz="0" w:space="0" w:color="auto"/>
        <w:left w:val="none" w:sz="0" w:space="0" w:color="auto"/>
        <w:bottom w:val="none" w:sz="0" w:space="0" w:color="auto"/>
        <w:right w:val="none" w:sz="0" w:space="0" w:color="auto"/>
      </w:divBdr>
    </w:div>
    <w:div w:id="1874462539">
      <w:bodyDiv w:val="1"/>
      <w:marLeft w:val="0"/>
      <w:marRight w:val="0"/>
      <w:marTop w:val="0"/>
      <w:marBottom w:val="0"/>
      <w:divBdr>
        <w:top w:val="none" w:sz="0" w:space="0" w:color="auto"/>
        <w:left w:val="none" w:sz="0" w:space="0" w:color="auto"/>
        <w:bottom w:val="none" w:sz="0" w:space="0" w:color="auto"/>
        <w:right w:val="none" w:sz="0" w:space="0" w:color="auto"/>
      </w:divBdr>
      <w:divsChild>
        <w:div w:id="729353683">
          <w:marLeft w:val="0"/>
          <w:marRight w:val="0"/>
          <w:marTop w:val="0"/>
          <w:marBottom w:val="300"/>
          <w:divBdr>
            <w:top w:val="none" w:sz="0" w:space="0" w:color="auto"/>
            <w:left w:val="none" w:sz="0" w:space="0" w:color="auto"/>
            <w:bottom w:val="none" w:sz="0" w:space="0" w:color="auto"/>
            <w:right w:val="none" w:sz="0" w:space="0" w:color="auto"/>
          </w:divBdr>
        </w:div>
      </w:divsChild>
    </w:div>
    <w:div w:id="1882009383">
      <w:bodyDiv w:val="1"/>
      <w:marLeft w:val="0"/>
      <w:marRight w:val="0"/>
      <w:marTop w:val="0"/>
      <w:marBottom w:val="0"/>
      <w:divBdr>
        <w:top w:val="none" w:sz="0" w:space="0" w:color="auto"/>
        <w:left w:val="none" w:sz="0" w:space="0" w:color="auto"/>
        <w:bottom w:val="none" w:sz="0" w:space="0" w:color="auto"/>
        <w:right w:val="none" w:sz="0" w:space="0" w:color="auto"/>
      </w:divBdr>
      <w:divsChild>
        <w:div w:id="725180709">
          <w:marLeft w:val="0"/>
          <w:marRight w:val="0"/>
          <w:marTop w:val="0"/>
          <w:marBottom w:val="0"/>
          <w:divBdr>
            <w:top w:val="none" w:sz="0" w:space="0" w:color="auto"/>
            <w:left w:val="none" w:sz="0" w:space="0" w:color="auto"/>
            <w:bottom w:val="none" w:sz="0" w:space="0" w:color="auto"/>
            <w:right w:val="none" w:sz="0" w:space="0" w:color="auto"/>
          </w:divBdr>
        </w:div>
      </w:divsChild>
    </w:div>
    <w:div w:id="1892688119">
      <w:bodyDiv w:val="1"/>
      <w:marLeft w:val="0"/>
      <w:marRight w:val="0"/>
      <w:marTop w:val="0"/>
      <w:marBottom w:val="0"/>
      <w:divBdr>
        <w:top w:val="none" w:sz="0" w:space="0" w:color="auto"/>
        <w:left w:val="none" w:sz="0" w:space="0" w:color="auto"/>
        <w:bottom w:val="none" w:sz="0" w:space="0" w:color="auto"/>
        <w:right w:val="none" w:sz="0" w:space="0" w:color="auto"/>
      </w:divBdr>
      <w:divsChild>
        <w:div w:id="566304251">
          <w:marLeft w:val="0"/>
          <w:marRight w:val="0"/>
          <w:marTop w:val="0"/>
          <w:marBottom w:val="0"/>
          <w:divBdr>
            <w:top w:val="none" w:sz="0" w:space="31" w:color="auto"/>
            <w:left w:val="none" w:sz="0" w:space="31" w:color="auto"/>
            <w:bottom w:val="none" w:sz="0" w:space="31" w:color="auto"/>
            <w:right w:val="single" w:sz="2" w:space="31" w:color="C7C7C7"/>
          </w:divBdr>
          <w:divsChild>
            <w:div w:id="85738242">
              <w:marLeft w:val="0"/>
              <w:marRight w:val="0"/>
              <w:marTop w:val="0"/>
              <w:marBottom w:val="0"/>
              <w:divBdr>
                <w:top w:val="none" w:sz="0" w:space="0" w:color="auto"/>
                <w:left w:val="none" w:sz="0" w:space="0" w:color="auto"/>
                <w:bottom w:val="none" w:sz="0" w:space="0" w:color="auto"/>
                <w:right w:val="none" w:sz="0" w:space="0" w:color="auto"/>
              </w:divBdr>
            </w:div>
            <w:div w:id="1805194983">
              <w:marLeft w:val="0"/>
              <w:marRight w:val="0"/>
              <w:marTop w:val="0"/>
              <w:marBottom w:val="0"/>
              <w:divBdr>
                <w:top w:val="none" w:sz="0" w:space="0" w:color="auto"/>
                <w:left w:val="none" w:sz="0" w:space="0" w:color="auto"/>
                <w:bottom w:val="none" w:sz="0" w:space="0" w:color="auto"/>
                <w:right w:val="none" w:sz="0" w:space="0" w:color="auto"/>
              </w:divBdr>
              <w:divsChild>
                <w:div w:id="883712787">
                  <w:marLeft w:val="0"/>
                  <w:marRight w:val="0"/>
                  <w:marTop w:val="0"/>
                  <w:marBottom w:val="0"/>
                  <w:divBdr>
                    <w:top w:val="none" w:sz="0" w:space="0" w:color="auto"/>
                    <w:left w:val="none" w:sz="0" w:space="0" w:color="auto"/>
                    <w:bottom w:val="none" w:sz="0" w:space="0" w:color="auto"/>
                    <w:right w:val="none" w:sz="0" w:space="0" w:color="auto"/>
                  </w:divBdr>
                  <w:divsChild>
                    <w:div w:id="648748692">
                      <w:marLeft w:val="0"/>
                      <w:marRight w:val="0"/>
                      <w:marTop w:val="450"/>
                      <w:marBottom w:val="150"/>
                      <w:divBdr>
                        <w:top w:val="none" w:sz="0" w:space="0" w:color="auto"/>
                        <w:left w:val="none" w:sz="0" w:space="0" w:color="auto"/>
                        <w:bottom w:val="none" w:sz="0" w:space="0" w:color="auto"/>
                        <w:right w:val="none" w:sz="0" w:space="0" w:color="auto"/>
                      </w:divBdr>
                      <w:divsChild>
                        <w:div w:id="1821263878">
                          <w:marLeft w:val="375"/>
                          <w:marRight w:val="375"/>
                          <w:marTop w:val="0"/>
                          <w:marBottom w:val="0"/>
                          <w:divBdr>
                            <w:top w:val="none" w:sz="0" w:space="0" w:color="auto"/>
                            <w:left w:val="none" w:sz="0" w:space="0" w:color="auto"/>
                            <w:bottom w:val="none" w:sz="0" w:space="0" w:color="auto"/>
                            <w:right w:val="none" w:sz="0" w:space="0" w:color="auto"/>
                          </w:divBdr>
                          <w:divsChild>
                            <w:div w:id="1630823781">
                              <w:marLeft w:val="0"/>
                              <w:marRight w:val="0"/>
                              <w:marTop w:val="0"/>
                              <w:marBottom w:val="0"/>
                              <w:divBdr>
                                <w:top w:val="none" w:sz="0" w:space="0" w:color="auto"/>
                                <w:left w:val="none" w:sz="0" w:space="0" w:color="auto"/>
                                <w:bottom w:val="none" w:sz="0" w:space="0" w:color="auto"/>
                                <w:right w:val="none" w:sz="0" w:space="0" w:color="auto"/>
                              </w:divBdr>
                              <w:divsChild>
                                <w:div w:id="2043509184">
                                  <w:marLeft w:val="0"/>
                                  <w:marRight w:val="0"/>
                                  <w:marTop w:val="0"/>
                                  <w:marBottom w:val="0"/>
                                  <w:divBdr>
                                    <w:top w:val="none" w:sz="0" w:space="0" w:color="auto"/>
                                    <w:left w:val="none" w:sz="0" w:space="0" w:color="auto"/>
                                    <w:bottom w:val="none" w:sz="0" w:space="0" w:color="auto"/>
                                    <w:right w:val="none" w:sz="0" w:space="0" w:color="auto"/>
                                  </w:divBdr>
                                  <w:divsChild>
                                    <w:div w:id="112794411">
                                      <w:marLeft w:val="0"/>
                                      <w:marRight w:val="0"/>
                                      <w:marTop w:val="0"/>
                                      <w:marBottom w:val="0"/>
                                      <w:divBdr>
                                        <w:top w:val="none" w:sz="0" w:space="0" w:color="auto"/>
                                        <w:left w:val="none" w:sz="0" w:space="0" w:color="auto"/>
                                        <w:bottom w:val="none" w:sz="0" w:space="0" w:color="auto"/>
                                        <w:right w:val="none" w:sz="0" w:space="0" w:color="auto"/>
                                      </w:divBdr>
                                      <w:divsChild>
                                        <w:div w:id="967861621">
                                          <w:marLeft w:val="0"/>
                                          <w:marRight w:val="0"/>
                                          <w:marTop w:val="0"/>
                                          <w:marBottom w:val="0"/>
                                          <w:divBdr>
                                            <w:top w:val="none" w:sz="0" w:space="0" w:color="auto"/>
                                            <w:left w:val="none" w:sz="0" w:space="0" w:color="auto"/>
                                            <w:bottom w:val="none" w:sz="0" w:space="0" w:color="auto"/>
                                            <w:right w:val="none" w:sz="0" w:space="0" w:color="auto"/>
                                          </w:divBdr>
                                        </w:div>
                                        <w:div w:id="1453400977">
                                          <w:marLeft w:val="0"/>
                                          <w:marRight w:val="0"/>
                                          <w:marTop w:val="0"/>
                                          <w:marBottom w:val="0"/>
                                          <w:divBdr>
                                            <w:top w:val="none" w:sz="0" w:space="0" w:color="auto"/>
                                            <w:left w:val="none" w:sz="0" w:space="0" w:color="auto"/>
                                            <w:bottom w:val="none" w:sz="0" w:space="0" w:color="auto"/>
                                            <w:right w:val="none" w:sz="0" w:space="0" w:color="auto"/>
                                          </w:divBdr>
                                        </w:div>
                                      </w:divsChild>
                                    </w:div>
                                    <w:div w:id="129448347">
                                      <w:marLeft w:val="0"/>
                                      <w:marRight w:val="0"/>
                                      <w:marTop w:val="0"/>
                                      <w:marBottom w:val="0"/>
                                      <w:divBdr>
                                        <w:top w:val="none" w:sz="0" w:space="0" w:color="auto"/>
                                        <w:left w:val="none" w:sz="0" w:space="0" w:color="auto"/>
                                        <w:bottom w:val="none" w:sz="0" w:space="0" w:color="auto"/>
                                        <w:right w:val="none" w:sz="0" w:space="0" w:color="auto"/>
                                      </w:divBdr>
                                      <w:divsChild>
                                        <w:div w:id="1359040955">
                                          <w:marLeft w:val="0"/>
                                          <w:marRight w:val="0"/>
                                          <w:marTop w:val="0"/>
                                          <w:marBottom w:val="0"/>
                                          <w:divBdr>
                                            <w:top w:val="none" w:sz="0" w:space="0" w:color="auto"/>
                                            <w:left w:val="none" w:sz="0" w:space="0" w:color="auto"/>
                                            <w:bottom w:val="none" w:sz="0" w:space="0" w:color="auto"/>
                                            <w:right w:val="none" w:sz="0" w:space="0" w:color="auto"/>
                                          </w:divBdr>
                                        </w:div>
                                        <w:div w:id="133062733">
                                          <w:marLeft w:val="0"/>
                                          <w:marRight w:val="0"/>
                                          <w:marTop w:val="0"/>
                                          <w:marBottom w:val="0"/>
                                          <w:divBdr>
                                            <w:top w:val="none" w:sz="0" w:space="0" w:color="auto"/>
                                            <w:left w:val="none" w:sz="0" w:space="0" w:color="auto"/>
                                            <w:bottom w:val="none" w:sz="0" w:space="0" w:color="auto"/>
                                            <w:right w:val="none" w:sz="0" w:space="0" w:color="auto"/>
                                          </w:divBdr>
                                        </w:div>
                                      </w:divsChild>
                                    </w:div>
                                    <w:div w:id="1388914860">
                                      <w:marLeft w:val="0"/>
                                      <w:marRight w:val="0"/>
                                      <w:marTop w:val="0"/>
                                      <w:marBottom w:val="0"/>
                                      <w:divBdr>
                                        <w:top w:val="none" w:sz="0" w:space="0" w:color="auto"/>
                                        <w:left w:val="none" w:sz="0" w:space="0" w:color="auto"/>
                                        <w:bottom w:val="none" w:sz="0" w:space="0" w:color="auto"/>
                                        <w:right w:val="none" w:sz="0" w:space="0" w:color="auto"/>
                                      </w:divBdr>
                                      <w:divsChild>
                                        <w:div w:id="346951603">
                                          <w:marLeft w:val="0"/>
                                          <w:marRight w:val="0"/>
                                          <w:marTop w:val="0"/>
                                          <w:marBottom w:val="0"/>
                                          <w:divBdr>
                                            <w:top w:val="none" w:sz="0" w:space="0" w:color="auto"/>
                                            <w:left w:val="none" w:sz="0" w:space="0" w:color="auto"/>
                                            <w:bottom w:val="none" w:sz="0" w:space="0" w:color="auto"/>
                                            <w:right w:val="none" w:sz="0" w:space="0" w:color="auto"/>
                                          </w:divBdr>
                                        </w:div>
                                        <w:div w:id="1360886938">
                                          <w:marLeft w:val="0"/>
                                          <w:marRight w:val="0"/>
                                          <w:marTop w:val="0"/>
                                          <w:marBottom w:val="0"/>
                                          <w:divBdr>
                                            <w:top w:val="none" w:sz="0" w:space="0" w:color="auto"/>
                                            <w:left w:val="none" w:sz="0" w:space="0" w:color="auto"/>
                                            <w:bottom w:val="none" w:sz="0" w:space="0" w:color="auto"/>
                                            <w:right w:val="none" w:sz="0" w:space="0" w:color="auto"/>
                                          </w:divBdr>
                                        </w:div>
                                      </w:divsChild>
                                    </w:div>
                                    <w:div w:id="513541550">
                                      <w:marLeft w:val="0"/>
                                      <w:marRight w:val="0"/>
                                      <w:marTop w:val="0"/>
                                      <w:marBottom w:val="0"/>
                                      <w:divBdr>
                                        <w:top w:val="none" w:sz="0" w:space="0" w:color="auto"/>
                                        <w:left w:val="none" w:sz="0" w:space="0" w:color="auto"/>
                                        <w:bottom w:val="none" w:sz="0" w:space="0" w:color="auto"/>
                                        <w:right w:val="none" w:sz="0" w:space="0" w:color="auto"/>
                                      </w:divBdr>
                                      <w:divsChild>
                                        <w:div w:id="1467889759">
                                          <w:marLeft w:val="0"/>
                                          <w:marRight w:val="0"/>
                                          <w:marTop w:val="0"/>
                                          <w:marBottom w:val="0"/>
                                          <w:divBdr>
                                            <w:top w:val="none" w:sz="0" w:space="0" w:color="auto"/>
                                            <w:left w:val="none" w:sz="0" w:space="0" w:color="auto"/>
                                            <w:bottom w:val="none" w:sz="0" w:space="0" w:color="auto"/>
                                            <w:right w:val="none" w:sz="0" w:space="0" w:color="auto"/>
                                          </w:divBdr>
                                        </w:div>
                                        <w:div w:id="891815290">
                                          <w:marLeft w:val="0"/>
                                          <w:marRight w:val="0"/>
                                          <w:marTop w:val="0"/>
                                          <w:marBottom w:val="0"/>
                                          <w:divBdr>
                                            <w:top w:val="none" w:sz="0" w:space="0" w:color="auto"/>
                                            <w:left w:val="none" w:sz="0" w:space="0" w:color="auto"/>
                                            <w:bottom w:val="none" w:sz="0" w:space="0" w:color="auto"/>
                                            <w:right w:val="none" w:sz="0" w:space="0" w:color="auto"/>
                                          </w:divBdr>
                                        </w:div>
                                      </w:divsChild>
                                    </w:div>
                                    <w:div w:id="1154295764">
                                      <w:marLeft w:val="0"/>
                                      <w:marRight w:val="0"/>
                                      <w:marTop w:val="0"/>
                                      <w:marBottom w:val="0"/>
                                      <w:divBdr>
                                        <w:top w:val="none" w:sz="0" w:space="0" w:color="auto"/>
                                        <w:left w:val="none" w:sz="0" w:space="0" w:color="auto"/>
                                        <w:bottom w:val="none" w:sz="0" w:space="0" w:color="auto"/>
                                        <w:right w:val="none" w:sz="0" w:space="0" w:color="auto"/>
                                      </w:divBdr>
                                      <w:divsChild>
                                        <w:div w:id="1903371504">
                                          <w:marLeft w:val="0"/>
                                          <w:marRight w:val="0"/>
                                          <w:marTop w:val="0"/>
                                          <w:marBottom w:val="0"/>
                                          <w:divBdr>
                                            <w:top w:val="none" w:sz="0" w:space="0" w:color="auto"/>
                                            <w:left w:val="none" w:sz="0" w:space="0" w:color="auto"/>
                                            <w:bottom w:val="none" w:sz="0" w:space="0" w:color="auto"/>
                                            <w:right w:val="none" w:sz="0" w:space="0" w:color="auto"/>
                                          </w:divBdr>
                                        </w:div>
                                        <w:div w:id="434323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132911">
          <w:marLeft w:val="0"/>
          <w:marRight w:val="0"/>
          <w:marTop w:val="0"/>
          <w:marBottom w:val="0"/>
          <w:divBdr>
            <w:top w:val="none" w:sz="0" w:space="1" w:color="auto"/>
            <w:left w:val="none" w:sz="0" w:space="31" w:color="auto"/>
            <w:bottom w:val="none" w:sz="0" w:space="31" w:color="auto"/>
            <w:right w:val="single" w:sz="2" w:space="31" w:color="C7C7C7"/>
          </w:divBdr>
          <w:divsChild>
            <w:div w:id="986279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651769">
      <w:bodyDiv w:val="1"/>
      <w:marLeft w:val="0"/>
      <w:marRight w:val="0"/>
      <w:marTop w:val="0"/>
      <w:marBottom w:val="0"/>
      <w:divBdr>
        <w:top w:val="none" w:sz="0" w:space="0" w:color="auto"/>
        <w:left w:val="none" w:sz="0" w:space="0" w:color="auto"/>
        <w:bottom w:val="none" w:sz="0" w:space="0" w:color="auto"/>
        <w:right w:val="none" w:sz="0" w:space="0" w:color="auto"/>
      </w:divBdr>
    </w:div>
    <w:div w:id="1920676513">
      <w:bodyDiv w:val="1"/>
      <w:marLeft w:val="0"/>
      <w:marRight w:val="0"/>
      <w:marTop w:val="0"/>
      <w:marBottom w:val="0"/>
      <w:divBdr>
        <w:top w:val="none" w:sz="0" w:space="0" w:color="auto"/>
        <w:left w:val="none" w:sz="0" w:space="0" w:color="auto"/>
        <w:bottom w:val="none" w:sz="0" w:space="0" w:color="auto"/>
        <w:right w:val="none" w:sz="0" w:space="0" w:color="auto"/>
      </w:divBdr>
      <w:divsChild>
        <w:div w:id="1953660646">
          <w:marLeft w:val="0"/>
          <w:marRight w:val="0"/>
          <w:marTop w:val="0"/>
          <w:marBottom w:val="0"/>
          <w:divBdr>
            <w:top w:val="none" w:sz="0" w:space="0" w:color="auto"/>
            <w:left w:val="none" w:sz="0" w:space="0" w:color="auto"/>
            <w:bottom w:val="none" w:sz="0" w:space="0" w:color="auto"/>
            <w:right w:val="none" w:sz="0" w:space="0" w:color="auto"/>
          </w:divBdr>
          <w:divsChild>
            <w:div w:id="291718569">
              <w:marLeft w:val="0"/>
              <w:marRight w:val="0"/>
              <w:marTop w:val="0"/>
              <w:marBottom w:val="0"/>
              <w:divBdr>
                <w:top w:val="none" w:sz="0" w:space="0" w:color="auto"/>
                <w:left w:val="none" w:sz="0" w:space="0" w:color="auto"/>
                <w:bottom w:val="none" w:sz="0" w:space="0" w:color="auto"/>
                <w:right w:val="none" w:sz="0" w:space="0" w:color="auto"/>
              </w:divBdr>
              <w:divsChild>
                <w:div w:id="1794055662">
                  <w:marLeft w:val="0"/>
                  <w:marRight w:val="0"/>
                  <w:marTop w:val="0"/>
                  <w:marBottom w:val="0"/>
                  <w:divBdr>
                    <w:top w:val="none" w:sz="0" w:space="11" w:color="auto"/>
                    <w:left w:val="none" w:sz="0" w:space="0" w:color="auto"/>
                    <w:bottom w:val="dotted" w:sz="6" w:space="8" w:color="C7C7C7"/>
                    <w:right w:val="none" w:sz="0" w:space="0" w:color="auto"/>
                  </w:divBdr>
                  <w:divsChild>
                    <w:div w:id="722681466">
                      <w:marLeft w:val="0"/>
                      <w:marRight w:val="0"/>
                      <w:marTop w:val="0"/>
                      <w:marBottom w:val="0"/>
                      <w:divBdr>
                        <w:top w:val="none" w:sz="0" w:space="0" w:color="auto"/>
                        <w:left w:val="none" w:sz="0" w:space="0" w:color="auto"/>
                        <w:bottom w:val="none" w:sz="0" w:space="0" w:color="auto"/>
                        <w:right w:val="none" w:sz="0" w:space="0" w:color="auto"/>
                      </w:divBdr>
                    </w:div>
                  </w:divsChild>
                </w:div>
                <w:div w:id="1024596334">
                  <w:marLeft w:val="0"/>
                  <w:marRight w:val="0"/>
                  <w:marTop w:val="0"/>
                  <w:marBottom w:val="0"/>
                  <w:divBdr>
                    <w:top w:val="none" w:sz="0" w:space="0" w:color="auto"/>
                    <w:left w:val="none" w:sz="0" w:space="0" w:color="auto"/>
                    <w:bottom w:val="none" w:sz="0" w:space="0" w:color="auto"/>
                    <w:right w:val="none" w:sz="0" w:space="0" w:color="auto"/>
                  </w:divBdr>
                  <w:divsChild>
                    <w:div w:id="94889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654480">
          <w:marLeft w:val="0"/>
          <w:marRight w:val="0"/>
          <w:marTop w:val="0"/>
          <w:marBottom w:val="0"/>
          <w:divBdr>
            <w:top w:val="none" w:sz="0" w:space="0" w:color="auto"/>
            <w:left w:val="none" w:sz="0" w:space="0" w:color="auto"/>
            <w:bottom w:val="none" w:sz="0" w:space="0" w:color="auto"/>
            <w:right w:val="none" w:sz="0" w:space="0" w:color="auto"/>
          </w:divBdr>
          <w:divsChild>
            <w:div w:id="1715929599">
              <w:marLeft w:val="0"/>
              <w:marRight w:val="0"/>
              <w:marTop w:val="0"/>
              <w:marBottom w:val="0"/>
              <w:divBdr>
                <w:top w:val="none" w:sz="0" w:space="0" w:color="auto"/>
                <w:left w:val="none" w:sz="0" w:space="0" w:color="auto"/>
                <w:bottom w:val="none" w:sz="0" w:space="0" w:color="auto"/>
                <w:right w:val="none" w:sz="0" w:space="0" w:color="auto"/>
              </w:divBdr>
            </w:div>
            <w:div w:id="214507934">
              <w:marLeft w:val="0"/>
              <w:marRight w:val="0"/>
              <w:marTop w:val="0"/>
              <w:marBottom w:val="0"/>
              <w:divBdr>
                <w:top w:val="none" w:sz="0" w:space="0" w:color="auto"/>
                <w:left w:val="none" w:sz="0" w:space="0" w:color="auto"/>
                <w:bottom w:val="none" w:sz="0" w:space="0" w:color="auto"/>
                <w:right w:val="none" w:sz="0" w:space="0" w:color="auto"/>
              </w:divBdr>
              <w:divsChild>
                <w:div w:id="1792555082">
                  <w:marLeft w:val="0"/>
                  <w:marRight w:val="0"/>
                  <w:marTop w:val="375"/>
                  <w:marBottom w:val="0"/>
                  <w:divBdr>
                    <w:top w:val="none" w:sz="0" w:space="0" w:color="auto"/>
                    <w:left w:val="none" w:sz="0" w:space="0" w:color="auto"/>
                    <w:bottom w:val="none" w:sz="0" w:space="0" w:color="auto"/>
                    <w:right w:val="none" w:sz="0" w:space="0" w:color="auto"/>
                  </w:divBdr>
                  <w:divsChild>
                    <w:div w:id="293026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287818">
              <w:marLeft w:val="0"/>
              <w:marRight w:val="0"/>
              <w:marTop w:val="0"/>
              <w:marBottom w:val="0"/>
              <w:divBdr>
                <w:top w:val="none" w:sz="0" w:space="0" w:color="auto"/>
                <w:left w:val="none" w:sz="0" w:space="0" w:color="auto"/>
                <w:bottom w:val="none" w:sz="0" w:space="0" w:color="auto"/>
                <w:right w:val="none" w:sz="0" w:space="0" w:color="auto"/>
              </w:divBdr>
            </w:div>
            <w:div w:id="1426654172">
              <w:marLeft w:val="0"/>
              <w:marRight w:val="0"/>
              <w:marTop w:val="0"/>
              <w:marBottom w:val="900"/>
              <w:divBdr>
                <w:top w:val="none" w:sz="0" w:space="0" w:color="auto"/>
                <w:left w:val="none" w:sz="0" w:space="0" w:color="auto"/>
                <w:bottom w:val="none" w:sz="0" w:space="0" w:color="auto"/>
                <w:right w:val="none" w:sz="0" w:space="0" w:color="auto"/>
              </w:divBdr>
              <w:divsChild>
                <w:div w:id="542597409">
                  <w:marLeft w:val="0"/>
                  <w:marRight w:val="0"/>
                  <w:marTop w:val="0"/>
                  <w:marBottom w:val="0"/>
                  <w:divBdr>
                    <w:top w:val="none" w:sz="0" w:space="0" w:color="auto"/>
                    <w:left w:val="none" w:sz="0" w:space="0" w:color="auto"/>
                    <w:bottom w:val="none" w:sz="0" w:space="0" w:color="auto"/>
                    <w:right w:val="none" w:sz="0" w:space="0" w:color="auto"/>
                  </w:divBdr>
                  <w:divsChild>
                    <w:div w:id="113184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615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407735">
      <w:bodyDiv w:val="1"/>
      <w:marLeft w:val="0"/>
      <w:marRight w:val="0"/>
      <w:marTop w:val="0"/>
      <w:marBottom w:val="0"/>
      <w:divBdr>
        <w:top w:val="none" w:sz="0" w:space="0" w:color="auto"/>
        <w:left w:val="none" w:sz="0" w:space="0" w:color="auto"/>
        <w:bottom w:val="none" w:sz="0" w:space="0" w:color="auto"/>
        <w:right w:val="none" w:sz="0" w:space="0" w:color="auto"/>
      </w:divBdr>
    </w:div>
    <w:div w:id="1923875872">
      <w:bodyDiv w:val="1"/>
      <w:marLeft w:val="0"/>
      <w:marRight w:val="0"/>
      <w:marTop w:val="0"/>
      <w:marBottom w:val="0"/>
      <w:divBdr>
        <w:top w:val="none" w:sz="0" w:space="0" w:color="auto"/>
        <w:left w:val="none" w:sz="0" w:space="0" w:color="auto"/>
        <w:bottom w:val="none" w:sz="0" w:space="0" w:color="auto"/>
        <w:right w:val="none" w:sz="0" w:space="0" w:color="auto"/>
      </w:divBdr>
    </w:div>
    <w:div w:id="1929582858">
      <w:bodyDiv w:val="1"/>
      <w:marLeft w:val="0"/>
      <w:marRight w:val="0"/>
      <w:marTop w:val="0"/>
      <w:marBottom w:val="0"/>
      <w:divBdr>
        <w:top w:val="none" w:sz="0" w:space="0" w:color="auto"/>
        <w:left w:val="none" w:sz="0" w:space="0" w:color="auto"/>
        <w:bottom w:val="none" w:sz="0" w:space="0" w:color="auto"/>
        <w:right w:val="none" w:sz="0" w:space="0" w:color="auto"/>
      </w:divBdr>
    </w:div>
    <w:div w:id="1957367974">
      <w:bodyDiv w:val="1"/>
      <w:marLeft w:val="0"/>
      <w:marRight w:val="0"/>
      <w:marTop w:val="0"/>
      <w:marBottom w:val="0"/>
      <w:divBdr>
        <w:top w:val="none" w:sz="0" w:space="0" w:color="auto"/>
        <w:left w:val="none" w:sz="0" w:space="0" w:color="auto"/>
        <w:bottom w:val="none" w:sz="0" w:space="0" w:color="auto"/>
        <w:right w:val="none" w:sz="0" w:space="0" w:color="auto"/>
      </w:divBdr>
    </w:div>
    <w:div w:id="1993635055">
      <w:bodyDiv w:val="1"/>
      <w:marLeft w:val="0"/>
      <w:marRight w:val="0"/>
      <w:marTop w:val="0"/>
      <w:marBottom w:val="0"/>
      <w:divBdr>
        <w:top w:val="none" w:sz="0" w:space="0" w:color="auto"/>
        <w:left w:val="none" w:sz="0" w:space="0" w:color="auto"/>
        <w:bottom w:val="none" w:sz="0" w:space="0" w:color="auto"/>
        <w:right w:val="none" w:sz="0" w:space="0" w:color="auto"/>
      </w:divBdr>
    </w:div>
    <w:div w:id="2029133443">
      <w:bodyDiv w:val="1"/>
      <w:marLeft w:val="0"/>
      <w:marRight w:val="0"/>
      <w:marTop w:val="0"/>
      <w:marBottom w:val="0"/>
      <w:divBdr>
        <w:top w:val="none" w:sz="0" w:space="0" w:color="auto"/>
        <w:left w:val="none" w:sz="0" w:space="0" w:color="auto"/>
        <w:bottom w:val="none" w:sz="0" w:space="0" w:color="auto"/>
        <w:right w:val="none" w:sz="0" w:space="0" w:color="auto"/>
      </w:divBdr>
      <w:divsChild>
        <w:div w:id="1734699829">
          <w:marLeft w:val="0"/>
          <w:marRight w:val="0"/>
          <w:marTop w:val="0"/>
          <w:marBottom w:val="0"/>
          <w:divBdr>
            <w:top w:val="single" w:sz="6" w:space="8" w:color="DFDDDC"/>
            <w:left w:val="none" w:sz="0" w:space="0" w:color="auto"/>
            <w:bottom w:val="none" w:sz="0" w:space="0" w:color="auto"/>
            <w:right w:val="none" w:sz="0" w:space="0" w:color="auto"/>
          </w:divBdr>
          <w:divsChild>
            <w:div w:id="1047530923">
              <w:marLeft w:val="0"/>
              <w:marRight w:val="0"/>
              <w:marTop w:val="0"/>
              <w:marBottom w:val="0"/>
              <w:divBdr>
                <w:top w:val="none" w:sz="0" w:space="0" w:color="auto"/>
                <w:left w:val="none" w:sz="0" w:space="0" w:color="auto"/>
                <w:bottom w:val="single" w:sz="6" w:space="5" w:color="DFDDDC"/>
                <w:right w:val="none" w:sz="0" w:space="0" w:color="auto"/>
              </w:divBdr>
            </w:div>
          </w:divsChild>
        </w:div>
        <w:div w:id="1947078190">
          <w:marLeft w:val="0"/>
          <w:marRight w:val="0"/>
          <w:marTop w:val="0"/>
          <w:marBottom w:val="0"/>
          <w:divBdr>
            <w:top w:val="none" w:sz="0" w:space="12" w:color="auto"/>
            <w:left w:val="none" w:sz="0" w:space="0" w:color="auto"/>
            <w:bottom w:val="single" w:sz="6" w:space="12" w:color="DFDDDC"/>
            <w:right w:val="none" w:sz="0" w:space="0" w:color="auto"/>
          </w:divBdr>
        </w:div>
        <w:div w:id="59789477">
          <w:marLeft w:val="0"/>
          <w:marRight w:val="0"/>
          <w:marTop w:val="300"/>
          <w:marBottom w:val="0"/>
          <w:divBdr>
            <w:top w:val="none" w:sz="0" w:space="0" w:color="auto"/>
            <w:left w:val="none" w:sz="0" w:space="0" w:color="auto"/>
            <w:bottom w:val="none" w:sz="0" w:space="0" w:color="auto"/>
            <w:right w:val="none" w:sz="0" w:space="0" w:color="auto"/>
          </w:divBdr>
          <w:divsChild>
            <w:div w:id="2088113327">
              <w:marLeft w:val="0"/>
              <w:marRight w:val="0"/>
              <w:marTop w:val="0"/>
              <w:marBottom w:val="0"/>
              <w:divBdr>
                <w:top w:val="none" w:sz="0" w:space="0" w:color="auto"/>
                <w:left w:val="none" w:sz="0" w:space="0" w:color="auto"/>
                <w:bottom w:val="none" w:sz="0" w:space="0" w:color="auto"/>
                <w:right w:val="none" w:sz="0" w:space="0" w:color="auto"/>
              </w:divBdr>
              <w:divsChild>
                <w:div w:id="1784687906">
                  <w:marLeft w:val="0"/>
                  <w:marRight w:val="0"/>
                  <w:marTop w:val="0"/>
                  <w:marBottom w:val="0"/>
                  <w:divBdr>
                    <w:top w:val="none" w:sz="0" w:space="0" w:color="auto"/>
                    <w:left w:val="none" w:sz="0" w:space="0" w:color="auto"/>
                    <w:bottom w:val="none" w:sz="0" w:space="0" w:color="auto"/>
                    <w:right w:val="none" w:sz="0" w:space="0" w:color="auto"/>
                  </w:divBdr>
                  <w:divsChild>
                    <w:div w:id="1383939646">
                      <w:marLeft w:val="0"/>
                      <w:marRight w:val="0"/>
                      <w:marTop w:val="100"/>
                      <w:marBottom w:val="100"/>
                      <w:divBdr>
                        <w:top w:val="none" w:sz="0" w:space="0" w:color="auto"/>
                        <w:left w:val="none" w:sz="0" w:space="0" w:color="auto"/>
                        <w:bottom w:val="none" w:sz="0" w:space="0" w:color="auto"/>
                        <w:right w:val="none" w:sz="0" w:space="0" w:color="auto"/>
                      </w:divBdr>
                      <w:divsChild>
                        <w:div w:id="1908832784">
                          <w:marLeft w:val="0"/>
                          <w:marRight w:val="0"/>
                          <w:marTop w:val="0"/>
                          <w:marBottom w:val="0"/>
                          <w:divBdr>
                            <w:top w:val="none" w:sz="0" w:space="0" w:color="auto"/>
                            <w:left w:val="none" w:sz="0" w:space="0" w:color="auto"/>
                            <w:bottom w:val="none" w:sz="0" w:space="0" w:color="auto"/>
                            <w:right w:val="none" w:sz="0" w:space="0" w:color="auto"/>
                          </w:divBdr>
                          <w:divsChild>
                            <w:div w:id="813454328">
                              <w:marLeft w:val="0"/>
                              <w:marRight w:val="0"/>
                              <w:marTop w:val="0"/>
                              <w:marBottom w:val="182"/>
                              <w:divBdr>
                                <w:top w:val="none" w:sz="0" w:space="0" w:color="auto"/>
                                <w:left w:val="none" w:sz="0" w:space="0" w:color="auto"/>
                                <w:bottom w:val="none" w:sz="0" w:space="0" w:color="auto"/>
                                <w:right w:val="none" w:sz="0" w:space="0" w:color="auto"/>
                              </w:divBdr>
                              <w:divsChild>
                                <w:div w:id="1771267874">
                                  <w:marLeft w:val="0"/>
                                  <w:marRight w:val="0"/>
                                  <w:marTop w:val="0"/>
                                  <w:marBottom w:val="0"/>
                                  <w:divBdr>
                                    <w:top w:val="none" w:sz="0" w:space="0" w:color="auto"/>
                                    <w:left w:val="none" w:sz="0" w:space="0" w:color="auto"/>
                                    <w:bottom w:val="none" w:sz="0" w:space="0" w:color="auto"/>
                                    <w:right w:val="none" w:sz="0" w:space="0" w:color="auto"/>
                                  </w:divBdr>
                                  <w:divsChild>
                                    <w:div w:id="93212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2384758">
          <w:marLeft w:val="0"/>
          <w:marRight w:val="0"/>
          <w:marTop w:val="0"/>
          <w:marBottom w:val="150"/>
          <w:divBdr>
            <w:top w:val="single" w:sz="6" w:space="15" w:color="DFDDDC"/>
            <w:left w:val="none" w:sz="0" w:space="0" w:color="auto"/>
            <w:bottom w:val="none" w:sz="0" w:space="15" w:color="auto"/>
            <w:right w:val="none" w:sz="0" w:space="0" w:color="auto"/>
          </w:divBdr>
          <w:divsChild>
            <w:div w:id="1833987156">
              <w:blockQuote w:val="1"/>
              <w:marLeft w:val="1260"/>
              <w:marRight w:val="0"/>
              <w:marTop w:val="0"/>
              <w:marBottom w:val="0"/>
              <w:divBdr>
                <w:top w:val="none" w:sz="0" w:space="0" w:color="auto"/>
                <w:left w:val="none" w:sz="0" w:space="0" w:color="auto"/>
                <w:bottom w:val="none" w:sz="0" w:space="0" w:color="auto"/>
                <w:right w:val="none" w:sz="0" w:space="0" w:color="auto"/>
              </w:divBdr>
            </w:div>
            <w:div w:id="224029542">
              <w:blockQuote w:val="1"/>
              <w:marLeft w:val="1260"/>
              <w:marRight w:val="0"/>
              <w:marTop w:val="0"/>
              <w:marBottom w:val="0"/>
              <w:divBdr>
                <w:top w:val="none" w:sz="0" w:space="0" w:color="auto"/>
                <w:left w:val="none" w:sz="0" w:space="0" w:color="auto"/>
                <w:bottom w:val="none" w:sz="0" w:space="0" w:color="auto"/>
                <w:right w:val="none" w:sz="0" w:space="0" w:color="auto"/>
              </w:divBdr>
            </w:div>
            <w:div w:id="1119489558">
              <w:marLeft w:val="0"/>
              <w:marRight w:val="0"/>
              <w:marTop w:val="0"/>
              <w:marBottom w:val="240"/>
              <w:divBdr>
                <w:top w:val="none" w:sz="0" w:space="0" w:color="auto"/>
                <w:left w:val="none" w:sz="0" w:space="0" w:color="auto"/>
                <w:bottom w:val="none" w:sz="0" w:space="0" w:color="auto"/>
                <w:right w:val="none" w:sz="0" w:space="0" w:color="auto"/>
              </w:divBdr>
            </w:div>
            <w:div w:id="2106999947">
              <w:blockQuote w:val="1"/>
              <w:marLeft w:val="1260"/>
              <w:marRight w:val="0"/>
              <w:marTop w:val="0"/>
              <w:marBottom w:val="0"/>
              <w:divBdr>
                <w:top w:val="none" w:sz="0" w:space="0" w:color="auto"/>
                <w:left w:val="none" w:sz="0" w:space="0" w:color="auto"/>
                <w:bottom w:val="none" w:sz="0" w:space="0" w:color="auto"/>
                <w:right w:val="none" w:sz="0" w:space="0" w:color="auto"/>
              </w:divBdr>
            </w:div>
            <w:div w:id="709039713">
              <w:marLeft w:val="0"/>
              <w:marRight w:val="0"/>
              <w:marTop w:val="375"/>
              <w:marBottom w:val="450"/>
              <w:divBdr>
                <w:top w:val="single" w:sz="48" w:space="19" w:color="F6C9AF"/>
                <w:left w:val="none" w:sz="0" w:space="19" w:color="auto"/>
                <w:bottom w:val="none" w:sz="0" w:space="19" w:color="auto"/>
                <w:right w:val="none" w:sz="0" w:space="19" w:color="auto"/>
              </w:divBdr>
            </w:div>
            <w:div w:id="422652507">
              <w:marLeft w:val="1260"/>
              <w:marRight w:val="0"/>
              <w:marTop w:val="0"/>
              <w:marBottom w:val="240"/>
              <w:divBdr>
                <w:top w:val="none" w:sz="0" w:space="9" w:color="auto"/>
                <w:left w:val="dotted" w:sz="36" w:space="19" w:color="F24F38"/>
                <w:bottom w:val="none" w:sz="0" w:space="9" w:color="auto"/>
                <w:right w:val="none" w:sz="0" w:space="0" w:color="auto"/>
              </w:divBdr>
            </w:div>
            <w:div w:id="2087222674">
              <w:marLeft w:val="1260"/>
              <w:marRight w:val="0"/>
              <w:marTop w:val="0"/>
              <w:marBottom w:val="240"/>
              <w:divBdr>
                <w:top w:val="none" w:sz="0" w:space="9" w:color="auto"/>
                <w:left w:val="dotted" w:sz="36" w:space="19" w:color="F24F38"/>
                <w:bottom w:val="none" w:sz="0" w:space="9" w:color="auto"/>
                <w:right w:val="none" w:sz="0" w:space="0" w:color="auto"/>
              </w:divBdr>
            </w:div>
          </w:divsChild>
        </w:div>
      </w:divsChild>
    </w:div>
    <w:div w:id="2043361791">
      <w:bodyDiv w:val="1"/>
      <w:marLeft w:val="0"/>
      <w:marRight w:val="0"/>
      <w:marTop w:val="0"/>
      <w:marBottom w:val="0"/>
      <w:divBdr>
        <w:top w:val="none" w:sz="0" w:space="0" w:color="auto"/>
        <w:left w:val="none" w:sz="0" w:space="0" w:color="auto"/>
        <w:bottom w:val="none" w:sz="0" w:space="0" w:color="auto"/>
        <w:right w:val="none" w:sz="0" w:space="0" w:color="auto"/>
      </w:divBdr>
    </w:div>
    <w:div w:id="2057006217">
      <w:bodyDiv w:val="1"/>
      <w:marLeft w:val="0"/>
      <w:marRight w:val="0"/>
      <w:marTop w:val="0"/>
      <w:marBottom w:val="0"/>
      <w:divBdr>
        <w:top w:val="none" w:sz="0" w:space="0" w:color="auto"/>
        <w:left w:val="none" w:sz="0" w:space="0" w:color="auto"/>
        <w:bottom w:val="none" w:sz="0" w:space="0" w:color="auto"/>
        <w:right w:val="none" w:sz="0" w:space="0" w:color="auto"/>
      </w:divBdr>
    </w:div>
    <w:div w:id="2062903713">
      <w:bodyDiv w:val="1"/>
      <w:marLeft w:val="0"/>
      <w:marRight w:val="0"/>
      <w:marTop w:val="0"/>
      <w:marBottom w:val="0"/>
      <w:divBdr>
        <w:top w:val="none" w:sz="0" w:space="0" w:color="auto"/>
        <w:left w:val="none" w:sz="0" w:space="0" w:color="auto"/>
        <w:bottom w:val="none" w:sz="0" w:space="0" w:color="auto"/>
        <w:right w:val="none" w:sz="0" w:space="0" w:color="auto"/>
      </w:divBdr>
    </w:div>
    <w:div w:id="2067607843">
      <w:bodyDiv w:val="1"/>
      <w:marLeft w:val="0"/>
      <w:marRight w:val="0"/>
      <w:marTop w:val="0"/>
      <w:marBottom w:val="0"/>
      <w:divBdr>
        <w:top w:val="none" w:sz="0" w:space="0" w:color="auto"/>
        <w:left w:val="none" w:sz="0" w:space="0" w:color="auto"/>
        <w:bottom w:val="none" w:sz="0" w:space="0" w:color="auto"/>
        <w:right w:val="none" w:sz="0" w:space="0" w:color="auto"/>
      </w:divBdr>
    </w:div>
    <w:div w:id="2072540651">
      <w:bodyDiv w:val="1"/>
      <w:marLeft w:val="0"/>
      <w:marRight w:val="0"/>
      <w:marTop w:val="0"/>
      <w:marBottom w:val="0"/>
      <w:divBdr>
        <w:top w:val="none" w:sz="0" w:space="0" w:color="auto"/>
        <w:left w:val="none" w:sz="0" w:space="0" w:color="auto"/>
        <w:bottom w:val="none" w:sz="0" w:space="0" w:color="auto"/>
        <w:right w:val="none" w:sz="0" w:space="0" w:color="auto"/>
      </w:divBdr>
    </w:div>
    <w:div w:id="2089036902">
      <w:bodyDiv w:val="1"/>
      <w:marLeft w:val="0"/>
      <w:marRight w:val="0"/>
      <w:marTop w:val="0"/>
      <w:marBottom w:val="0"/>
      <w:divBdr>
        <w:top w:val="none" w:sz="0" w:space="0" w:color="auto"/>
        <w:left w:val="none" w:sz="0" w:space="0" w:color="auto"/>
        <w:bottom w:val="none" w:sz="0" w:space="0" w:color="auto"/>
        <w:right w:val="none" w:sz="0" w:space="0" w:color="auto"/>
      </w:divBdr>
    </w:div>
    <w:div w:id="2089573502">
      <w:bodyDiv w:val="1"/>
      <w:marLeft w:val="0"/>
      <w:marRight w:val="0"/>
      <w:marTop w:val="0"/>
      <w:marBottom w:val="0"/>
      <w:divBdr>
        <w:top w:val="none" w:sz="0" w:space="0" w:color="auto"/>
        <w:left w:val="none" w:sz="0" w:space="0" w:color="auto"/>
        <w:bottom w:val="none" w:sz="0" w:space="0" w:color="auto"/>
        <w:right w:val="none" w:sz="0" w:space="0" w:color="auto"/>
      </w:divBdr>
      <w:divsChild>
        <w:div w:id="37098294">
          <w:marLeft w:val="0"/>
          <w:marRight w:val="0"/>
          <w:marTop w:val="0"/>
          <w:marBottom w:val="0"/>
          <w:divBdr>
            <w:top w:val="none" w:sz="0" w:space="0" w:color="auto"/>
            <w:left w:val="none" w:sz="0" w:space="0" w:color="auto"/>
            <w:bottom w:val="none" w:sz="0" w:space="0" w:color="auto"/>
            <w:right w:val="none" w:sz="0" w:space="0" w:color="auto"/>
          </w:divBdr>
        </w:div>
      </w:divsChild>
    </w:div>
    <w:div w:id="2104910491">
      <w:bodyDiv w:val="1"/>
      <w:marLeft w:val="0"/>
      <w:marRight w:val="0"/>
      <w:marTop w:val="0"/>
      <w:marBottom w:val="0"/>
      <w:divBdr>
        <w:top w:val="none" w:sz="0" w:space="0" w:color="auto"/>
        <w:left w:val="none" w:sz="0" w:space="0" w:color="auto"/>
        <w:bottom w:val="none" w:sz="0" w:space="0" w:color="auto"/>
        <w:right w:val="none" w:sz="0" w:space="0" w:color="auto"/>
      </w:divBdr>
    </w:div>
    <w:div w:id="2116516381">
      <w:bodyDiv w:val="1"/>
      <w:marLeft w:val="0"/>
      <w:marRight w:val="0"/>
      <w:marTop w:val="0"/>
      <w:marBottom w:val="0"/>
      <w:divBdr>
        <w:top w:val="none" w:sz="0" w:space="0" w:color="auto"/>
        <w:left w:val="none" w:sz="0" w:space="0" w:color="auto"/>
        <w:bottom w:val="none" w:sz="0" w:space="0" w:color="auto"/>
        <w:right w:val="none" w:sz="0" w:space="0" w:color="auto"/>
      </w:divBdr>
    </w:div>
    <w:div w:id="2119712868">
      <w:bodyDiv w:val="1"/>
      <w:marLeft w:val="0"/>
      <w:marRight w:val="0"/>
      <w:marTop w:val="0"/>
      <w:marBottom w:val="0"/>
      <w:divBdr>
        <w:top w:val="none" w:sz="0" w:space="0" w:color="auto"/>
        <w:left w:val="none" w:sz="0" w:space="0" w:color="auto"/>
        <w:bottom w:val="none" w:sz="0" w:space="0" w:color="auto"/>
        <w:right w:val="none" w:sz="0" w:space="0" w:color="auto"/>
      </w:divBdr>
    </w:div>
    <w:div w:id="2126539972">
      <w:bodyDiv w:val="1"/>
      <w:marLeft w:val="0"/>
      <w:marRight w:val="0"/>
      <w:marTop w:val="0"/>
      <w:marBottom w:val="0"/>
      <w:divBdr>
        <w:top w:val="none" w:sz="0" w:space="0" w:color="auto"/>
        <w:left w:val="none" w:sz="0" w:space="0" w:color="auto"/>
        <w:bottom w:val="none" w:sz="0" w:space="0" w:color="auto"/>
        <w:right w:val="none" w:sz="0" w:space="0" w:color="auto"/>
      </w:divBdr>
    </w:div>
    <w:div w:id="2145150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otletmozaik.hu/blog/anyagujdonsagok/2391-nagyon-lassan-ujulnak-meg-a-hazai-csaladi-hazak-knauf-insulation" TargetMode="External"/><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hyperlink" Target="http://www.epinfo.hu/?searchType=_akt" TargetMode="External"/><Relationship Id="rId21" Type="http://schemas.openxmlformats.org/officeDocument/2006/relationships/hyperlink" Target="https://www.infohodmezovasarhely.hu/hirek/olvas/permalink:nagyon-lassan-ujulnak-meg-a-hazai-csaladi-hazak-2019-07-02-132709" TargetMode="External"/><Relationship Id="rId34" Type="http://schemas.openxmlformats.org/officeDocument/2006/relationships/image" Target="media/image14.png"/><Relationship Id="rId42" Type="http://schemas.openxmlformats.org/officeDocument/2006/relationships/image" Target="media/image18.png"/><Relationship Id="rId47" Type="http://schemas.openxmlformats.org/officeDocument/2006/relationships/hyperlink" Target="https://holnaputan.hu/knauf-insulation/nagyon-lassan-ujulnak-meg-a-hazai-csaladi-hazak" TargetMode="External"/><Relationship Id="rId50" Type="http://schemas.openxmlformats.org/officeDocument/2006/relationships/image" Target="media/image22.png"/><Relationship Id="rId55" Type="http://schemas.openxmlformats.org/officeDocument/2006/relationships/hyperlink" Target="http://www.premiercom.hu/download/private/Knauf/2019/Hajdu-Bihari_Naplo_10072019.pdf" TargetMode="External"/><Relationship Id="rId63" Type="http://schemas.openxmlformats.org/officeDocument/2006/relationships/image" Target="media/image28.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hyperlink" Target="https://kornyezetvedelem.weebly.com/blog/a-falusi-csok-uj-lenduletet-adhat-az-epulet-energiahatekonysagnak" TargetMode="External"/><Relationship Id="rId41" Type="http://schemas.openxmlformats.org/officeDocument/2006/relationships/hyperlink" Target="https://www.elobolygonk.hu/En_mit_tehetek/Epits_okosan/2019_07_05/a_leghatekonyabb_rezsicsokkentes" TargetMode="External"/><Relationship Id="rId54" Type="http://schemas.openxmlformats.org/officeDocument/2006/relationships/image" Target="media/image24.png"/><Relationship Id="rId62" Type="http://schemas.openxmlformats.org/officeDocument/2006/relationships/hyperlink" Target="https://www.homeinfo.hu/hirek/2795-a-falusi-csok-uj-lenduletet-adhat-az-epulet-energiahatekonysagnak"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vg.hu/vallalatok/ingatlan/furcsasagok-az-ingatlanpiacon-1604612/" TargetMode="External"/><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hyperlink" Target="https://1.kerulet.ittlakunk.hu/otthon-csalad/190704/nagyon-lassan-ujulnak-meg-hazai-csaladi-hazak" TargetMode="External"/><Relationship Id="rId40" Type="http://schemas.openxmlformats.org/officeDocument/2006/relationships/image" Target="media/image17.png"/><Relationship Id="rId45" Type="http://schemas.openxmlformats.org/officeDocument/2006/relationships/hyperlink" Target="https://euroastra.blog.hu/2019/07/05/nagyon_lassan_ujulnak_meg_a_hazai_csaladi_hazak" TargetMode="External"/><Relationship Id="rId53" Type="http://schemas.openxmlformats.org/officeDocument/2006/relationships/hyperlink" Target="http://www.pestinap.hu/helyi/2019/07/08/nagyon-lassan-ujulnak-meg-a-hazai-csaladi-hazak/" TargetMode="External"/><Relationship Id="rId58" Type="http://schemas.openxmlformats.org/officeDocument/2006/relationships/hyperlink" Target="https://magyarepitestechnika.hu/index.php/epitoanyagok/szigeteloanyagok/nagyon-lassan-ujulnak-meg-a-hazai-csaladi-hazak/" TargetMode="External"/><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www.fehervarihirek.hu/index.php?option=com_content&amp;task=view&amp;id=24852&amp;Itemid=1" TargetMode="External"/><Relationship Id="rId23" Type="http://schemas.openxmlformats.org/officeDocument/2006/relationships/hyperlink" Target="https://ingatlanhirek.hu/otthon/ez-az-igazi-rezsicsokkentes-ezzel-a-modszerrel-50-szazalekot-is-foghatsz-a-szamlakon/" TargetMode="External"/><Relationship Id="rId28" Type="http://schemas.openxmlformats.org/officeDocument/2006/relationships/image" Target="media/image11.png"/><Relationship Id="rId36" Type="http://schemas.openxmlformats.org/officeDocument/2006/relationships/image" Target="media/image15.png"/><Relationship Id="rId49" Type="http://schemas.openxmlformats.org/officeDocument/2006/relationships/hyperlink" Target="https://www.hellovidek.hu/otthon/2019/07/06/ezen-nagyot-szakithatsz-rengeteg-penzt-adnak-a-lepukkant-videki-hazak-felujitasara" TargetMode="External"/><Relationship Id="rId57" Type="http://schemas.openxmlformats.org/officeDocument/2006/relationships/hyperlink" Target="https://europaradio.hu/hangtar/europa-radio-miskolc?nap%5Bvalue%5D%5Bdate%5D=&amp;title=Magazin:%20Z%C3%B6ldell%C5%91" TargetMode="External"/><Relationship Id="rId61" Type="http://schemas.openxmlformats.org/officeDocument/2006/relationships/image" Target="media/image27.png"/><Relationship Id="rId10" Type="http://schemas.openxmlformats.org/officeDocument/2006/relationships/image" Target="media/image2.png"/><Relationship Id="rId19" Type="http://schemas.openxmlformats.org/officeDocument/2006/relationships/hyperlink" Target="http://gazdasagportal.hu/index.php/nagyon-lassan-ujulnak-meg-a-hazai-csaladi-hazak/" TargetMode="External"/><Relationship Id="rId31" Type="http://schemas.openxmlformats.org/officeDocument/2006/relationships/hyperlink" Target="https://profitline.hu/Nagyon-lassan-ujulnak-meg-a-hazai-csaladi-hazak-395076" TargetMode="External"/><Relationship Id="rId44" Type="http://schemas.openxmlformats.org/officeDocument/2006/relationships/image" Target="media/image19.png"/><Relationship Id="rId52" Type="http://schemas.openxmlformats.org/officeDocument/2006/relationships/image" Target="media/image23.png"/><Relationship Id="rId60" Type="http://schemas.openxmlformats.org/officeDocument/2006/relationships/hyperlink" Target="http://www.firepress.hu/WEBSET_DOWNLOADS/149/07-KanufSajt%C3%B3k%C3%B6zlem%C3%A9ny-19.pdf" TargetMode="External"/><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hyperlink" Target="https://www.blikk.hu/eletmod/tippek/a-falusi-csok-uj-lenduletet-adhat-az-epulet-energiahatekonysagnak/4jp43x1" TargetMode="External"/><Relationship Id="rId30" Type="http://schemas.openxmlformats.org/officeDocument/2006/relationships/image" Target="media/image12.png"/><Relationship Id="rId35" Type="http://schemas.openxmlformats.org/officeDocument/2006/relationships/hyperlink" Target="http://realista.hu/ingatlanpiac/nagyon-lassan-ujulnak-meg-a-hazai-csaladi-hazak/136430" TargetMode="External"/><Relationship Id="rId43" Type="http://schemas.openxmlformats.org/officeDocument/2006/relationships/hyperlink" Target="http://www.passzivhaz-magazin.hu/nagyon-lassan-ujulnak-meg-a-hazai-csaladi-hazak/" TargetMode="External"/><Relationship Id="rId48" Type="http://schemas.openxmlformats.org/officeDocument/2006/relationships/image" Target="media/image21.png"/><Relationship Id="rId56" Type="http://schemas.openxmlformats.org/officeDocument/2006/relationships/image" Target="media/image25.png"/><Relationship Id="rId64"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hyperlink" Target="https://privatbankar.hu/ingatlan/vegre-tenyleg-betalaltak-a-csokkal-ezrevel-szigetelik-majd-a-hazakat-327084"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www.penzcentrum.hu/otthon/ez-az-igazi-rezsicsokkentes-ezzel-a-modszerrel-50-szazalekot-is-foghatsz-a-szamlakon.1080079.html" TargetMode="External"/><Relationship Id="rId25" Type="http://schemas.openxmlformats.org/officeDocument/2006/relationships/hyperlink" Target="https://www.blikk.hu/aktualis/penz/a-falusi-csok-uj-lenduletet-adhat-az-epulet-energiahatekonysagnak/ttxm5e7" TargetMode="External"/><Relationship Id="rId33" Type="http://schemas.openxmlformats.org/officeDocument/2006/relationships/hyperlink" Target="https://millasreggeli.hu/podcast/100-szo-ursula-hazszigeteles-es-kartell/" TargetMode="External"/><Relationship Id="rId38" Type="http://schemas.openxmlformats.org/officeDocument/2006/relationships/image" Target="media/image16.png"/><Relationship Id="rId46" Type="http://schemas.openxmlformats.org/officeDocument/2006/relationships/image" Target="media/image20.png"/><Relationship Id="rId59" Type="http://schemas.openxmlformats.org/officeDocument/2006/relationships/image" Target="media/image26.png"/></Relationships>
</file>

<file path=word/_rels/header1.xml.rels><?xml version="1.0" encoding="UTF-8" standalone="yes"?>
<Relationships xmlns="http://schemas.openxmlformats.org/package/2006/relationships"><Relationship Id="rId1" Type="http://schemas.openxmlformats.org/officeDocument/2006/relationships/image" Target="media/image29.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9481B3-416C-4AB0-962B-1C92117294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75</Pages>
  <Words>14105</Words>
  <Characters>97328</Characters>
  <Application>Microsoft Office Word</Application>
  <DocSecurity>0</DocSecurity>
  <Lines>811</Lines>
  <Paragraphs>222</Paragraphs>
  <ScaleCrop>false</ScaleCrop>
  <HeadingPairs>
    <vt:vector size="2" baseType="variant">
      <vt:variant>
        <vt:lpstr>Cím</vt:lpstr>
      </vt:variant>
      <vt:variant>
        <vt:i4>1</vt:i4>
      </vt:variant>
    </vt:vector>
  </HeadingPairs>
  <TitlesOfParts>
    <vt:vector size="1" baseType="lpstr">
      <vt:lpstr/>
    </vt:vector>
  </TitlesOfParts>
  <Company>.</Company>
  <LinksUpToDate>false</LinksUpToDate>
  <CharactersWithSpaces>111211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Csorba Zsuzsanna</dc:creator>
  <cp:lastModifiedBy>Eisen-Kiss Erika</cp:lastModifiedBy>
  <cp:revision>6</cp:revision>
  <dcterms:created xsi:type="dcterms:W3CDTF">2019-07-25T09:07:00Z</dcterms:created>
  <dcterms:modified xsi:type="dcterms:W3CDTF">2019-07-26T07:26:00Z</dcterms:modified>
</cp:coreProperties>
</file>