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3C0681" w:rsidRDefault="00EB7358" w:rsidP="00595B0E">
      <w:pPr>
        <w:pStyle w:val="Cmsor2"/>
        <w:rPr>
          <w:rFonts w:cs="Arial"/>
        </w:rPr>
      </w:pPr>
    </w:p>
    <w:p w:rsidR="00EB7358" w:rsidRPr="003C0681" w:rsidRDefault="00EB7358" w:rsidP="00804119">
      <w:pPr>
        <w:ind w:left="221" w:hangingChars="100" w:hanging="221"/>
        <w:jc w:val="both"/>
        <w:rPr>
          <w:rFonts w:cs="Arial"/>
          <w:b/>
          <w:sz w:val="22"/>
          <w:szCs w:val="22"/>
          <w:u w:val="single"/>
        </w:rPr>
      </w:pPr>
    </w:p>
    <w:p w:rsidR="00EB7358" w:rsidRPr="003C0681" w:rsidRDefault="00EB7358" w:rsidP="00595B0E">
      <w:pPr>
        <w:ind w:firstLine="708"/>
        <w:jc w:val="right"/>
        <w:rPr>
          <w:rFonts w:cs="Arial"/>
          <w:sz w:val="22"/>
          <w:szCs w:val="22"/>
        </w:rPr>
      </w:pPr>
    </w:p>
    <w:p w:rsidR="00EB7358" w:rsidRPr="003C0681" w:rsidRDefault="00EB7358" w:rsidP="00595B0E">
      <w:pPr>
        <w:ind w:firstLine="708"/>
        <w:jc w:val="right"/>
        <w:rPr>
          <w:rFonts w:cs="Arial"/>
          <w:sz w:val="22"/>
          <w:szCs w:val="22"/>
        </w:rPr>
      </w:pPr>
    </w:p>
    <w:p w:rsidR="009B3704" w:rsidRPr="003C0681" w:rsidRDefault="009B3704" w:rsidP="00584D6E">
      <w:pPr>
        <w:rPr>
          <w:rFonts w:cs="Arial"/>
          <w:sz w:val="22"/>
          <w:szCs w:val="22"/>
        </w:rPr>
      </w:pPr>
    </w:p>
    <w:p w:rsidR="00282CF8" w:rsidRPr="003C0681" w:rsidRDefault="00282CF8" w:rsidP="00282CF8">
      <w:pPr>
        <w:jc w:val="both"/>
        <w:rPr>
          <w:rFonts w:cs="Arial"/>
        </w:rPr>
      </w:pPr>
    </w:p>
    <w:p w:rsidR="00F82E7A" w:rsidRPr="003C0681" w:rsidRDefault="00F42012" w:rsidP="00F82E7A">
      <w:pPr>
        <w:ind w:firstLine="708"/>
        <w:jc w:val="right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>B</w:t>
      </w:r>
      <w:r w:rsidR="00BA0810" w:rsidRPr="003C0681">
        <w:rPr>
          <w:rFonts w:cs="Arial"/>
          <w:sz w:val="22"/>
          <w:szCs w:val="22"/>
        </w:rPr>
        <w:t xml:space="preserve">rüsszel, 2018. november </w:t>
      </w:r>
      <w:r w:rsidR="003C0681" w:rsidRPr="003C0681">
        <w:rPr>
          <w:rFonts w:cs="Arial"/>
          <w:sz w:val="22"/>
          <w:szCs w:val="22"/>
        </w:rPr>
        <w:t>13</w:t>
      </w:r>
      <w:r w:rsidR="00BA0810" w:rsidRPr="003C0681">
        <w:rPr>
          <w:rFonts w:cs="Arial"/>
          <w:sz w:val="22"/>
          <w:szCs w:val="22"/>
        </w:rPr>
        <w:t>.</w:t>
      </w:r>
    </w:p>
    <w:p w:rsidR="00F82E7A" w:rsidRPr="003C0681" w:rsidRDefault="00F82E7A" w:rsidP="00F82E7A">
      <w:pPr>
        <w:ind w:firstLine="708"/>
        <w:jc w:val="right"/>
        <w:rPr>
          <w:rFonts w:cs="Arial"/>
          <w:sz w:val="22"/>
          <w:szCs w:val="22"/>
        </w:rPr>
      </w:pPr>
    </w:p>
    <w:p w:rsidR="0033183D" w:rsidRPr="003C0681" w:rsidRDefault="00F5754D" w:rsidP="007C3471">
      <w:pPr>
        <w:tabs>
          <w:tab w:val="left" w:pos="3428"/>
          <w:tab w:val="center" w:pos="4513"/>
        </w:tabs>
        <w:jc w:val="center"/>
        <w:rPr>
          <w:rFonts w:cs="Arial"/>
          <w:b/>
          <w:sz w:val="28"/>
          <w:szCs w:val="28"/>
        </w:rPr>
      </w:pPr>
      <w:r w:rsidRPr="003C0681">
        <w:rPr>
          <w:rFonts w:cs="Arial"/>
          <w:b/>
          <w:sz w:val="28"/>
          <w:szCs w:val="28"/>
        </w:rPr>
        <w:t xml:space="preserve">Bridgestone </w:t>
      </w:r>
      <w:r w:rsidR="00480680" w:rsidRPr="003C0681">
        <w:rPr>
          <w:rFonts w:cs="Arial"/>
          <w:b/>
          <w:sz w:val="28"/>
          <w:szCs w:val="28"/>
        </w:rPr>
        <w:t>V</w:t>
      </w:r>
      <w:r w:rsidRPr="003C0681">
        <w:rPr>
          <w:rFonts w:cs="Arial"/>
          <w:b/>
          <w:sz w:val="28"/>
          <w:szCs w:val="28"/>
        </w:rPr>
        <w:t>X-TRACTOR</w:t>
      </w:r>
      <w:r w:rsidR="002F390B" w:rsidRPr="003C0681">
        <w:rPr>
          <w:rFonts w:cs="Arial"/>
          <w:b/>
          <w:sz w:val="28"/>
          <w:szCs w:val="28"/>
        </w:rPr>
        <w:t>: munkára született</w:t>
      </w:r>
    </w:p>
    <w:p w:rsidR="00F5754D" w:rsidRPr="003C0681" w:rsidRDefault="0033183D" w:rsidP="007C3471">
      <w:pPr>
        <w:tabs>
          <w:tab w:val="left" w:pos="3428"/>
          <w:tab w:val="center" w:pos="4513"/>
        </w:tabs>
        <w:jc w:val="center"/>
        <w:rPr>
          <w:rFonts w:cs="Arial"/>
          <w:b/>
          <w:sz w:val="22"/>
          <w:szCs w:val="28"/>
        </w:rPr>
      </w:pPr>
      <w:r w:rsidRPr="003C0681">
        <w:rPr>
          <w:rFonts w:cs="Arial"/>
          <w:b/>
          <w:sz w:val="22"/>
          <w:szCs w:val="28"/>
        </w:rPr>
        <w:t>M</w:t>
      </w:r>
      <w:r w:rsidR="00480680" w:rsidRPr="003C0681">
        <w:rPr>
          <w:rFonts w:cs="Arial"/>
          <w:b/>
          <w:sz w:val="22"/>
          <w:szCs w:val="28"/>
        </w:rPr>
        <w:t>aximális vontatási teljesítmény</w:t>
      </w:r>
      <w:r w:rsidR="00AC2CEF" w:rsidRPr="003C0681">
        <w:rPr>
          <w:rFonts w:cs="Arial"/>
          <w:b/>
          <w:sz w:val="22"/>
          <w:szCs w:val="28"/>
        </w:rPr>
        <w:t xml:space="preserve"> és hosszú élettartam</w:t>
      </w:r>
      <w:r w:rsidRPr="003C0681">
        <w:rPr>
          <w:rFonts w:cs="Arial"/>
          <w:b/>
          <w:sz w:val="22"/>
          <w:szCs w:val="28"/>
        </w:rPr>
        <w:t xml:space="preserve"> a szántóföldeken</w:t>
      </w:r>
    </w:p>
    <w:p w:rsidR="0028446F" w:rsidRPr="003C0681" w:rsidRDefault="0028446F" w:rsidP="00F82E7A">
      <w:pPr>
        <w:jc w:val="both"/>
        <w:rPr>
          <w:rFonts w:cs="Arial"/>
          <w:b/>
          <w:sz w:val="24"/>
        </w:rPr>
      </w:pPr>
    </w:p>
    <w:p w:rsidR="009257BD" w:rsidRPr="003C0681" w:rsidRDefault="0028446F" w:rsidP="00F82E7A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noProof/>
          <w:sz w:val="22"/>
          <w:szCs w:val="22"/>
          <w:lang w:eastAsia="hu-HU"/>
        </w:rPr>
        <w:drawing>
          <wp:inline distT="0" distB="0" distL="0" distR="0" wp14:anchorId="3324C578" wp14:editId="24B86323">
            <wp:extent cx="3859218" cy="2572208"/>
            <wp:effectExtent l="0" t="0" r="8255" b="0"/>
            <wp:docPr id="7" name="Picture 7" descr="C:\Users\jessica.vandenbrugge\OneDrive - Bridgestone Europe\Desktop\Pre-lanzamiento VX-TRACTO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.vandenbrugge\OneDrive - Bridgestone Europe\Desktop\Pre-lanzamiento VX-TRACTOR (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13" cy="25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681">
        <w:rPr>
          <w:rFonts w:cs="Arial"/>
          <w:sz w:val="22"/>
          <w:szCs w:val="22"/>
        </w:rPr>
        <w:t xml:space="preserve"> </w:t>
      </w:r>
      <w:r w:rsidRPr="003C0681">
        <w:rPr>
          <w:rFonts w:cs="Arial"/>
          <w:b/>
          <w:noProof/>
          <w:sz w:val="17"/>
          <w:szCs w:val="17"/>
          <w:lang w:eastAsia="hu-HU"/>
        </w:rPr>
        <w:drawing>
          <wp:inline distT="0" distB="0" distL="0" distR="0" wp14:anchorId="50C007B0" wp14:editId="71F3B9D6">
            <wp:extent cx="1711023" cy="2567135"/>
            <wp:effectExtent l="0" t="0" r="3810" b="5080"/>
            <wp:docPr id="6" name="Picture 6" descr="C:\Users\jessica.vandenbrugge\OneDrive - Bridgestone Europe\Desktop\Evento Terrano 4 FX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.vandenbrugge\OneDrive - Bridgestone Europe\Desktop\Evento Terrano 4 FX 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67" cy="25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6F" w:rsidRPr="003C0681" w:rsidRDefault="0028446F" w:rsidP="00F82E7A">
      <w:pPr>
        <w:jc w:val="both"/>
        <w:rPr>
          <w:rFonts w:cs="Arial"/>
          <w:sz w:val="22"/>
          <w:szCs w:val="22"/>
        </w:rPr>
      </w:pPr>
    </w:p>
    <w:p w:rsidR="00480680" w:rsidRPr="003C0681" w:rsidRDefault="0033183D" w:rsidP="00F5754D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 xml:space="preserve">VX-TRACTOR elnevezéssel új, </w:t>
      </w:r>
      <w:r w:rsidR="005954EB" w:rsidRPr="003C0681">
        <w:rPr>
          <w:rFonts w:cs="Arial"/>
          <w:sz w:val="22"/>
          <w:szCs w:val="22"/>
        </w:rPr>
        <w:t>ultra</w:t>
      </w:r>
      <w:r w:rsidR="003C0681" w:rsidRPr="003C0681">
        <w:rPr>
          <w:rFonts w:cs="Arial"/>
          <w:sz w:val="22"/>
          <w:szCs w:val="22"/>
        </w:rPr>
        <w:t xml:space="preserve"> </w:t>
      </w:r>
      <w:r w:rsidR="00480680" w:rsidRPr="003C0681">
        <w:rPr>
          <w:rFonts w:cs="Arial"/>
          <w:sz w:val="22"/>
          <w:szCs w:val="22"/>
        </w:rPr>
        <w:t>nagy</w:t>
      </w:r>
      <w:r w:rsidR="002F390B" w:rsidRPr="003C0681">
        <w:rPr>
          <w:rFonts w:cs="Arial"/>
          <w:sz w:val="22"/>
          <w:szCs w:val="22"/>
        </w:rPr>
        <w:t xml:space="preserve"> </w:t>
      </w:r>
      <w:r w:rsidR="00480680" w:rsidRPr="003C0681">
        <w:rPr>
          <w:rFonts w:cs="Arial"/>
          <w:sz w:val="22"/>
          <w:szCs w:val="22"/>
        </w:rPr>
        <w:t>teljesítményű mezőg</w:t>
      </w:r>
      <w:r w:rsidR="00437AFB" w:rsidRPr="003C0681">
        <w:rPr>
          <w:rFonts w:cs="Arial"/>
          <w:sz w:val="22"/>
          <w:szCs w:val="22"/>
        </w:rPr>
        <w:t>azdasági gumiabroncs</w:t>
      </w:r>
      <w:r w:rsidRPr="003C0681">
        <w:rPr>
          <w:rFonts w:cs="Arial"/>
          <w:sz w:val="22"/>
          <w:szCs w:val="22"/>
        </w:rPr>
        <w:t>ot vezet be a Bridgestone</w:t>
      </w:r>
      <w:r w:rsidR="00480680" w:rsidRPr="003C0681">
        <w:rPr>
          <w:rFonts w:cs="Arial"/>
          <w:sz w:val="22"/>
          <w:szCs w:val="22"/>
        </w:rPr>
        <w:t xml:space="preserve">. </w:t>
      </w:r>
      <w:r w:rsidRPr="003C0681">
        <w:rPr>
          <w:rFonts w:cs="Arial"/>
          <w:sz w:val="22"/>
          <w:szCs w:val="22"/>
        </w:rPr>
        <w:t>Az új traktorabroncs</w:t>
      </w:r>
      <w:r w:rsidR="00DC0A3F" w:rsidRPr="003C0681">
        <w:rPr>
          <w:rFonts w:cs="Arial"/>
          <w:sz w:val="22"/>
          <w:szCs w:val="22"/>
        </w:rPr>
        <w:t xml:space="preserve"> élettartama </w:t>
      </w:r>
      <w:r w:rsidR="00AC2CEF" w:rsidRPr="003C0681">
        <w:rPr>
          <w:rFonts w:cs="Arial"/>
          <w:sz w:val="22"/>
          <w:szCs w:val="22"/>
        </w:rPr>
        <w:t xml:space="preserve">közúti használat mellett </w:t>
      </w:r>
      <w:r w:rsidR="00DC0A3F" w:rsidRPr="003C0681">
        <w:rPr>
          <w:rFonts w:cs="Arial"/>
          <w:sz w:val="22"/>
          <w:szCs w:val="22"/>
        </w:rPr>
        <w:t xml:space="preserve">is nagyobb, így a gazdák </w:t>
      </w:r>
      <w:r w:rsidR="00AC2CEF" w:rsidRPr="003C0681">
        <w:rPr>
          <w:rFonts w:cs="Arial"/>
          <w:sz w:val="22"/>
          <w:szCs w:val="22"/>
        </w:rPr>
        <w:t>tovább</w:t>
      </w:r>
      <w:r w:rsidR="00DC0A3F" w:rsidRPr="003C0681">
        <w:rPr>
          <w:rFonts w:cs="Arial"/>
          <w:sz w:val="22"/>
          <w:szCs w:val="22"/>
        </w:rPr>
        <w:t xml:space="preserve"> használhatják</w:t>
      </w:r>
      <w:r w:rsidR="002F390B" w:rsidRPr="003C0681">
        <w:rPr>
          <w:rFonts w:cs="Arial"/>
          <w:sz w:val="22"/>
          <w:szCs w:val="22"/>
        </w:rPr>
        <w:t xml:space="preserve">, </w:t>
      </w:r>
      <w:r w:rsidR="00DC0A3F" w:rsidRPr="003C0681">
        <w:rPr>
          <w:rFonts w:cs="Arial"/>
          <w:sz w:val="22"/>
          <w:szCs w:val="22"/>
        </w:rPr>
        <w:t>illetve nagyobb terhet vontathatnak vele</w:t>
      </w:r>
      <w:r w:rsidR="002F390B" w:rsidRPr="003C0681">
        <w:rPr>
          <w:rFonts w:cs="Arial"/>
          <w:sz w:val="22"/>
          <w:szCs w:val="22"/>
        </w:rPr>
        <w:t>.</w:t>
      </w:r>
    </w:p>
    <w:p w:rsidR="002F390B" w:rsidRPr="003C0681" w:rsidRDefault="002F390B" w:rsidP="00F5754D">
      <w:pPr>
        <w:jc w:val="both"/>
        <w:rPr>
          <w:rFonts w:cs="Arial"/>
          <w:b/>
          <w:sz w:val="22"/>
          <w:szCs w:val="22"/>
        </w:rPr>
      </w:pPr>
    </w:p>
    <w:p w:rsidR="00F5754D" w:rsidRPr="003C0681" w:rsidRDefault="00480680" w:rsidP="00F5754D">
      <w:pPr>
        <w:jc w:val="both"/>
        <w:rPr>
          <w:rFonts w:cs="Arial"/>
          <w:b/>
          <w:sz w:val="22"/>
          <w:szCs w:val="22"/>
        </w:rPr>
      </w:pPr>
      <w:r w:rsidRPr="003C0681">
        <w:rPr>
          <w:rFonts w:cs="Arial"/>
          <w:b/>
          <w:sz w:val="22"/>
          <w:szCs w:val="22"/>
        </w:rPr>
        <w:t>Erő</w:t>
      </w:r>
      <w:r w:rsidR="00AC2CEF" w:rsidRPr="003C0681">
        <w:rPr>
          <w:rFonts w:cs="Arial"/>
          <w:b/>
          <w:sz w:val="22"/>
          <w:szCs w:val="22"/>
        </w:rPr>
        <w:t>,</w:t>
      </w:r>
      <w:r w:rsidRPr="003C0681">
        <w:rPr>
          <w:rFonts w:cs="Arial"/>
          <w:b/>
          <w:sz w:val="22"/>
          <w:szCs w:val="22"/>
        </w:rPr>
        <w:t xml:space="preserve"> teljesítmény</w:t>
      </w:r>
      <w:r w:rsidR="00AC2CEF" w:rsidRPr="003C0681">
        <w:rPr>
          <w:rFonts w:cs="Arial"/>
          <w:b/>
          <w:sz w:val="22"/>
          <w:szCs w:val="22"/>
        </w:rPr>
        <w:t xml:space="preserve"> és hosszú </w:t>
      </w:r>
      <w:r w:rsidR="00DC0A3F" w:rsidRPr="003C0681">
        <w:rPr>
          <w:rFonts w:cs="Arial"/>
          <w:b/>
          <w:sz w:val="22"/>
          <w:szCs w:val="22"/>
        </w:rPr>
        <w:t>élettartam</w:t>
      </w:r>
    </w:p>
    <w:p w:rsidR="00F5754D" w:rsidRPr="003C0681" w:rsidRDefault="00F5754D" w:rsidP="00F5754D">
      <w:pPr>
        <w:jc w:val="both"/>
        <w:rPr>
          <w:rFonts w:cs="Arial"/>
          <w:sz w:val="22"/>
          <w:szCs w:val="22"/>
        </w:rPr>
      </w:pPr>
    </w:p>
    <w:p w:rsidR="00480680" w:rsidRPr="003C0681" w:rsidRDefault="00DC0A3F" w:rsidP="000F3131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>Az abroncs tervezés</w:t>
      </w:r>
      <w:r w:rsidR="00C20C74" w:rsidRPr="003C0681">
        <w:rPr>
          <w:rFonts w:cs="Arial"/>
          <w:sz w:val="22"/>
          <w:szCs w:val="22"/>
        </w:rPr>
        <w:t xml:space="preserve">énél </w:t>
      </w:r>
      <w:r w:rsidRPr="003C0681">
        <w:rPr>
          <w:rFonts w:cs="Arial"/>
          <w:sz w:val="22"/>
          <w:szCs w:val="22"/>
        </w:rPr>
        <w:t xml:space="preserve">a gyártó célja a kiemelkedő </w:t>
      </w:r>
      <w:r w:rsidR="00480680" w:rsidRPr="003C0681">
        <w:rPr>
          <w:rFonts w:cs="Arial"/>
          <w:sz w:val="22"/>
          <w:szCs w:val="22"/>
        </w:rPr>
        <w:t>teljesítmény</w:t>
      </w:r>
      <w:r w:rsidRPr="003C0681">
        <w:rPr>
          <w:rFonts w:cs="Arial"/>
          <w:sz w:val="22"/>
          <w:szCs w:val="22"/>
        </w:rPr>
        <w:t xml:space="preserve"> elérése volt</w:t>
      </w:r>
      <w:r w:rsidR="00480680" w:rsidRPr="003C0681">
        <w:rPr>
          <w:rFonts w:cs="Arial"/>
          <w:sz w:val="22"/>
          <w:szCs w:val="22"/>
        </w:rPr>
        <w:t xml:space="preserve">. </w:t>
      </w:r>
      <w:r w:rsidRPr="003C0681">
        <w:rPr>
          <w:rFonts w:cs="Arial"/>
          <w:sz w:val="22"/>
          <w:szCs w:val="22"/>
        </w:rPr>
        <w:t xml:space="preserve">Az új </w:t>
      </w:r>
      <w:r w:rsidR="00480680" w:rsidRPr="003C0681">
        <w:rPr>
          <w:rFonts w:cs="Arial"/>
          <w:sz w:val="22"/>
          <w:szCs w:val="22"/>
        </w:rPr>
        <w:t>VX-TRACTOR abroncs</w:t>
      </w:r>
      <w:r w:rsidRPr="003C0681">
        <w:rPr>
          <w:rFonts w:cs="Arial"/>
          <w:sz w:val="22"/>
          <w:szCs w:val="22"/>
        </w:rPr>
        <w:t xml:space="preserve"> gyártása</w:t>
      </w:r>
      <w:r w:rsidR="00C20C74" w:rsidRPr="003C0681">
        <w:rPr>
          <w:rFonts w:cs="Arial"/>
          <w:sz w:val="22"/>
          <w:szCs w:val="22"/>
        </w:rPr>
        <w:t xml:space="preserve">kor </w:t>
      </w:r>
      <w:r w:rsidR="00480680" w:rsidRPr="003C0681">
        <w:rPr>
          <w:rFonts w:cs="Arial"/>
          <w:sz w:val="22"/>
          <w:szCs w:val="22"/>
        </w:rPr>
        <w:t>a Bridgeston</w:t>
      </w:r>
      <w:r w:rsidR="005954EB" w:rsidRPr="003C0681">
        <w:rPr>
          <w:rFonts w:cs="Arial"/>
          <w:sz w:val="22"/>
          <w:szCs w:val="22"/>
        </w:rPr>
        <w:t>e</w:t>
      </w:r>
      <w:r w:rsidR="00480680" w:rsidRPr="003C0681">
        <w:rPr>
          <w:rFonts w:cs="Arial"/>
          <w:sz w:val="22"/>
          <w:szCs w:val="22"/>
        </w:rPr>
        <w:t xml:space="preserve"> </w:t>
      </w:r>
      <w:r w:rsidRPr="003C0681">
        <w:rPr>
          <w:rFonts w:cs="Arial"/>
          <w:sz w:val="22"/>
          <w:szCs w:val="22"/>
        </w:rPr>
        <w:t xml:space="preserve">alkalmazta </w:t>
      </w:r>
      <w:r w:rsidR="00480680" w:rsidRPr="003C0681">
        <w:rPr>
          <w:rFonts w:cs="Arial"/>
          <w:sz w:val="22"/>
          <w:szCs w:val="22"/>
        </w:rPr>
        <w:t>szabadalmaztatott bordázat</w:t>
      </w:r>
      <w:r w:rsidRPr="003C0681">
        <w:rPr>
          <w:rFonts w:cs="Arial"/>
          <w:sz w:val="22"/>
          <w:szCs w:val="22"/>
        </w:rPr>
        <w:t>-</w:t>
      </w:r>
      <w:r w:rsidR="00480680" w:rsidRPr="003C0681">
        <w:rPr>
          <w:rFonts w:cs="Arial"/>
          <w:sz w:val="22"/>
          <w:szCs w:val="22"/>
        </w:rPr>
        <w:t xml:space="preserve">konstrukcióját </w:t>
      </w:r>
      <w:r w:rsidRPr="003C0681">
        <w:rPr>
          <w:rFonts w:cs="Arial"/>
          <w:sz w:val="22"/>
          <w:szCs w:val="22"/>
        </w:rPr>
        <w:t xml:space="preserve">is, így a VX-TRACTOR abroncs </w:t>
      </w:r>
      <w:r w:rsidR="00437AFB" w:rsidRPr="003C0681">
        <w:rPr>
          <w:rFonts w:cs="Arial"/>
          <w:sz w:val="22"/>
          <w:szCs w:val="22"/>
        </w:rPr>
        <w:t>hosszabb és szélesebb bordázat</w:t>
      </w:r>
      <w:r w:rsidRPr="003C0681">
        <w:rPr>
          <w:rFonts w:cs="Arial"/>
          <w:sz w:val="22"/>
          <w:szCs w:val="22"/>
        </w:rPr>
        <w:t xml:space="preserve">tal rendelkezik. A tervezés </w:t>
      </w:r>
      <w:r w:rsidR="00C20C74" w:rsidRPr="003C0681">
        <w:rPr>
          <w:rFonts w:cs="Arial"/>
          <w:sz w:val="22"/>
          <w:szCs w:val="22"/>
        </w:rPr>
        <w:t xml:space="preserve">alatt </w:t>
      </w:r>
      <w:r w:rsidRPr="003C0681">
        <w:rPr>
          <w:rFonts w:cs="Arial"/>
          <w:sz w:val="22"/>
          <w:szCs w:val="22"/>
        </w:rPr>
        <w:t xml:space="preserve">fontos szempont volt </w:t>
      </w:r>
      <w:r w:rsidR="00AC2CEF" w:rsidRPr="003C0681">
        <w:rPr>
          <w:rFonts w:cs="Arial"/>
          <w:sz w:val="22"/>
          <w:szCs w:val="22"/>
        </w:rPr>
        <w:t xml:space="preserve">az </w:t>
      </w:r>
      <w:r w:rsidRPr="003C0681">
        <w:rPr>
          <w:rFonts w:cs="Arial"/>
          <w:sz w:val="22"/>
          <w:szCs w:val="22"/>
        </w:rPr>
        <w:t xml:space="preserve">abroncs </w:t>
      </w:r>
      <w:r w:rsidR="00AC2CEF" w:rsidRPr="003C0681">
        <w:rPr>
          <w:rFonts w:cs="Arial"/>
          <w:sz w:val="22"/>
          <w:szCs w:val="22"/>
        </w:rPr>
        <w:t>élettartam</w:t>
      </w:r>
      <w:r w:rsidRPr="003C0681">
        <w:rPr>
          <w:rFonts w:cs="Arial"/>
          <w:sz w:val="22"/>
          <w:szCs w:val="22"/>
        </w:rPr>
        <w:t>ának növelése is</w:t>
      </w:r>
      <w:r w:rsidR="00AC2CEF" w:rsidRPr="003C0681">
        <w:rPr>
          <w:rFonts w:cs="Arial"/>
          <w:sz w:val="22"/>
          <w:szCs w:val="22"/>
        </w:rPr>
        <w:t xml:space="preserve">, </w:t>
      </w:r>
      <w:r w:rsidRPr="003C0681">
        <w:rPr>
          <w:rFonts w:cs="Arial"/>
          <w:sz w:val="22"/>
          <w:szCs w:val="22"/>
        </w:rPr>
        <w:t>különösen a közúti használat során, amit a gyártó azzal ért el</w:t>
      </w:r>
      <w:r w:rsidR="00C42396" w:rsidRPr="003C0681">
        <w:rPr>
          <w:rFonts w:cs="Arial"/>
          <w:sz w:val="22"/>
          <w:szCs w:val="22"/>
        </w:rPr>
        <w:t>, hogy a versenytárs</w:t>
      </w:r>
      <w:r w:rsidR="002F390B" w:rsidRPr="003C0681">
        <w:rPr>
          <w:rFonts w:cs="Arial"/>
          <w:sz w:val="22"/>
          <w:szCs w:val="22"/>
        </w:rPr>
        <w:t xml:space="preserve">akhoz </w:t>
      </w:r>
      <w:r w:rsidR="00C42396" w:rsidRPr="003C0681">
        <w:rPr>
          <w:rFonts w:cs="Arial"/>
          <w:sz w:val="22"/>
          <w:szCs w:val="22"/>
        </w:rPr>
        <w:t xml:space="preserve">képest </w:t>
      </w:r>
      <w:r w:rsidR="00480680" w:rsidRPr="003C0681">
        <w:rPr>
          <w:rFonts w:cs="Arial"/>
          <w:sz w:val="22"/>
          <w:szCs w:val="22"/>
        </w:rPr>
        <w:t xml:space="preserve">akár 20%-kal is </w:t>
      </w:r>
      <w:r w:rsidR="00C42396" w:rsidRPr="003C0681">
        <w:rPr>
          <w:rFonts w:cs="Arial"/>
          <w:sz w:val="22"/>
          <w:szCs w:val="22"/>
        </w:rPr>
        <w:t xml:space="preserve">hosszabb </w:t>
      </w:r>
      <w:r w:rsidR="002F390B" w:rsidRPr="003C0681">
        <w:rPr>
          <w:rFonts w:cs="Arial"/>
          <w:sz w:val="22"/>
          <w:szCs w:val="22"/>
        </w:rPr>
        <w:t xml:space="preserve">bordákat </w:t>
      </w:r>
      <w:r w:rsidR="00C42396" w:rsidRPr="003C0681">
        <w:rPr>
          <w:rFonts w:cs="Arial"/>
          <w:sz w:val="22"/>
          <w:szCs w:val="22"/>
        </w:rPr>
        <w:t>alkalmaz</w:t>
      </w:r>
      <w:r w:rsidR="002F390B" w:rsidRPr="003C0681">
        <w:rPr>
          <w:rFonts w:cs="Arial"/>
          <w:sz w:val="22"/>
          <w:szCs w:val="22"/>
        </w:rPr>
        <w:t xml:space="preserve"> az új abroncson</w:t>
      </w:r>
      <w:r w:rsidR="00480680" w:rsidRPr="003C0681">
        <w:rPr>
          <w:rFonts w:cs="Arial"/>
          <w:sz w:val="22"/>
          <w:szCs w:val="22"/>
        </w:rPr>
        <w:t>.</w:t>
      </w:r>
      <w:r w:rsidR="00F657A3" w:rsidRPr="003C0681">
        <w:rPr>
          <w:rStyle w:val="Lbjegyzet-hivatkozs"/>
          <w:rFonts w:cs="Arial"/>
          <w:sz w:val="22"/>
          <w:szCs w:val="22"/>
        </w:rPr>
        <w:t xml:space="preserve"> </w:t>
      </w:r>
      <w:r w:rsidR="002F390B" w:rsidRPr="003C0681">
        <w:rPr>
          <w:rFonts w:cs="Arial"/>
          <w:sz w:val="22"/>
          <w:szCs w:val="22"/>
        </w:rPr>
        <w:t>A karkasz kialakítása u</w:t>
      </w:r>
      <w:r w:rsidR="0024553E" w:rsidRPr="003C0681">
        <w:rPr>
          <w:rFonts w:cs="Arial"/>
          <w:sz w:val="22"/>
          <w:szCs w:val="22"/>
        </w:rPr>
        <w:t>gyanakkor</w:t>
      </w:r>
      <w:r w:rsidR="00F657A3" w:rsidRPr="003C0681">
        <w:rPr>
          <w:rFonts w:cs="Arial"/>
          <w:sz w:val="22"/>
          <w:szCs w:val="22"/>
        </w:rPr>
        <w:t xml:space="preserve"> minimálisra csökkenti a</w:t>
      </w:r>
      <w:r w:rsidR="002F390B" w:rsidRPr="003C0681">
        <w:rPr>
          <w:rFonts w:cs="Arial"/>
          <w:sz w:val="22"/>
          <w:szCs w:val="22"/>
        </w:rPr>
        <w:t xml:space="preserve">z abroncs </w:t>
      </w:r>
      <w:r w:rsidR="00F657A3" w:rsidRPr="003C0681">
        <w:rPr>
          <w:rFonts w:cs="Arial"/>
          <w:sz w:val="22"/>
          <w:szCs w:val="22"/>
        </w:rPr>
        <w:t>belső feszültsége</w:t>
      </w:r>
      <w:r w:rsidR="002F390B" w:rsidRPr="003C0681">
        <w:rPr>
          <w:rFonts w:cs="Arial"/>
          <w:sz w:val="22"/>
          <w:szCs w:val="22"/>
        </w:rPr>
        <w:t>it</w:t>
      </w:r>
      <w:r w:rsidR="00F657A3" w:rsidRPr="003C0681">
        <w:rPr>
          <w:rFonts w:cs="Arial"/>
          <w:sz w:val="22"/>
          <w:szCs w:val="22"/>
        </w:rPr>
        <w:t xml:space="preserve">. </w:t>
      </w:r>
      <w:r w:rsidR="00C42396" w:rsidRPr="003C0681">
        <w:rPr>
          <w:rFonts w:cs="Arial"/>
          <w:sz w:val="22"/>
          <w:szCs w:val="22"/>
        </w:rPr>
        <w:t xml:space="preserve">Mindez </w:t>
      </w:r>
      <w:r w:rsidR="00F657A3" w:rsidRPr="003C0681">
        <w:rPr>
          <w:rFonts w:cs="Arial"/>
          <w:sz w:val="22"/>
          <w:szCs w:val="22"/>
        </w:rPr>
        <w:t>lehetővé teszi</w:t>
      </w:r>
      <w:r w:rsidR="00C42396" w:rsidRPr="003C0681">
        <w:rPr>
          <w:rFonts w:cs="Arial"/>
          <w:sz w:val="22"/>
          <w:szCs w:val="22"/>
        </w:rPr>
        <w:t xml:space="preserve">, hogy az abroncsot akár </w:t>
      </w:r>
      <w:r w:rsidR="003E0226" w:rsidRPr="003C0681">
        <w:rPr>
          <w:rFonts w:cs="Arial"/>
          <w:sz w:val="22"/>
          <w:szCs w:val="22"/>
        </w:rPr>
        <w:t>2,4 bar nyomás</w:t>
      </w:r>
      <w:r w:rsidR="002F390B" w:rsidRPr="003C0681">
        <w:rPr>
          <w:rFonts w:cs="Arial"/>
          <w:sz w:val="22"/>
          <w:szCs w:val="22"/>
        </w:rPr>
        <w:t>ra fújva</w:t>
      </w:r>
      <w:r w:rsidR="00C42396" w:rsidRPr="003C0681">
        <w:rPr>
          <w:rFonts w:cs="Arial"/>
          <w:sz w:val="22"/>
          <w:szCs w:val="22"/>
        </w:rPr>
        <w:t>, nagyobb sebességgel és nagyobb terhek vontatására használhassák a gazdák</w:t>
      </w:r>
      <w:r w:rsidR="00CD6438" w:rsidRPr="003C0681">
        <w:rPr>
          <w:rFonts w:cs="Arial"/>
          <w:sz w:val="22"/>
          <w:szCs w:val="22"/>
        </w:rPr>
        <w:t>.</w:t>
      </w:r>
    </w:p>
    <w:p w:rsidR="002F390B" w:rsidRPr="003C0681" w:rsidRDefault="002F390B" w:rsidP="000F3131">
      <w:pPr>
        <w:jc w:val="both"/>
        <w:rPr>
          <w:rFonts w:cs="Arial"/>
          <w:b/>
          <w:sz w:val="22"/>
          <w:szCs w:val="22"/>
        </w:rPr>
      </w:pPr>
    </w:p>
    <w:p w:rsidR="000F3131" w:rsidRPr="003C0681" w:rsidRDefault="00610BA2" w:rsidP="000F3131">
      <w:pPr>
        <w:jc w:val="both"/>
        <w:rPr>
          <w:rFonts w:cs="Arial"/>
          <w:b/>
          <w:sz w:val="22"/>
          <w:szCs w:val="22"/>
        </w:rPr>
      </w:pPr>
      <w:r w:rsidRPr="003C0681">
        <w:rPr>
          <w:rFonts w:cs="Arial"/>
          <w:b/>
          <w:sz w:val="22"/>
          <w:szCs w:val="22"/>
        </w:rPr>
        <w:t>Hosszú élet</w:t>
      </w:r>
      <w:r w:rsidR="00E43FB1" w:rsidRPr="003C0681">
        <w:rPr>
          <w:rFonts w:cs="Arial"/>
          <w:b/>
          <w:sz w:val="22"/>
          <w:szCs w:val="22"/>
        </w:rPr>
        <w:t xml:space="preserve">tartamra </w:t>
      </w:r>
      <w:r w:rsidR="00F657A3" w:rsidRPr="003C0681">
        <w:rPr>
          <w:rFonts w:cs="Arial"/>
          <w:b/>
          <w:sz w:val="22"/>
          <w:szCs w:val="22"/>
        </w:rPr>
        <w:t>tervezve</w:t>
      </w:r>
    </w:p>
    <w:p w:rsidR="000F3131" w:rsidRPr="003C0681" w:rsidRDefault="000F3131" w:rsidP="000F3131">
      <w:pPr>
        <w:jc w:val="both"/>
        <w:rPr>
          <w:rFonts w:cs="Arial"/>
          <w:b/>
          <w:sz w:val="22"/>
          <w:szCs w:val="22"/>
        </w:rPr>
      </w:pPr>
    </w:p>
    <w:p w:rsidR="00B65A11" w:rsidRPr="003C0681" w:rsidRDefault="00062252" w:rsidP="00273C0D">
      <w:pPr>
        <w:jc w:val="both"/>
        <w:rPr>
          <w:rFonts w:cs="Arial"/>
          <w:color w:val="FF0000"/>
          <w:sz w:val="22"/>
          <w:szCs w:val="22"/>
        </w:rPr>
      </w:pPr>
      <w:r w:rsidRPr="003C0681">
        <w:rPr>
          <w:rFonts w:cs="Arial"/>
          <w:sz w:val="22"/>
          <w:szCs w:val="22"/>
        </w:rPr>
        <w:t>A</w:t>
      </w:r>
      <w:r w:rsidR="00E43FB1" w:rsidRPr="003C0681">
        <w:rPr>
          <w:rFonts w:cs="Arial"/>
          <w:sz w:val="22"/>
          <w:szCs w:val="22"/>
        </w:rPr>
        <w:t>z erősebb szerkezet és tömeg</w:t>
      </w:r>
      <w:r w:rsidR="00F657A3" w:rsidRPr="003C0681">
        <w:rPr>
          <w:rFonts w:cs="Arial"/>
          <w:sz w:val="22"/>
          <w:szCs w:val="22"/>
        </w:rPr>
        <w:t xml:space="preserve"> megnöveli a</w:t>
      </w:r>
      <w:r w:rsidR="00E43FB1" w:rsidRPr="003C0681">
        <w:rPr>
          <w:rFonts w:cs="Arial"/>
          <w:sz w:val="22"/>
          <w:szCs w:val="22"/>
        </w:rPr>
        <w:t xml:space="preserve">z abroncs </w:t>
      </w:r>
      <w:r w:rsidR="00F657A3" w:rsidRPr="003C0681">
        <w:rPr>
          <w:rFonts w:cs="Arial"/>
          <w:sz w:val="22"/>
          <w:szCs w:val="22"/>
        </w:rPr>
        <w:t>szilárdság</w:t>
      </w:r>
      <w:r w:rsidR="00E43FB1" w:rsidRPr="003C0681">
        <w:rPr>
          <w:rFonts w:cs="Arial"/>
          <w:sz w:val="22"/>
          <w:szCs w:val="22"/>
        </w:rPr>
        <w:t xml:space="preserve">át és </w:t>
      </w:r>
      <w:r w:rsidR="00F657A3" w:rsidRPr="003C0681">
        <w:rPr>
          <w:rFonts w:cs="Arial"/>
          <w:sz w:val="22"/>
          <w:szCs w:val="22"/>
        </w:rPr>
        <w:t>minimá</w:t>
      </w:r>
      <w:r w:rsidR="005954EB" w:rsidRPr="003C0681">
        <w:rPr>
          <w:rFonts w:cs="Arial"/>
          <w:sz w:val="22"/>
          <w:szCs w:val="22"/>
        </w:rPr>
        <w:t>lisra csökkenti a</w:t>
      </w:r>
      <w:r w:rsidR="00E43FB1" w:rsidRPr="003C0681">
        <w:rPr>
          <w:rFonts w:cs="Arial"/>
          <w:sz w:val="22"/>
          <w:szCs w:val="22"/>
        </w:rPr>
        <w:t xml:space="preserve"> kopás</w:t>
      </w:r>
      <w:r w:rsidR="00C20C74" w:rsidRPr="003C0681">
        <w:rPr>
          <w:rFonts w:cs="Arial"/>
          <w:sz w:val="22"/>
          <w:szCs w:val="22"/>
        </w:rPr>
        <w:t>ból-</w:t>
      </w:r>
      <w:r w:rsidR="005954EB" w:rsidRPr="003C0681">
        <w:rPr>
          <w:rFonts w:cs="Arial"/>
          <w:sz w:val="22"/>
          <w:szCs w:val="22"/>
        </w:rPr>
        <w:t>súr</w:t>
      </w:r>
      <w:r w:rsidR="00F657A3" w:rsidRPr="003C0681">
        <w:rPr>
          <w:rFonts w:cs="Arial"/>
          <w:sz w:val="22"/>
          <w:szCs w:val="22"/>
        </w:rPr>
        <w:t>lódás</w:t>
      </w:r>
      <w:r w:rsidR="00C20C74" w:rsidRPr="003C0681">
        <w:rPr>
          <w:rFonts w:cs="Arial"/>
          <w:sz w:val="22"/>
          <w:szCs w:val="22"/>
        </w:rPr>
        <w:t xml:space="preserve">ból, illetve </w:t>
      </w:r>
      <w:r w:rsidR="00F657A3" w:rsidRPr="003C0681">
        <w:rPr>
          <w:rFonts w:cs="Arial"/>
          <w:sz w:val="22"/>
          <w:szCs w:val="22"/>
        </w:rPr>
        <w:t xml:space="preserve">a </w:t>
      </w:r>
      <w:r w:rsidR="002F390B" w:rsidRPr="003C0681">
        <w:rPr>
          <w:rFonts w:cs="Arial"/>
          <w:sz w:val="22"/>
          <w:szCs w:val="22"/>
        </w:rPr>
        <w:t xml:space="preserve">mindennapos </w:t>
      </w:r>
      <w:r w:rsidR="00C20C74" w:rsidRPr="003C0681">
        <w:rPr>
          <w:rFonts w:cs="Arial"/>
          <w:sz w:val="22"/>
          <w:szCs w:val="22"/>
        </w:rPr>
        <w:t xml:space="preserve">igénybevételből </w:t>
      </w:r>
      <w:r w:rsidR="002F390B" w:rsidRPr="003C0681">
        <w:rPr>
          <w:rFonts w:cs="Arial"/>
          <w:sz w:val="22"/>
          <w:szCs w:val="22"/>
        </w:rPr>
        <w:t>eredő elhasználódást</w:t>
      </w:r>
      <w:r w:rsidR="00F657A3" w:rsidRPr="003C0681">
        <w:rPr>
          <w:rFonts w:cs="Arial"/>
          <w:sz w:val="22"/>
          <w:szCs w:val="22"/>
        </w:rPr>
        <w:t>. A prémium kivit</w:t>
      </w:r>
      <w:r w:rsidRPr="003C0681">
        <w:rPr>
          <w:rFonts w:cs="Arial"/>
          <w:sz w:val="22"/>
          <w:szCs w:val="22"/>
        </w:rPr>
        <w:t>elű</w:t>
      </w:r>
      <w:r w:rsidR="002F390B" w:rsidRPr="003C0681">
        <w:rPr>
          <w:rFonts w:cs="Arial"/>
          <w:sz w:val="22"/>
          <w:szCs w:val="22"/>
        </w:rPr>
        <w:t xml:space="preserve">, </w:t>
      </w:r>
      <w:r w:rsidRPr="003C0681">
        <w:rPr>
          <w:rFonts w:cs="Arial"/>
          <w:sz w:val="22"/>
          <w:szCs w:val="22"/>
        </w:rPr>
        <w:t>hatrétegű futófelület</w:t>
      </w:r>
      <w:r w:rsidR="00D37F9D">
        <w:rPr>
          <w:rFonts w:cs="Arial"/>
          <w:sz w:val="22"/>
          <w:szCs w:val="22"/>
        </w:rPr>
        <w:t>-</w:t>
      </w:r>
      <w:bookmarkStart w:id="0" w:name="_GoBack"/>
      <w:bookmarkEnd w:id="0"/>
      <w:r w:rsidR="005954EB" w:rsidRPr="003C0681">
        <w:rPr>
          <w:rFonts w:cs="Arial"/>
          <w:sz w:val="22"/>
          <w:szCs w:val="22"/>
        </w:rPr>
        <w:t>öv</w:t>
      </w:r>
      <w:r w:rsidR="00F657A3" w:rsidRPr="003C0681">
        <w:rPr>
          <w:rFonts w:cs="Arial"/>
          <w:sz w:val="22"/>
          <w:szCs w:val="22"/>
        </w:rPr>
        <w:t xml:space="preserve"> </w:t>
      </w:r>
      <w:r w:rsidR="002F390B" w:rsidRPr="003C0681">
        <w:rPr>
          <w:rFonts w:cs="Arial"/>
          <w:sz w:val="22"/>
          <w:szCs w:val="22"/>
        </w:rPr>
        <w:t xml:space="preserve">védi az abroncsot </w:t>
      </w:r>
      <w:r w:rsidR="00F657A3" w:rsidRPr="003C0681">
        <w:rPr>
          <w:rFonts w:cs="Arial"/>
          <w:sz w:val="22"/>
          <w:szCs w:val="22"/>
        </w:rPr>
        <w:t>a rongálódás és az esetleges defektek ellen</w:t>
      </w:r>
      <w:r w:rsidR="002F390B" w:rsidRPr="003C0681">
        <w:rPr>
          <w:rFonts w:cs="Arial"/>
          <w:sz w:val="22"/>
          <w:szCs w:val="22"/>
        </w:rPr>
        <w:t xml:space="preserve"> is</w:t>
      </w:r>
      <w:r w:rsidR="00F657A3" w:rsidRPr="003C0681">
        <w:rPr>
          <w:rFonts w:cs="Arial"/>
          <w:sz w:val="22"/>
          <w:szCs w:val="22"/>
        </w:rPr>
        <w:t xml:space="preserve">. Az oldalfal felülete </w:t>
      </w:r>
      <w:r w:rsidR="00E43FB1" w:rsidRPr="003C0681">
        <w:rPr>
          <w:rFonts w:cs="Arial"/>
          <w:sz w:val="22"/>
          <w:szCs w:val="22"/>
        </w:rPr>
        <w:t xml:space="preserve">kisebb </w:t>
      </w:r>
      <w:r w:rsidR="00F657A3" w:rsidRPr="003C0681">
        <w:rPr>
          <w:rFonts w:cs="Arial"/>
          <w:sz w:val="22"/>
          <w:szCs w:val="22"/>
        </w:rPr>
        <w:t xml:space="preserve">és </w:t>
      </w:r>
      <w:r w:rsidR="002F390B" w:rsidRPr="003C0681">
        <w:rPr>
          <w:rFonts w:cs="Arial"/>
          <w:sz w:val="22"/>
          <w:szCs w:val="22"/>
        </w:rPr>
        <w:t>külön megerősítést kapott</w:t>
      </w:r>
      <w:r w:rsidR="00F657A3" w:rsidRPr="003C0681">
        <w:rPr>
          <w:rFonts w:cs="Arial"/>
          <w:sz w:val="22"/>
          <w:szCs w:val="22"/>
        </w:rPr>
        <w:t xml:space="preserve">, </w:t>
      </w:r>
      <w:r w:rsidR="00E43FB1" w:rsidRPr="003C0681">
        <w:rPr>
          <w:rFonts w:cs="Arial"/>
          <w:sz w:val="22"/>
          <w:szCs w:val="22"/>
        </w:rPr>
        <w:t xml:space="preserve">ami </w:t>
      </w:r>
      <w:r w:rsidR="00F657A3" w:rsidRPr="003C0681">
        <w:rPr>
          <w:rFonts w:cs="Arial"/>
          <w:sz w:val="22"/>
          <w:szCs w:val="22"/>
        </w:rPr>
        <w:t>csökke</w:t>
      </w:r>
      <w:r w:rsidR="005954EB" w:rsidRPr="003C0681">
        <w:rPr>
          <w:rFonts w:cs="Arial"/>
          <w:sz w:val="22"/>
          <w:szCs w:val="22"/>
        </w:rPr>
        <w:t xml:space="preserve">nti a </w:t>
      </w:r>
      <w:r w:rsidR="00E43FB1" w:rsidRPr="003C0681">
        <w:rPr>
          <w:rFonts w:cs="Arial"/>
          <w:sz w:val="22"/>
          <w:szCs w:val="22"/>
        </w:rPr>
        <w:t>gumi sérülékenységét</w:t>
      </w:r>
      <w:r w:rsidR="00C20C74" w:rsidRPr="003C0681">
        <w:rPr>
          <w:rFonts w:cs="Arial"/>
          <w:sz w:val="22"/>
          <w:szCs w:val="22"/>
        </w:rPr>
        <w:t>,</w:t>
      </w:r>
      <w:r w:rsidR="00E43FB1" w:rsidRPr="003C0681">
        <w:rPr>
          <w:rFonts w:cs="Arial"/>
          <w:sz w:val="22"/>
          <w:szCs w:val="22"/>
        </w:rPr>
        <w:t xml:space="preserve"> </w:t>
      </w:r>
      <w:r w:rsidR="002F390B" w:rsidRPr="003C0681">
        <w:rPr>
          <w:rFonts w:cs="Arial"/>
          <w:sz w:val="22"/>
          <w:szCs w:val="22"/>
        </w:rPr>
        <w:t xml:space="preserve">valamint </w:t>
      </w:r>
      <w:r w:rsidR="00E43FB1" w:rsidRPr="003C0681">
        <w:rPr>
          <w:rFonts w:cs="Arial"/>
          <w:sz w:val="22"/>
          <w:szCs w:val="22"/>
        </w:rPr>
        <w:t>a defekt esélyét</w:t>
      </w:r>
      <w:r w:rsidR="002F390B" w:rsidRPr="003C0681">
        <w:rPr>
          <w:rFonts w:cs="Arial"/>
          <w:sz w:val="22"/>
          <w:szCs w:val="22"/>
        </w:rPr>
        <w:t xml:space="preserve"> is</w:t>
      </w:r>
      <w:r w:rsidR="00F657A3" w:rsidRPr="003C0681">
        <w:rPr>
          <w:rFonts w:cs="Arial"/>
          <w:sz w:val="22"/>
          <w:szCs w:val="22"/>
        </w:rPr>
        <w:t xml:space="preserve">. A VX-TRACTOR új gumikeverékkel készül, amely még jobban ellenáll a kopásnak, mint a korábbi Bridgestone abroncsok. Ez a </w:t>
      </w:r>
      <w:r w:rsidR="00F657A3" w:rsidRPr="003C0681">
        <w:rPr>
          <w:rFonts w:cs="Arial"/>
          <w:sz w:val="22"/>
          <w:szCs w:val="22"/>
        </w:rPr>
        <w:lastRenderedPageBreak/>
        <w:t xml:space="preserve">keverék </w:t>
      </w:r>
      <w:r w:rsidR="005F49CC" w:rsidRPr="003C0681">
        <w:rPr>
          <w:rFonts w:cs="Arial"/>
          <w:sz w:val="22"/>
          <w:szCs w:val="22"/>
        </w:rPr>
        <w:t xml:space="preserve">a kőolajat </w:t>
      </w:r>
      <w:r w:rsidR="00610BA2" w:rsidRPr="003C0681">
        <w:rPr>
          <w:rFonts w:cs="Arial"/>
          <w:sz w:val="22"/>
          <w:szCs w:val="22"/>
        </w:rPr>
        <w:t>részben növényi olaj</w:t>
      </w:r>
      <w:r w:rsidR="005F49CC" w:rsidRPr="003C0681">
        <w:rPr>
          <w:rFonts w:cs="Arial"/>
          <w:sz w:val="22"/>
          <w:szCs w:val="22"/>
        </w:rPr>
        <w:t>jal helyettesíti</w:t>
      </w:r>
      <w:r w:rsidR="002F390B" w:rsidRPr="003C0681">
        <w:rPr>
          <w:rFonts w:cs="Arial"/>
          <w:sz w:val="22"/>
          <w:szCs w:val="22"/>
        </w:rPr>
        <w:t xml:space="preserve">, </w:t>
      </w:r>
      <w:r w:rsidR="005F49CC" w:rsidRPr="003C0681">
        <w:rPr>
          <w:rFonts w:cs="Arial"/>
          <w:sz w:val="22"/>
          <w:szCs w:val="22"/>
        </w:rPr>
        <w:t xml:space="preserve">így </w:t>
      </w:r>
      <w:r w:rsidR="00F657A3" w:rsidRPr="003C0681">
        <w:rPr>
          <w:rFonts w:cs="Arial"/>
          <w:sz w:val="22"/>
          <w:szCs w:val="22"/>
        </w:rPr>
        <w:t>meghosszabbít</w:t>
      </w:r>
      <w:r w:rsidR="005F49CC" w:rsidRPr="003C0681">
        <w:rPr>
          <w:rFonts w:cs="Arial"/>
          <w:sz w:val="22"/>
          <w:szCs w:val="22"/>
        </w:rPr>
        <w:t xml:space="preserve">ja </w:t>
      </w:r>
      <w:r w:rsidR="00F657A3" w:rsidRPr="003C0681">
        <w:rPr>
          <w:rFonts w:cs="Arial"/>
          <w:sz w:val="22"/>
          <w:szCs w:val="22"/>
        </w:rPr>
        <w:t>az abroncs élettartamát</w:t>
      </w:r>
      <w:r w:rsidR="00E43FB1" w:rsidRPr="003C0681">
        <w:rPr>
          <w:rFonts w:cs="Arial"/>
          <w:sz w:val="22"/>
          <w:szCs w:val="22"/>
        </w:rPr>
        <w:t xml:space="preserve">, ugyanakkor </w:t>
      </w:r>
      <w:r w:rsidR="005F49CC" w:rsidRPr="003C0681">
        <w:rPr>
          <w:rFonts w:cs="Arial"/>
          <w:sz w:val="22"/>
          <w:szCs w:val="22"/>
        </w:rPr>
        <w:t xml:space="preserve">pedig fontos előrelépést jelent a </w:t>
      </w:r>
      <w:r w:rsidR="00F657A3" w:rsidRPr="003C0681">
        <w:rPr>
          <w:rFonts w:cs="Arial"/>
          <w:sz w:val="22"/>
          <w:szCs w:val="22"/>
        </w:rPr>
        <w:t xml:space="preserve">fenntartható </w:t>
      </w:r>
      <w:r w:rsidR="005F49CC" w:rsidRPr="003C0681">
        <w:rPr>
          <w:rFonts w:cs="Arial"/>
          <w:sz w:val="22"/>
          <w:szCs w:val="22"/>
        </w:rPr>
        <w:t>gyártás irányába</w:t>
      </w:r>
      <w:r w:rsidR="00F657A3" w:rsidRPr="003C0681">
        <w:rPr>
          <w:rFonts w:cs="Arial"/>
          <w:sz w:val="22"/>
          <w:szCs w:val="22"/>
        </w:rPr>
        <w:t>.</w:t>
      </w:r>
      <w:r w:rsidR="00CD6438" w:rsidRPr="003C0681">
        <w:rPr>
          <w:rStyle w:val="Lbjegyzet-hivatkozs"/>
          <w:rFonts w:cs="Arial"/>
          <w:sz w:val="22"/>
          <w:szCs w:val="22"/>
        </w:rPr>
        <w:footnoteReference w:id="1"/>
      </w:r>
    </w:p>
    <w:p w:rsidR="002F390B" w:rsidRPr="003C0681" w:rsidRDefault="002F390B" w:rsidP="00F5754D">
      <w:pPr>
        <w:jc w:val="both"/>
        <w:rPr>
          <w:rFonts w:cs="Arial"/>
          <w:b/>
          <w:sz w:val="22"/>
          <w:szCs w:val="22"/>
        </w:rPr>
      </w:pPr>
    </w:p>
    <w:p w:rsidR="00B65A11" w:rsidRPr="003C0681" w:rsidRDefault="00273C0D" w:rsidP="00F5754D">
      <w:pPr>
        <w:jc w:val="both"/>
        <w:rPr>
          <w:rFonts w:cs="Arial"/>
          <w:b/>
          <w:sz w:val="22"/>
          <w:szCs w:val="22"/>
        </w:rPr>
      </w:pPr>
      <w:r w:rsidRPr="003C0681">
        <w:rPr>
          <w:rFonts w:cs="Arial"/>
          <w:b/>
          <w:sz w:val="22"/>
          <w:szCs w:val="22"/>
        </w:rPr>
        <w:t>A végső vontatási teljesítmény</w:t>
      </w:r>
    </w:p>
    <w:p w:rsidR="002F390B" w:rsidRPr="003C0681" w:rsidRDefault="002F390B" w:rsidP="00F5754D">
      <w:pPr>
        <w:jc w:val="both"/>
        <w:rPr>
          <w:rFonts w:cs="Arial"/>
          <w:sz w:val="22"/>
          <w:szCs w:val="22"/>
        </w:rPr>
      </w:pPr>
    </w:p>
    <w:p w:rsidR="00273C0D" w:rsidRPr="003C0681" w:rsidRDefault="00273C0D" w:rsidP="00B65A11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 xml:space="preserve">A VX-TRACTOR </w:t>
      </w:r>
      <w:r w:rsidR="00610BA2" w:rsidRPr="003C0681">
        <w:rPr>
          <w:rFonts w:cs="Arial"/>
          <w:sz w:val="22"/>
          <w:szCs w:val="22"/>
        </w:rPr>
        <w:t>ugyanazt a</w:t>
      </w:r>
      <w:r w:rsidR="005F49CC" w:rsidRPr="003C0681">
        <w:rPr>
          <w:rFonts w:cs="Arial"/>
          <w:sz w:val="22"/>
          <w:szCs w:val="22"/>
        </w:rPr>
        <w:t xml:space="preserve">z innovatív és már bizonyított </w:t>
      </w:r>
      <w:r w:rsidR="00610BA2" w:rsidRPr="003C0681">
        <w:rPr>
          <w:rFonts w:cs="Arial"/>
          <w:sz w:val="22"/>
          <w:szCs w:val="22"/>
        </w:rPr>
        <w:t xml:space="preserve">bordázatot kapta, amelyet a </w:t>
      </w:r>
      <w:proofErr w:type="spellStart"/>
      <w:r w:rsidR="00610BA2" w:rsidRPr="003C0681">
        <w:rPr>
          <w:rFonts w:cs="Arial"/>
          <w:sz w:val="22"/>
          <w:szCs w:val="22"/>
        </w:rPr>
        <w:t>VT-TRACTOR-nál</w:t>
      </w:r>
      <w:proofErr w:type="spellEnd"/>
      <w:r w:rsidR="00610BA2" w:rsidRPr="003C0681">
        <w:rPr>
          <w:rFonts w:cs="Arial"/>
          <w:sz w:val="22"/>
          <w:szCs w:val="22"/>
        </w:rPr>
        <w:t xml:space="preserve"> már alkalmaz</w:t>
      </w:r>
      <w:r w:rsidR="005F49CC" w:rsidRPr="003C0681">
        <w:rPr>
          <w:rFonts w:cs="Arial"/>
          <w:sz w:val="22"/>
          <w:szCs w:val="22"/>
        </w:rPr>
        <w:t xml:space="preserve">ott a Bridgestone, így kivételes </w:t>
      </w:r>
      <w:r w:rsidRPr="003C0681">
        <w:rPr>
          <w:rFonts w:cs="Arial"/>
          <w:sz w:val="22"/>
          <w:szCs w:val="22"/>
        </w:rPr>
        <w:t xml:space="preserve">vontatási teljesítményt </w:t>
      </w:r>
      <w:r w:rsidR="005F49CC" w:rsidRPr="003C0681">
        <w:rPr>
          <w:rFonts w:cs="Arial"/>
          <w:sz w:val="22"/>
          <w:szCs w:val="22"/>
        </w:rPr>
        <w:t>biztosít a felhasználóknak</w:t>
      </w:r>
      <w:r w:rsidRPr="003C0681">
        <w:rPr>
          <w:rFonts w:cs="Arial"/>
          <w:sz w:val="22"/>
          <w:szCs w:val="22"/>
        </w:rPr>
        <w:t xml:space="preserve">. A </w:t>
      </w:r>
      <w:r w:rsidR="005F49CC" w:rsidRPr="003C0681">
        <w:rPr>
          <w:rFonts w:cs="Arial"/>
          <w:sz w:val="22"/>
          <w:szCs w:val="22"/>
        </w:rPr>
        <w:t xml:space="preserve">tesztek </w:t>
      </w:r>
      <w:r w:rsidRPr="003C0681">
        <w:rPr>
          <w:rFonts w:cs="Arial"/>
          <w:sz w:val="22"/>
          <w:szCs w:val="22"/>
        </w:rPr>
        <w:t xml:space="preserve">során bebizonyosodott, hogy a VX-TRACTOR </w:t>
      </w:r>
      <w:r w:rsidR="005F49CC" w:rsidRPr="003C0681">
        <w:rPr>
          <w:rFonts w:cs="Arial"/>
          <w:sz w:val="22"/>
          <w:szCs w:val="22"/>
        </w:rPr>
        <w:t xml:space="preserve">sokkal </w:t>
      </w:r>
      <w:r w:rsidRPr="003C0681">
        <w:rPr>
          <w:rFonts w:cs="Arial"/>
          <w:sz w:val="22"/>
          <w:szCs w:val="22"/>
        </w:rPr>
        <w:t>ki</w:t>
      </w:r>
      <w:r w:rsidR="005954EB" w:rsidRPr="003C0681">
        <w:rPr>
          <w:rFonts w:cs="Arial"/>
          <w:sz w:val="22"/>
          <w:szCs w:val="22"/>
        </w:rPr>
        <w:t>sebb mértékben csúszik meg, mint</w:t>
      </w:r>
      <w:r w:rsidRPr="003C0681">
        <w:rPr>
          <w:rFonts w:cs="Arial"/>
          <w:sz w:val="22"/>
          <w:szCs w:val="22"/>
        </w:rPr>
        <w:t xml:space="preserve"> </w:t>
      </w:r>
      <w:r w:rsidR="002F390B" w:rsidRPr="003C0681">
        <w:rPr>
          <w:rFonts w:cs="Arial"/>
          <w:sz w:val="22"/>
          <w:szCs w:val="22"/>
        </w:rPr>
        <w:t xml:space="preserve">más gyártók </w:t>
      </w:r>
      <w:r w:rsidRPr="003C0681">
        <w:rPr>
          <w:rFonts w:cs="Arial"/>
          <w:sz w:val="22"/>
          <w:szCs w:val="22"/>
        </w:rPr>
        <w:t>termékei</w:t>
      </w:r>
      <w:r w:rsidR="00CD6438" w:rsidRPr="003C0681">
        <w:rPr>
          <w:rStyle w:val="Lbjegyzet-hivatkozs"/>
          <w:rFonts w:cs="Arial"/>
          <w:sz w:val="22"/>
          <w:szCs w:val="22"/>
        </w:rPr>
        <w:footnoteReference w:id="2"/>
      </w:r>
      <w:r w:rsidRPr="003C0681">
        <w:rPr>
          <w:rFonts w:cs="Arial"/>
          <w:sz w:val="22"/>
          <w:szCs w:val="22"/>
        </w:rPr>
        <w:t xml:space="preserve">. </w:t>
      </w:r>
      <w:proofErr w:type="gramStart"/>
      <w:r w:rsidR="005F49CC" w:rsidRPr="003C0681">
        <w:rPr>
          <w:rFonts w:cs="Arial"/>
          <w:sz w:val="22"/>
          <w:szCs w:val="22"/>
        </w:rPr>
        <w:t>A</w:t>
      </w:r>
      <w:proofErr w:type="gramEnd"/>
      <w:r w:rsidR="005F49CC" w:rsidRPr="003C0681">
        <w:rPr>
          <w:rFonts w:cs="Arial"/>
          <w:sz w:val="22"/>
          <w:szCs w:val="22"/>
        </w:rPr>
        <w:t xml:space="preserve"> VX-TRACTOR abroncs mind </w:t>
      </w:r>
      <w:r w:rsidRPr="003C0681">
        <w:rPr>
          <w:rFonts w:cs="Arial"/>
          <w:sz w:val="22"/>
          <w:szCs w:val="22"/>
        </w:rPr>
        <w:t xml:space="preserve">a szántóföldeken, </w:t>
      </w:r>
      <w:r w:rsidR="005F49CC" w:rsidRPr="003C0681">
        <w:rPr>
          <w:rFonts w:cs="Arial"/>
          <w:sz w:val="22"/>
          <w:szCs w:val="22"/>
        </w:rPr>
        <w:t xml:space="preserve">mind </w:t>
      </w:r>
      <w:r w:rsidRPr="003C0681">
        <w:rPr>
          <w:rFonts w:cs="Arial"/>
          <w:sz w:val="22"/>
          <w:szCs w:val="22"/>
        </w:rPr>
        <w:t xml:space="preserve">az utakon, </w:t>
      </w:r>
      <w:r w:rsidR="005F49CC" w:rsidRPr="003C0681">
        <w:rPr>
          <w:rFonts w:cs="Arial"/>
          <w:sz w:val="22"/>
          <w:szCs w:val="22"/>
        </w:rPr>
        <w:t>nagy terhelés mellett</w:t>
      </w:r>
      <w:r w:rsidRPr="003C0681">
        <w:rPr>
          <w:rFonts w:cs="Arial"/>
          <w:sz w:val="22"/>
          <w:szCs w:val="22"/>
        </w:rPr>
        <w:t>, csúszós körülmények között</w:t>
      </w:r>
      <w:r w:rsidR="005F49CC" w:rsidRPr="003C0681">
        <w:rPr>
          <w:rFonts w:cs="Arial"/>
          <w:sz w:val="22"/>
          <w:szCs w:val="22"/>
        </w:rPr>
        <w:t xml:space="preserve"> és akár </w:t>
      </w:r>
      <w:r w:rsidR="00610BA2" w:rsidRPr="003C0681">
        <w:rPr>
          <w:rFonts w:cs="Arial"/>
          <w:sz w:val="22"/>
          <w:szCs w:val="22"/>
        </w:rPr>
        <w:t>emelkedőkön</w:t>
      </w:r>
      <w:r w:rsidR="005F49CC" w:rsidRPr="003C0681">
        <w:rPr>
          <w:rFonts w:cs="Arial"/>
          <w:sz w:val="22"/>
          <w:szCs w:val="22"/>
        </w:rPr>
        <w:t xml:space="preserve"> is</w:t>
      </w:r>
      <w:r w:rsidRPr="003C0681">
        <w:rPr>
          <w:rFonts w:cs="Arial"/>
          <w:sz w:val="22"/>
          <w:szCs w:val="22"/>
        </w:rPr>
        <w:t xml:space="preserve"> mindig a leg</w:t>
      </w:r>
      <w:r w:rsidR="005F49CC" w:rsidRPr="003C0681">
        <w:rPr>
          <w:rFonts w:cs="Arial"/>
          <w:sz w:val="22"/>
          <w:szCs w:val="22"/>
        </w:rPr>
        <w:t xml:space="preserve">jobb </w:t>
      </w:r>
      <w:r w:rsidRPr="003C0681">
        <w:rPr>
          <w:rFonts w:cs="Arial"/>
          <w:sz w:val="22"/>
          <w:szCs w:val="22"/>
        </w:rPr>
        <w:t>teljesítményt nyújtja.</w:t>
      </w:r>
    </w:p>
    <w:p w:rsidR="00F5754D" w:rsidRPr="003C0681" w:rsidRDefault="00F5754D" w:rsidP="00F5754D">
      <w:pPr>
        <w:jc w:val="both"/>
        <w:rPr>
          <w:rFonts w:cs="Arial"/>
          <w:b/>
          <w:sz w:val="22"/>
          <w:szCs w:val="22"/>
        </w:rPr>
      </w:pPr>
    </w:p>
    <w:p w:rsidR="00F5754D" w:rsidRPr="003C0681" w:rsidRDefault="00273C0D" w:rsidP="00F5754D">
      <w:pPr>
        <w:jc w:val="both"/>
        <w:rPr>
          <w:rFonts w:cs="Arial"/>
          <w:b/>
          <w:sz w:val="22"/>
          <w:szCs w:val="22"/>
        </w:rPr>
      </w:pPr>
      <w:r w:rsidRPr="003C0681">
        <w:rPr>
          <w:rFonts w:cs="Arial"/>
          <w:b/>
          <w:sz w:val="22"/>
          <w:szCs w:val="22"/>
        </w:rPr>
        <w:t>A minőség a</w:t>
      </w:r>
      <w:r w:rsidR="005F49CC" w:rsidRPr="003C0681">
        <w:rPr>
          <w:rFonts w:cs="Arial"/>
          <w:b/>
          <w:sz w:val="22"/>
          <w:szCs w:val="22"/>
        </w:rPr>
        <w:t>z új sztenderd</w:t>
      </w:r>
    </w:p>
    <w:p w:rsidR="00F5754D" w:rsidRPr="003C0681" w:rsidRDefault="00F5754D" w:rsidP="00F5754D">
      <w:pPr>
        <w:jc w:val="both"/>
        <w:rPr>
          <w:rFonts w:cs="Arial"/>
          <w:sz w:val="22"/>
          <w:szCs w:val="22"/>
        </w:rPr>
      </w:pPr>
    </w:p>
    <w:p w:rsidR="00F5754D" w:rsidRPr="003C0681" w:rsidRDefault="00273C0D" w:rsidP="00F5754D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>Az új</w:t>
      </w:r>
      <w:r w:rsidR="00F5754D" w:rsidRPr="003C0681">
        <w:rPr>
          <w:rFonts w:cs="Arial"/>
          <w:sz w:val="22"/>
          <w:szCs w:val="22"/>
        </w:rPr>
        <w:t xml:space="preserve"> VX-TRACTOR </w:t>
      </w:r>
      <w:r w:rsidR="005F49CC" w:rsidRPr="003C0681">
        <w:rPr>
          <w:rFonts w:cs="Arial"/>
          <w:sz w:val="22"/>
          <w:szCs w:val="22"/>
        </w:rPr>
        <w:t xml:space="preserve">abroncs jól tükrözi </w:t>
      </w:r>
      <w:r w:rsidRPr="003C0681">
        <w:rPr>
          <w:rFonts w:cs="Arial"/>
          <w:sz w:val="22"/>
          <w:szCs w:val="22"/>
        </w:rPr>
        <w:t xml:space="preserve">a </w:t>
      </w:r>
      <w:r w:rsidR="00F5754D" w:rsidRPr="003C0681">
        <w:rPr>
          <w:rFonts w:cs="Arial"/>
          <w:sz w:val="22"/>
          <w:szCs w:val="22"/>
        </w:rPr>
        <w:t>Bridgestone</w:t>
      </w:r>
      <w:r w:rsidRPr="003C0681">
        <w:rPr>
          <w:rFonts w:cs="Arial"/>
          <w:sz w:val="22"/>
          <w:szCs w:val="22"/>
        </w:rPr>
        <w:t xml:space="preserve"> </w:t>
      </w:r>
      <w:r w:rsidR="004152A7" w:rsidRPr="003C0681">
        <w:rPr>
          <w:rFonts w:cs="Arial"/>
          <w:sz w:val="22"/>
          <w:szCs w:val="22"/>
        </w:rPr>
        <w:t xml:space="preserve">minőség iránti </w:t>
      </w:r>
      <w:r w:rsidRPr="003C0681">
        <w:rPr>
          <w:rFonts w:cs="Arial"/>
          <w:sz w:val="22"/>
          <w:szCs w:val="22"/>
        </w:rPr>
        <w:t xml:space="preserve">elkötelezettségét, </w:t>
      </w:r>
      <w:r w:rsidR="004152A7" w:rsidRPr="003C0681">
        <w:rPr>
          <w:rFonts w:cs="Arial"/>
          <w:sz w:val="22"/>
          <w:szCs w:val="22"/>
        </w:rPr>
        <w:t xml:space="preserve">mivel az említett innovációkat </w:t>
      </w:r>
      <w:r w:rsidR="005F49CC" w:rsidRPr="003C0681">
        <w:rPr>
          <w:rFonts w:cs="Arial"/>
          <w:sz w:val="22"/>
          <w:szCs w:val="22"/>
        </w:rPr>
        <w:t xml:space="preserve">a gyártó </w:t>
      </w:r>
      <w:r w:rsidRPr="003C0681">
        <w:rPr>
          <w:rFonts w:cs="Arial"/>
          <w:sz w:val="22"/>
          <w:szCs w:val="22"/>
        </w:rPr>
        <w:t xml:space="preserve">az összes </w:t>
      </w:r>
      <w:r w:rsidR="005F49CC" w:rsidRPr="003C0681">
        <w:rPr>
          <w:rFonts w:cs="Arial"/>
          <w:sz w:val="22"/>
          <w:szCs w:val="22"/>
        </w:rPr>
        <w:t>elérhető abroncs</w:t>
      </w:r>
      <w:r w:rsidRPr="003C0681">
        <w:rPr>
          <w:rFonts w:cs="Arial"/>
          <w:sz w:val="22"/>
          <w:szCs w:val="22"/>
        </w:rPr>
        <w:t>méret</w:t>
      </w:r>
      <w:r w:rsidR="005F49CC" w:rsidRPr="003C0681">
        <w:rPr>
          <w:rFonts w:cs="Arial"/>
          <w:sz w:val="22"/>
          <w:szCs w:val="22"/>
        </w:rPr>
        <w:t>ben</w:t>
      </w:r>
      <w:r w:rsidRPr="003C0681">
        <w:rPr>
          <w:rFonts w:cs="Arial"/>
          <w:sz w:val="22"/>
          <w:szCs w:val="22"/>
        </w:rPr>
        <w:t xml:space="preserve"> szabványos technológiaként </w:t>
      </w:r>
      <w:r w:rsidR="005F49CC" w:rsidRPr="003C0681">
        <w:rPr>
          <w:rFonts w:cs="Arial"/>
          <w:sz w:val="22"/>
          <w:szCs w:val="22"/>
        </w:rPr>
        <w:t>alkalmazza</w:t>
      </w:r>
      <w:r w:rsidRPr="003C0681">
        <w:rPr>
          <w:rFonts w:cs="Arial"/>
          <w:sz w:val="22"/>
          <w:szCs w:val="22"/>
        </w:rPr>
        <w:t>.</w:t>
      </w:r>
    </w:p>
    <w:p w:rsidR="009D02A5" w:rsidRPr="003C0681" w:rsidRDefault="009D02A5" w:rsidP="00F5754D">
      <w:pPr>
        <w:jc w:val="both"/>
        <w:rPr>
          <w:rFonts w:cs="Arial"/>
          <w:sz w:val="22"/>
          <w:szCs w:val="22"/>
        </w:rPr>
      </w:pPr>
    </w:p>
    <w:p w:rsidR="00115737" w:rsidRPr="003C0681" w:rsidRDefault="004152A7" w:rsidP="00F5754D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>„</w:t>
      </w:r>
      <w:r w:rsidR="00273C0D" w:rsidRPr="003C0681">
        <w:rPr>
          <w:rFonts w:cs="Arial"/>
          <w:sz w:val="22"/>
          <w:szCs w:val="22"/>
        </w:rPr>
        <w:t>Az új</w:t>
      </w:r>
      <w:r w:rsidR="00F5754D" w:rsidRPr="003C0681">
        <w:rPr>
          <w:rFonts w:cs="Arial"/>
          <w:sz w:val="22"/>
          <w:szCs w:val="22"/>
        </w:rPr>
        <w:t xml:space="preserve"> VX-TRACTOR </w:t>
      </w:r>
      <w:r w:rsidR="00273C0D" w:rsidRPr="003C0681">
        <w:rPr>
          <w:rFonts w:cs="Arial"/>
          <w:sz w:val="22"/>
          <w:szCs w:val="22"/>
        </w:rPr>
        <w:t xml:space="preserve">gumiabroncs </w:t>
      </w:r>
      <w:r w:rsidR="00706B63" w:rsidRPr="003C0681">
        <w:rPr>
          <w:rFonts w:cs="Arial"/>
          <w:sz w:val="22"/>
          <w:szCs w:val="22"/>
        </w:rPr>
        <w:t xml:space="preserve">a </w:t>
      </w:r>
      <w:r w:rsidR="00273C0D" w:rsidRPr="003C0681">
        <w:rPr>
          <w:rFonts w:cs="Arial"/>
          <w:sz w:val="22"/>
          <w:szCs w:val="22"/>
        </w:rPr>
        <w:t xml:space="preserve">Bridgestone </w:t>
      </w:r>
      <w:r w:rsidR="00706B63" w:rsidRPr="003C0681">
        <w:rPr>
          <w:rFonts w:cs="Arial"/>
          <w:sz w:val="22"/>
          <w:szCs w:val="22"/>
        </w:rPr>
        <w:t>nagy</w:t>
      </w:r>
      <w:r w:rsidR="00C20C74" w:rsidRPr="003C0681">
        <w:rPr>
          <w:rFonts w:cs="Arial"/>
          <w:sz w:val="22"/>
          <w:szCs w:val="22"/>
        </w:rPr>
        <w:t xml:space="preserve"> </w:t>
      </w:r>
      <w:r w:rsidR="00706B63" w:rsidRPr="003C0681">
        <w:rPr>
          <w:rFonts w:cs="Arial"/>
          <w:sz w:val="22"/>
          <w:szCs w:val="22"/>
        </w:rPr>
        <w:t>teljesítményű traktorok</w:t>
      </w:r>
      <w:r w:rsidR="00C20C74" w:rsidRPr="003C0681">
        <w:rPr>
          <w:rFonts w:cs="Arial"/>
          <w:sz w:val="22"/>
          <w:szCs w:val="22"/>
        </w:rPr>
        <w:t>ra</w:t>
      </w:r>
      <w:r w:rsidR="00706B63" w:rsidRPr="003C0681">
        <w:rPr>
          <w:rFonts w:cs="Arial"/>
          <w:sz w:val="22"/>
          <w:szCs w:val="22"/>
        </w:rPr>
        <w:t xml:space="preserve"> és kombájnokra tervezett </w:t>
      </w:r>
      <w:r w:rsidR="00273C0D" w:rsidRPr="003C0681">
        <w:rPr>
          <w:rFonts w:cs="Arial"/>
          <w:sz w:val="22"/>
          <w:szCs w:val="22"/>
        </w:rPr>
        <w:t xml:space="preserve">VX-TRACTOR </w:t>
      </w:r>
      <w:r w:rsidR="00706B63" w:rsidRPr="003C0681">
        <w:rPr>
          <w:rFonts w:cs="Arial"/>
          <w:sz w:val="22"/>
          <w:szCs w:val="22"/>
        </w:rPr>
        <w:t xml:space="preserve">és </w:t>
      </w:r>
      <w:r w:rsidR="00273C0D" w:rsidRPr="003C0681">
        <w:rPr>
          <w:rFonts w:cs="Arial"/>
          <w:sz w:val="22"/>
          <w:szCs w:val="22"/>
        </w:rPr>
        <w:t xml:space="preserve">VT-COMBINE </w:t>
      </w:r>
      <w:r w:rsidR="00706B63" w:rsidRPr="003C0681">
        <w:rPr>
          <w:rFonts w:cs="Arial"/>
          <w:sz w:val="22"/>
          <w:szCs w:val="22"/>
        </w:rPr>
        <w:t>abroncs családjának tagja</w:t>
      </w:r>
      <w:r w:rsidR="00273C0D" w:rsidRPr="003C0681">
        <w:rPr>
          <w:rFonts w:cs="Arial"/>
          <w:sz w:val="22"/>
          <w:szCs w:val="22"/>
        </w:rPr>
        <w:t>.</w:t>
      </w:r>
      <w:r w:rsidR="0049440F" w:rsidRPr="003C0681">
        <w:rPr>
          <w:rFonts w:cs="Arial"/>
        </w:rPr>
        <w:t xml:space="preserve"> </w:t>
      </w:r>
      <w:r w:rsidR="0049440F" w:rsidRPr="003C0681">
        <w:rPr>
          <w:rFonts w:cs="Arial"/>
          <w:sz w:val="22"/>
          <w:szCs w:val="22"/>
        </w:rPr>
        <w:t>A VX-TRACTOR karkaszának kialakításánál olyan technológiát alkalmaztunk, amely lehetővé teszi</w:t>
      </w:r>
      <w:r w:rsidR="00706B63" w:rsidRPr="003C0681">
        <w:rPr>
          <w:rFonts w:cs="Arial"/>
          <w:sz w:val="22"/>
          <w:szCs w:val="22"/>
        </w:rPr>
        <w:t xml:space="preserve">, hogy az abroncs </w:t>
      </w:r>
      <w:r w:rsidR="0049440F" w:rsidRPr="003C0681">
        <w:rPr>
          <w:rFonts w:cs="Arial"/>
          <w:sz w:val="22"/>
          <w:szCs w:val="22"/>
        </w:rPr>
        <w:t>üzemi nyomás</w:t>
      </w:r>
      <w:r w:rsidR="00706B63" w:rsidRPr="003C0681">
        <w:rPr>
          <w:rFonts w:cs="Arial"/>
          <w:sz w:val="22"/>
          <w:szCs w:val="22"/>
        </w:rPr>
        <w:t xml:space="preserve">át a </w:t>
      </w:r>
      <w:r w:rsidR="0049440F" w:rsidRPr="003C0681">
        <w:rPr>
          <w:rFonts w:cs="Arial"/>
          <w:sz w:val="22"/>
          <w:szCs w:val="22"/>
        </w:rPr>
        <w:t>0,6 és 2,4 bar között</w:t>
      </w:r>
      <w:r w:rsidR="00706B63" w:rsidRPr="003C0681">
        <w:rPr>
          <w:rFonts w:cs="Arial"/>
          <w:sz w:val="22"/>
          <w:szCs w:val="22"/>
        </w:rPr>
        <w:t xml:space="preserve">i tartományban tartsuk, illeszkedve a különböző mezőgazdasági munkák eltérő </w:t>
      </w:r>
      <w:r w:rsidR="0049440F" w:rsidRPr="003C0681">
        <w:rPr>
          <w:rFonts w:cs="Arial"/>
          <w:sz w:val="22"/>
          <w:szCs w:val="22"/>
        </w:rPr>
        <w:t>feltétel</w:t>
      </w:r>
      <w:r w:rsidR="00706B63" w:rsidRPr="003C0681">
        <w:rPr>
          <w:rFonts w:cs="Arial"/>
          <w:sz w:val="22"/>
          <w:szCs w:val="22"/>
        </w:rPr>
        <w:t>eihez</w:t>
      </w:r>
      <w:r w:rsidR="0049440F" w:rsidRPr="003C0681">
        <w:rPr>
          <w:rFonts w:cs="Arial"/>
          <w:sz w:val="22"/>
          <w:szCs w:val="22"/>
        </w:rPr>
        <w:t>, biztosít</w:t>
      </w:r>
      <w:r w:rsidR="00706B63" w:rsidRPr="003C0681">
        <w:rPr>
          <w:rFonts w:cs="Arial"/>
          <w:sz w:val="22"/>
          <w:szCs w:val="22"/>
        </w:rPr>
        <w:t xml:space="preserve">va ugyanakkor, hogy a gépekkel </w:t>
      </w:r>
      <w:r w:rsidR="0049440F" w:rsidRPr="003C0681">
        <w:rPr>
          <w:rFonts w:cs="Arial"/>
          <w:sz w:val="22"/>
          <w:szCs w:val="22"/>
        </w:rPr>
        <w:t xml:space="preserve">még a legnehezebb terhek is </w:t>
      </w:r>
      <w:r w:rsidR="00706B63" w:rsidRPr="003C0681">
        <w:rPr>
          <w:rFonts w:cs="Arial"/>
          <w:sz w:val="22"/>
          <w:szCs w:val="22"/>
        </w:rPr>
        <w:t>vontathatók legyenek</w:t>
      </w:r>
      <w:r w:rsidR="0049440F" w:rsidRPr="003C0681">
        <w:rPr>
          <w:rFonts w:cs="Arial"/>
          <w:sz w:val="22"/>
          <w:szCs w:val="22"/>
        </w:rPr>
        <w:t>.</w:t>
      </w:r>
      <w:r w:rsidR="00273C0D" w:rsidRPr="003C0681">
        <w:rPr>
          <w:rFonts w:cs="Arial"/>
          <w:sz w:val="22"/>
          <w:szCs w:val="22"/>
        </w:rPr>
        <w:t xml:space="preserve"> Miközben a jól bevált, szabadalmaztatott bordakonstrukció optimalizálja a vontatási teljesítményt és csökkenti </w:t>
      </w:r>
      <w:r w:rsidRPr="003C0681">
        <w:rPr>
          <w:rFonts w:cs="Arial"/>
          <w:sz w:val="22"/>
          <w:szCs w:val="22"/>
        </w:rPr>
        <w:t>a megcsúszás</w:t>
      </w:r>
      <w:r w:rsidR="00706B63" w:rsidRPr="003C0681">
        <w:rPr>
          <w:rFonts w:cs="Arial"/>
          <w:sz w:val="22"/>
          <w:szCs w:val="22"/>
        </w:rPr>
        <w:t xml:space="preserve"> esélyét</w:t>
      </w:r>
      <w:r w:rsidRPr="003C0681">
        <w:rPr>
          <w:rFonts w:cs="Arial"/>
          <w:sz w:val="22"/>
          <w:szCs w:val="22"/>
        </w:rPr>
        <w:t xml:space="preserve">, a megnövelt </w:t>
      </w:r>
      <w:r w:rsidR="005F49CC" w:rsidRPr="003C0681">
        <w:rPr>
          <w:rFonts w:cs="Arial"/>
          <w:sz w:val="22"/>
          <w:szCs w:val="22"/>
        </w:rPr>
        <w:t>mintahossz növeli az abroncs élettartamát</w:t>
      </w:r>
      <w:r w:rsidR="0049440F" w:rsidRPr="003C0681">
        <w:rPr>
          <w:rFonts w:cs="Arial"/>
          <w:sz w:val="22"/>
          <w:szCs w:val="22"/>
        </w:rPr>
        <w:t xml:space="preserve">, amely kiemelten fontos a </w:t>
      </w:r>
      <w:r w:rsidR="00706B63" w:rsidRPr="003C0681">
        <w:rPr>
          <w:rFonts w:cs="Arial"/>
          <w:sz w:val="22"/>
          <w:szCs w:val="22"/>
        </w:rPr>
        <w:t xml:space="preserve">kombinált </w:t>
      </w:r>
      <w:r w:rsidR="000C59E4" w:rsidRPr="003C0681">
        <w:rPr>
          <w:rFonts w:cs="Arial"/>
          <w:sz w:val="22"/>
          <w:szCs w:val="22"/>
        </w:rPr>
        <w:t>szántóföld</w:t>
      </w:r>
      <w:r w:rsidR="00706B63" w:rsidRPr="003C0681">
        <w:rPr>
          <w:rFonts w:cs="Arial"/>
          <w:sz w:val="22"/>
          <w:szCs w:val="22"/>
        </w:rPr>
        <w:t xml:space="preserve">i és közúti </w:t>
      </w:r>
      <w:r w:rsidR="0049440F" w:rsidRPr="003C0681">
        <w:rPr>
          <w:rFonts w:cs="Arial"/>
          <w:sz w:val="22"/>
          <w:szCs w:val="22"/>
        </w:rPr>
        <w:t>használat miatt</w:t>
      </w:r>
      <w:r w:rsidR="00C20C74" w:rsidRPr="003C0681">
        <w:rPr>
          <w:rFonts w:cs="Arial"/>
          <w:sz w:val="22"/>
          <w:szCs w:val="22"/>
        </w:rPr>
        <w:t>”</w:t>
      </w:r>
      <w:r w:rsidR="0049440F" w:rsidRPr="003C0681">
        <w:rPr>
          <w:rFonts w:cs="Arial"/>
          <w:sz w:val="22"/>
          <w:szCs w:val="22"/>
        </w:rPr>
        <w:t>.</w:t>
      </w:r>
      <w:r w:rsidRPr="003C0681">
        <w:rPr>
          <w:rFonts w:cs="Arial"/>
          <w:sz w:val="22"/>
          <w:szCs w:val="22"/>
        </w:rPr>
        <w:t>–</w:t>
      </w:r>
      <w:r w:rsidR="00273C0D" w:rsidRPr="003C0681">
        <w:rPr>
          <w:rFonts w:cs="Arial"/>
          <w:sz w:val="22"/>
          <w:szCs w:val="22"/>
        </w:rPr>
        <w:t xml:space="preserve"> </w:t>
      </w:r>
      <w:r w:rsidR="00C20C74" w:rsidRPr="003C0681">
        <w:rPr>
          <w:rFonts w:cs="Arial"/>
          <w:sz w:val="22"/>
          <w:szCs w:val="22"/>
        </w:rPr>
        <w:t xml:space="preserve">fejtette ki </w:t>
      </w:r>
      <w:r w:rsidR="00273C0D" w:rsidRPr="003C0681">
        <w:rPr>
          <w:rFonts w:cs="Arial"/>
          <w:sz w:val="22"/>
          <w:szCs w:val="22"/>
        </w:rPr>
        <w:t xml:space="preserve">Mark </w:t>
      </w:r>
      <w:proofErr w:type="spellStart"/>
      <w:r w:rsidR="00273C0D" w:rsidRPr="003C0681">
        <w:rPr>
          <w:rFonts w:cs="Arial"/>
          <w:sz w:val="22"/>
          <w:szCs w:val="22"/>
        </w:rPr>
        <w:t>Sanders</w:t>
      </w:r>
      <w:proofErr w:type="spellEnd"/>
      <w:r w:rsidR="00273C0D" w:rsidRPr="003C0681">
        <w:rPr>
          <w:rFonts w:cs="Arial"/>
          <w:sz w:val="22"/>
          <w:szCs w:val="22"/>
        </w:rPr>
        <w:t>, a Bridgestone EMEA mezőga</w:t>
      </w:r>
      <w:r w:rsidRPr="003C0681">
        <w:rPr>
          <w:rFonts w:cs="Arial"/>
          <w:sz w:val="22"/>
          <w:szCs w:val="22"/>
        </w:rPr>
        <w:t xml:space="preserve">zdasági </w:t>
      </w:r>
      <w:r w:rsidR="00706B63" w:rsidRPr="003C0681">
        <w:rPr>
          <w:rFonts w:cs="Arial"/>
          <w:sz w:val="22"/>
          <w:szCs w:val="22"/>
        </w:rPr>
        <w:t>üzletágának kereskedelmi vezetője.</w:t>
      </w:r>
    </w:p>
    <w:p w:rsidR="0049440F" w:rsidRPr="003C0681" w:rsidRDefault="0049440F" w:rsidP="00F5754D">
      <w:pPr>
        <w:jc w:val="both"/>
        <w:rPr>
          <w:rFonts w:cs="Arial"/>
          <w:sz w:val="22"/>
          <w:szCs w:val="22"/>
        </w:rPr>
      </w:pPr>
    </w:p>
    <w:p w:rsidR="0049440F" w:rsidRPr="003C0681" w:rsidRDefault="0049440F" w:rsidP="00F5754D">
      <w:pPr>
        <w:jc w:val="both"/>
        <w:rPr>
          <w:rFonts w:cs="Arial"/>
          <w:b/>
          <w:sz w:val="22"/>
          <w:szCs w:val="22"/>
        </w:rPr>
      </w:pPr>
      <w:r w:rsidRPr="003C0681">
        <w:rPr>
          <w:rFonts w:cs="Arial"/>
          <w:b/>
          <w:sz w:val="22"/>
          <w:szCs w:val="22"/>
        </w:rPr>
        <w:t>Európai tervezés, Európai gyártás</w:t>
      </w:r>
    </w:p>
    <w:p w:rsidR="00115737" w:rsidRPr="003C0681" w:rsidRDefault="00115737" w:rsidP="00F5754D">
      <w:pPr>
        <w:jc w:val="both"/>
        <w:rPr>
          <w:rFonts w:cs="Arial"/>
          <w:sz w:val="22"/>
          <w:szCs w:val="22"/>
        </w:rPr>
      </w:pPr>
    </w:p>
    <w:p w:rsidR="00273C0D" w:rsidRPr="003C0681" w:rsidRDefault="00273C0D" w:rsidP="00F5754D">
      <w:pPr>
        <w:jc w:val="both"/>
        <w:rPr>
          <w:rFonts w:cs="Arial"/>
          <w:sz w:val="22"/>
          <w:szCs w:val="22"/>
        </w:rPr>
      </w:pPr>
      <w:r w:rsidRPr="003C0681">
        <w:rPr>
          <w:rFonts w:cs="Arial"/>
          <w:sz w:val="22"/>
          <w:szCs w:val="22"/>
        </w:rPr>
        <w:t xml:space="preserve">A VX-TRACTOR </w:t>
      </w:r>
      <w:r w:rsidR="00706B63" w:rsidRPr="003C0681">
        <w:rPr>
          <w:rFonts w:cs="Arial"/>
          <w:sz w:val="22"/>
          <w:szCs w:val="22"/>
        </w:rPr>
        <w:t xml:space="preserve">abroncs </w:t>
      </w:r>
      <w:r w:rsidRPr="003C0681">
        <w:rPr>
          <w:rFonts w:cs="Arial"/>
          <w:sz w:val="22"/>
          <w:szCs w:val="22"/>
        </w:rPr>
        <w:t>fejlesztés</w:t>
      </w:r>
      <w:r w:rsidR="00706B63" w:rsidRPr="003C0681">
        <w:rPr>
          <w:rFonts w:cs="Arial"/>
          <w:sz w:val="22"/>
          <w:szCs w:val="22"/>
        </w:rPr>
        <w:t xml:space="preserve">ét </w:t>
      </w:r>
      <w:r w:rsidRPr="003C0681">
        <w:rPr>
          <w:rFonts w:cs="Arial"/>
          <w:sz w:val="22"/>
          <w:szCs w:val="22"/>
        </w:rPr>
        <w:t xml:space="preserve">a Bridgestone </w:t>
      </w:r>
      <w:r w:rsidR="00C20C74" w:rsidRPr="003C0681">
        <w:rPr>
          <w:rFonts w:cs="Arial"/>
          <w:sz w:val="22"/>
          <w:szCs w:val="22"/>
        </w:rPr>
        <w:t>O</w:t>
      </w:r>
      <w:r w:rsidR="00706B63" w:rsidRPr="003C0681">
        <w:rPr>
          <w:rFonts w:cs="Arial"/>
          <w:sz w:val="22"/>
          <w:szCs w:val="22"/>
        </w:rPr>
        <w:t>laszországban található e</w:t>
      </w:r>
      <w:r w:rsidR="00115737" w:rsidRPr="003C0681">
        <w:rPr>
          <w:rFonts w:cs="Arial"/>
          <w:sz w:val="22"/>
          <w:szCs w:val="22"/>
        </w:rPr>
        <w:t>urópai K+F központj</w:t>
      </w:r>
      <w:r w:rsidR="00706B63" w:rsidRPr="003C0681">
        <w:rPr>
          <w:rFonts w:cs="Arial"/>
          <w:sz w:val="22"/>
          <w:szCs w:val="22"/>
        </w:rPr>
        <w:t xml:space="preserve">a végezte, a </w:t>
      </w:r>
      <w:r w:rsidR="004152A7" w:rsidRPr="003C0681">
        <w:rPr>
          <w:rFonts w:cs="Arial"/>
          <w:sz w:val="22"/>
          <w:szCs w:val="22"/>
        </w:rPr>
        <w:t>gyártás</w:t>
      </w:r>
      <w:r w:rsidR="00706B63" w:rsidRPr="003C0681">
        <w:rPr>
          <w:rFonts w:cs="Arial"/>
          <w:sz w:val="22"/>
          <w:szCs w:val="22"/>
        </w:rPr>
        <w:t xml:space="preserve"> pedig a vállalat </w:t>
      </w:r>
      <w:r w:rsidR="00115737" w:rsidRPr="003C0681">
        <w:rPr>
          <w:rFonts w:cs="Arial"/>
          <w:sz w:val="22"/>
          <w:szCs w:val="22"/>
        </w:rPr>
        <w:t>spanyolországi</w:t>
      </w:r>
      <w:r w:rsidR="004152A7" w:rsidRPr="003C0681">
        <w:rPr>
          <w:rFonts w:cs="Arial"/>
          <w:sz w:val="22"/>
          <w:szCs w:val="22"/>
        </w:rPr>
        <w:t xml:space="preserve">, </w:t>
      </w:r>
      <w:proofErr w:type="spellStart"/>
      <w:r w:rsidR="004152A7" w:rsidRPr="003C0681">
        <w:rPr>
          <w:rFonts w:cs="Arial"/>
          <w:sz w:val="22"/>
          <w:szCs w:val="22"/>
        </w:rPr>
        <w:t>Puente</w:t>
      </w:r>
      <w:proofErr w:type="spellEnd"/>
      <w:r w:rsidR="004152A7" w:rsidRPr="003C0681">
        <w:rPr>
          <w:rFonts w:cs="Arial"/>
          <w:sz w:val="22"/>
          <w:szCs w:val="22"/>
        </w:rPr>
        <w:t xml:space="preserve"> San </w:t>
      </w:r>
      <w:proofErr w:type="spellStart"/>
      <w:r w:rsidR="004152A7" w:rsidRPr="003C0681">
        <w:rPr>
          <w:rFonts w:cs="Arial"/>
          <w:sz w:val="22"/>
          <w:szCs w:val="22"/>
        </w:rPr>
        <w:t>Miguel-ben</w:t>
      </w:r>
      <w:proofErr w:type="spellEnd"/>
      <w:r w:rsidR="00115737" w:rsidRPr="003C0681">
        <w:rPr>
          <w:rFonts w:cs="Arial"/>
          <w:sz w:val="22"/>
          <w:szCs w:val="22"/>
        </w:rPr>
        <w:t xml:space="preserve"> </w:t>
      </w:r>
      <w:r w:rsidR="00706B63" w:rsidRPr="003C0681">
        <w:rPr>
          <w:rFonts w:cs="Arial"/>
          <w:sz w:val="22"/>
          <w:szCs w:val="22"/>
        </w:rPr>
        <w:t>lévő üzemében zajlik</w:t>
      </w:r>
      <w:r w:rsidR="00115737" w:rsidRPr="003C0681">
        <w:rPr>
          <w:rFonts w:cs="Arial"/>
          <w:sz w:val="22"/>
          <w:szCs w:val="22"/>
        </w:rPr>
        <w:t xml:space="preserve">. Az abroncsok </w:t>
      </w:r>
      <w:r w:rsidR="008806AE" w:rsidRPr="003C0681">
        <w:rPr>
          <w:rFonts w:cs="Arial"/>
          <w:sz w:val="22"/>
          <w:szCs w:val="22"/>
        </w:rPr>
        <w:t xml:space="preserve">kezdetben 12 </w:t>
      </w:r>
      <w:r w:rsidR="00706B63" w:rsidRPr="003C0681">
        <w:rPr>
          <w:rFonts w:cs="Arial"/>
          <w:sz w:val="22"/>
          <w:szCs w:val="22"/>
        </w:rPr>
        <w:t xml:space="preserve">különböző </w:t>
      </w:r>
      <w:r w:rsidR="008806AE" w:rsidRPr="003C0681">
        <w:rPr>
          <w:rFonts w:cs="Arial"/>
          <w:sz w:val="22"/>
          <w:szCs w:val="22"/>
        </w:rPr>
        <w:t>méretben</w:t>
      </w:r>
      <w:r w:rsidR="00706B63" w:rsidRPr="003C0681">
        <w:rPr>
          <w:rFonts w:cs="Arial"/>
          <w:sz w:val="22"/>
          <w:szCs w:val="22"/>
        </w:rPr>
        <w:t xml:space="preserve">, </w:t>
      </w:r>
      <w:r w:rsidR="008806AE" w:rsidRPr="003C0681">
        <w:rPr>
          <w:rFonts w:cs="Arial"/>
          <w:sz w:val="22"/>
          <w:szCs w:val="22"/>
        </w:rPr>
        <w:t xml:space="preserve">első és </w:t>
      </w:r>
      <w:proofErr w:type="gramStart"/>
      <w:r w:rsidR="008806AE" w:rsidRPr="003C0681">
        <w:rPr>
          <w:rFonts w:cs="Arial"/>
          <w:sz w:val="22"/>
          <w:szCs w:val="22"/>
        </w:rPr>
        <w:t>hátsó tengely</w:t>
      </w:r>
      <w:r w:rsidR="00706B63" w:rsidRPr="003C0681">
        <w:rPr>
          <w:rFonts w:cs="Arial"/>
          <w:sz w:val="22"/>
          <w:szCs w:val="22"/>
        </w:rPr>
        <w:t>en</w:t>
      </w:r>
      <w:proofErr w:type="gramEnd"/>
      <w:r w:rsidR="00706B63" w:rsidRPr="003C0681">
        <w:rPr>
          <w:rFonts w:cs="Arial"/>
          <w:sz w:val="22"/>
          <w:szCs w:val="22"/>
        </w:rPr>
        <w:t xml:space="preserve"> történő alkalmazásra</w:t>
      </w:r>
      <w:r w:rsidR="008806AE" w:rsidRPr="003C0681">
        <w:rPr>
          <w:rFonts w:cs="Arial"/>
          <w:sz w:val="22"/>
          <w:szCs w:val="22"/>
        </w:rPr>
        <w:t>, 24-42 hüvelyk mérettartományban készülnek. További méretek 2019</w:t>
      </w:r>
      <w:r w:rsidR="00706B63" w:rsidRPr="003C0681">
        <w:rPr>
          <w:rFonts w:cs="Arial"/>
          <w:sz w:val="22"/>
          <w:szCs w:val="22"/>
        </w:rPr>
        <w:t xml:space="preserve"> folyamán lesznek majd elérhetők</w:t>
      </w:r>
      <w:r w:rsidR="008806AE" w:rsidRPr="003C0681">
        <w:rPr>
          <w:rFonts w:cs="Arial"/>
          <w:sz w:val="22"/>
          <w:szCs w:val="22"/>
        </w:rPr>
        <w:t>.</w:t>
      </w:r>
    </w:p>
    <w:p w:rsidR="00282CF8" w:rsidRPr="003C0681" w:rsidRDefault="00282CF8" w:rsidP="00282CF8">
      <w:pPr>
        <w:jc w:val="both"/>
        <w:rPr>
          <w:rStyle w:val="Hiperhivatkozs"/>
          <w:rFonts w:cs="Arial"/>
          <w:iCs/>
          <w:color w:val="000000" w:themeColor="text1"/>
          <w:sz w:val="18"/>
          <w:szCs w:val="18"/>
        </w:rPr>
      </w:pPr>
    </w:p>
    <w:p w:rsidR="00584D6E" w:rsidRPr="003C0681" w:rsidRDefault="00584D6E" w:rsidP="00286FCB">
      <w:pPr>
        <w:jc w:val="both"/>
        <w:rPr>
          <w:rFonts w:cs="Arial"/>
          <w:b/>
          <w:sz w:val="18"/>
          <w:szCs w:val="17"/>
        </w:rPr>
      </w:pPr>
    </w:p>
    <w:p w:rsidR="00706B63" w:rsidRPr="003C0681" w:rsidRDefault="004152A7" w:rsidP="007259D2">
      <w:pPr>
        <w:jc w:val="both"/>
        <w:rPr>
          <w:rFonts w:cs="Arial"/>
          <w:sz w:val="18"/>
          <w:szCs w:val="18"/>
        </w:rPr>
      </w:pPr>
      <w:r w:rsidRPr="003C0681">
        <w:rPr>
          <w:rFonts w:cs="Arial"/>
          <w:b/>
          <w:sz w:val="18"/>
          <w:szCs w:val="18"/>
          <w:u w:val="single"/>
        </w:rPr>
        <w:t>Média</w:t>
      </w:r>
      <w:r w:rsidR="00115737" w:rsidRPr="003C0681">
        <w:rPr>
          <w:rFonts w:cs="Arial"/>
          <w:b/>
          <w:sz w:val="18"/>
          <w:szCs w:val="18"/>
          <w:u w:val="single"/>
        </w:rPr>
        <w:t>információ</w:t>
      </w:r>
      <w:r w:rsidR="009B163F" w:rsidRPr="003C0681">
        <w:rPr>
          <w:rFonts w:cs="Arial"/>
          <w:sz w:val="18"/>
          <w:szCs w:val="18"/>
        </w:rPr>
        <w:t xml:space="preserve">: </w:t>
      </w:r>
    </w:p>
    <w:p w:rsidR="00706B63" w:rsidRPr="003C0681" w:rsidRDefault="00D37F9D" w:rsidP="007259D2">
      <w:pPr>
        <w:jc w:val="both"/>
        <w:rPr>
          <w:rFonts w:eastAsia="Times New Roman" w:cs="Arial"/>
          <w:bCs/>
          <w:sz w:val="18"/>
          <w:szCs w:val="18"/>
        </w:rPr>
      </w:pPr>
      <w:hyperlink r:id="rId15" w:history="1">
        <w:proofErr w:type="spellStart"/>
        <w:r w:rsidR="009B163F" w:rsidRPr="003C0681">
          <w:rPr>
            <w:rStyle w:val="Hiperhivatkozs"/>
            <w:rFonts w:eastAsia="Times New Roman" w:cs="Arial"/>
            <w:bCs/>
            <w:sz w:val="18"/>
            <w:szCs w:val="18"/>
          </w:rPr>
          <w:t>Liesbeth</w:t>
        </w:r>
        <w:proofErr w:type="spellEnd"/>
        <w:r w:rsidR="009B163F" w:rsidRPr="003C0681">
          <w:rPr>
            <w:rStyle w:val="Hiperhivatkozs"/>
            <w:rFonts w:eastAsia="Times New Roman" w:cs="Arial"/>
            <w:bCs/>
            <w:sz w:val="18"/>
            <w:szCs w:val="18"/>
          </w:rPr>
          <w:t xml:space="preserve"> </w:t>
        </w:r>
        <w:proofErr w:type="spellStart"/>
        <w:r w:rsidR="009B163F" w:rsidRPr="003C0681">
          <w:rPr>
            <w:rStyle w:val="Hiperhivatkozs"/>
            <w:rFonts w:eastAsia="Times New Roman" w:cs="Arial"/>
            <w:bCs/>
            <w:sz w:val="18"/>
            <w:szCs w:val="18"/>
          </w:rPr>
          <w:t>Denys</w:t>
        </w:r>
        <w:proofErr w:type="spellEnd"/>
      </w:hyperlink>
      <w:r w:rsidR="001872E9" w:rsidRPr="003C0681">
        <w:rPr>
          <w:rFonts w:eastAsia="Times New Roman" w:cs="Arial"/>
          <w:bCs/>
          <w:sz w:val="18"/>
          <w:szCs w:val="18"/>
        </w:rPr>
        <w:t xml:space="preserve">, </w:t>
      </w:r>
    </w:p>
    <w:p w:rsidR="00706B63" w:rsidRPr="003C0681" w:rsidRDefault="00115737" w:rsidP="007259D2">
      <w:pPr>
        <w:jc w:val="both"/>
        <w:rPr>
          <w:rFonts w:eastAsia="Times New Roman" w:cs="Arial"/>
          <w:bCs/>
          <w:sz w:val="18"/>
          <w:szCs w:val="18"/>
        </w:rPr>
      </w:pPr>
      <w:r w:rsidRPr="003C0681">
        <w:rPr>
          <w:rFonts w:eastAsia="Times New Roman" w:cs="Arial"/>
          <w:bCs/>
          <w:sz w:val="18"/>
          <w:szCs w:val="18"/>
        </w:rPr>
        <w:t>PR és vállalati kommunikáció</w:t>
      </w:r>
      <w:r w:rsidR="004152A7" w:rsidRPr="003C0681">
        <w:rPr>
          <w:rFonts w:eastAsia="Times New Roman" w:cs="Arial"/>
          <w:bCs/>
          <w:sz w:val="18"/>
          <w:szCs w:val="18"/>
        </w:rPr>
        <w:t>s</w:t>
      </w:r>
      <w:r w:rsidRPr="003C0681">
        <w:rPr>
          <w:rFonts w:eastAsia="Times New Roman" w:cs="Arial"/>
          <w:bCs/>
          <w:sz w:val="18"/>
          <w:szCs w:val="18"/>
        </w:rPr>
        <w:t xml:space="preserve"> </w:t>
      </w:r>
      <w:r w:rsidR="004152A7" w:rsidRPr="003C0681">
        <w:rPr>
          <w:rFonts w:eastAsia="Times New Roman" w:cs="Arial"/>
          <w:bCs/>
          <w:sz w:val="18"/>
          <w:szCs w:val="18"/>
        </w:rPr>
        <w:t>vezető</w:t>
      </w:r>
      <w:r w:rsidR="001872E9" w:rsidRPr="003C0681">
        <w:rPr>
          <w:rFonts w:eastAsia="Times New Roman" w:cs="Arial"/>
          <w:bCs/>
          <w:sz w:val="18"/>
          <w:szCs w:val="18"/>
        </w:rPr>
        <w:t xml:space="preserve">, </w:t>
      </w:r>
    </w:p>
    <w:p w:rsidR="007259D2" w:rsidRPr="003C0681" w:rsidRDefault="001872E9" w:rsidP="007259D2">
      <w:pPr>
        <w:jc w:val="both"/>
        <w:rPr>
          <w:rFonts w:cs="Arial"/>
          <w:sz w:val="18"/>
          <w:szCs w:val="18"/>
        </w:rPr>
      </w:pPr>
      <w:r w:rsidRPr="003C0681">
        <w:rPr>
          <w:rFonts w:eastAsia="Times New Roman" w:cs="Arial"/>
          <w:bCs/>
          <w:sz w:val="18"/>
          <w:szCs w:val="18"/>
        </w:rPr>
        <w:t xml:space="preserve">Bridgestone </w:t>
      </w:r>
      <w:r w:rsidR="002671CF" w:rsidRPr="003C0681">
        <w:rPr>
          <w:rFonts w:eastAsia="Times New Roman" w:cs="Arial"/>
          <w:bCs/>
          <w:sz w:val="18"/>
          <w:szCs w:val="18"/>
        </w:rPr>
        <w:t>EMEA</w:t>
      </w:r>
      <w:r w:rsidRPr="003C0681">
        <w:rPr>
          <w:rFonts w:eastAsia="Times New Roman" w:cs="Arial"/>
          <w:bCs/>
          <w:sz w:val="18"/>
          <w:szCs w:val="18"/>
        </w:rPr>
        <w:t>:</w:t>
      </w:r>
      <w:r w:rsidR="009B163F" w:rsidRPr="003C0681">
        <w:rPr>
          <w:rFonts w:eastAsia="Times New Roman" w:cs="Arial"/>
          <w:b/>
          <w:bCs/>
          <w:sz w:val="18"/>
          <w:szCs w:val="18"/>
        </w:rPr>
        <w:t xml:space="preserve"> +</w:t>
      </w:r>
      <w:r w:rsidR="009B163F" w:rsidRPr="003C0681">
        <w:rPr>
          <w:rFonts w:eastAsia="Times New Roman" w:cs="Arial"/>
          <w:bCs/>
          <w:sz w:val="18"/>
          <w:szCs w:val="18"/>
        </w:rPr>
        <w:t>32 478 78 26 22</w:t>
      </w:r>
      <w:r w:rsidR="007259D2" w:rsidRPr="003C0681">
        <w:rPr>
          <w:rFonts w:eastAsia="Times New Roman" w:cs="Arial"/>
          <w:bCs/>
          <w:sz w:val="18"/>
          <w:szCs w:val="18"/>
        </w:rPr>
        <w:t xml:space="preserve"> </w:t>
      </w:r>
    </w:p>
    <w:p w:rsidR="00706B63" w:rsidRPr="003C0681" w:rsidRDefault="00706B63">
      <w:pPr>
        <w:rPr>
          <w:rFonts w:cs="Arial"/>
          <w:b/>
          <w:sz w:val="18"/>
          <w:szCs w:val="18"/>
        </w:rPr>
      </w:pPr>
      <w:r w:rsidRPr="003C0681">
        <w:rPr>
          <w:rFonts w:cs="Arial"/>
          <w:b/>
          <w:sz w:val="18"/>
          <w:szCs w:val="18"/>
        </w:rPr>
        <w:br w:type="page"/>
      </w:r>
    </w:p>
    <w:p w:rsidR="000D69F6" w:rsidRPr="003C0681" w:rsidRDefault="000D69F6" w:rsidP="000D69F6">
      <w:pPr>
        <w:spacing w:line="264" w:lineRule="auto"/>
        <w:jc w:val="center"/>
        <w:rPr>
          <w:rFonts w:cs="Arial"/>
          <w:b/>
          <w:szCs w:val="20"/>
          <w:u w:val="single"/>
        </w:rPr>
      </w:pPr>
      <w:r w:rsidRPr="003C0681">
        <w:rPr>
          <w:rFonts w:cs="Arial"/>
          <w:b/>
          <w:szCs w:val="20"/>
          <w:u w:val="single"/>
        </w:rPr>
        <w:lastRenderedPageBreak/>
        <w:t>HÁTTÉR-INFORMÁCIÓ</w:t>
      </w:r>
    </w:p>
    <w:p w:rsidR="000D69F6" w:rsidRPr="003C0681" w:rsidRDefault="000D69F6" w:rsidP="000D69F6">
      <w:pPr>
        <w:jc w:val="both"/>
        <w:rPr>
          <w:rFonts w:cs="Arial"/>
          <w:i/>
          <w:sz w:val="18"/>
        </w:rPr>
      </w:pPr>
    </w:p>
    <w:p w:rsidR="000D69F6" w:rsidRPr="003C0681" w:rsidRDefault="000D69F6" w:rsidP="000D69F6">
      <w:pPr>
        <w:jc w:val="both"/>
        <w:rPr>
          <w:rFonts w:cs="Arial"/>
          <w:b/>
          <w:i/>
          <w:sz w:val="18"/>
          <w:u w:val="single"/>
        </w:rPr>
      </w:pPr>
      <w:r w:rsidRPr="003C0681">
        <w:rPr>
          <w:rFonts w:cs="Arial"/>
          <w:b/>
          <w:i/>
          <w:sz w:val="18"/>
          <w:u w:val="single"/>
        </w:rPr>
        <w:t xml:space="preserve">A Bridgestone </w:t>
      </w:r>
      <w:proofErr w:type="spellStart"/>
      <w:r w:rsidRPr="003C0681">
        <w:rPr>
          <w:rFonts w:cs="Arial"/>
          <w:b/>
          <w:i/>
          <w:sz w:val="18"/>
          <w:u w:val="single"/>
        </w:rPr>
        <w:t>EMEA-ról</w:t>
      </w:r>
      <w:proofErr w:type="spellEnd"/>
    </w:p>
    <w:p w:rsidR="000D69F6" w:rsidRPr="003C0681" w:rsidRDefault="000D69F6" w:rsidP="000D69F6">
      <w:pPr>
        <w:jc w:val="both"/>
        <w:rPr>
          <w:rFonts w:cs="Arial"/>
          <w:i/>
          <w:sz w:val="18"/>
        </w:rPr>
      </w:pPr>
    </w:p>
    <w:p w:rsidR="000D69F6" w:rsidRPr="003C0681" w:rsidRDefault="000D69F6" w:rsidP="000D69F6">
      <w:pPr>
        <w:jc w:val="both"/>
        <w:rPr>
          <w:rFonts w:cs="Arial"/>
          <w:i/>
          <w:sz w:val="18"/>
        </w:rPr>
      </w:pPr>
      <w:r w:rsidRPr="003C0681">
        <w:rPr>
          <w:rFonts w:cs="Arial"/>
          <w:i/>
          <w:sz w:val="18"/>
        </w:rPr>
        <w:t>A belgiumi központú Bridgestone Europe (BSEU) a világ legnagyobb gumiabroncs- és gumitermék-gyártó vállalata, a tokiói központú Bridgestone Corporation leányvállalata. A cég a régió 38 országában, összesen több mint 18.300 főt foglalkoztat, valamint 15 gumiabroncs- és gumitermék-gyárat, egy kiemelt K+F központot és egy tesztközpontot működtet.</w:t>
      </w:r>
      <w:r w:rsidRPr="003C0681">
        <w:rPr>
          <w:rFonts w:cs="Arial"/>
        </w:rPr>
        <w:t xml:space="preserve"> </w:t>
      </w:r>
      <w:r w:rsidRPr="003C0681">
        <w:rPr>
          <w:rFonts w:cs="Arial"/>
          <w:i/>
          <w:sz w:val="18"/>
        </w:rPr>
        <w:t>A Bridgestone Európában, a Közel-Keleten és Afrikában gyártott prémium gumiabroncsait világszerte értékesítik.</w:t>
      </w:r>
    </w:p>
    <w:p w:rsidR="000D69F6" w:rsidRPr="003C0681" w:rsidRDefault="000D69F6" w:rsidP="000D69F6">
      <w:pPr>
        <w:jc w:val="both"/>
        <w:rPr>
          <w:rFonts w:cs="Arial"/>
          <w:i/>
          <w:sz w:val="18"/>
        </w:rPr>
      </w:pPr>
    </w:p>
    <w:p w:rsidR="000D69F6" w:rsidRPr="003C0681" w:rsidRDefault="000D69F6" w:rsidP="000D69F6">
      <w:pPr>
        <w:jc w:val="both"/>
        <w:rPr>
          <w:rFonts w:cs="Arial"/>
          <w:i/>
          <w:sz w:val="18"/>
        </w:rPr>
      </w:pPr>
      <w:r w:rsidRPr="003C0681">
        <w:rPr>
          <w:rFonts w:cs="Arial"/>
          <w:i/>
          <w:sz w:val="18"/>
        </w:rPr>
        <w:t xml:space="preserve">További információkért keresse fel a </w:t>
      </w:r>
      <w:hyperlink r:id="rId16" w:history="1">
        <w:r w:rsidRPr="003C0681">
          <w:rPr>
            <w:rStyle w:val="Hiperhivatkozs"/>
            <w:rFonts w:cs="Arial"/>
            <w:i/>
            <w:sz w:val="18"/>
          </w:rPr>
          <w:t>http://www.bridgestone.hu/szemely-4x4-es-kisteherabroncsok/</w:t>
        </w:r>
      </w:hyperlink>
      <w:r w:rsidRPr="003C0681">
        <w:rPr>
          <w:rFonts w:cs="Arial"/>
          <w:i/>
          <w:sz w:val="18"/>
        </w:rPr>
        <w:t xml:space="preserve">, a </w:t>
      </w:r>
      <w:hyperlink r:id="rId17" w:history="1">
        <w:r w:rsidRPr="003C0681">
          <w:rPr>
            <w:rStyle w:val="Hiperhivatkozs"/>
            <w:rFonts w:cs="Arial"/>
            <w:i/>
            <w:sz w:val="18"/>
          </w:rPr>
          <w:t>https://www.bridgestonenewsroom.eu</w:t>
        </w:r>
      </w:hyperlink>
      <w:r w:rsidRPr="003C0681">
        <w:rPr>
          <w:rFonts w:cs="Arial"/>
          <w:i/>
          <w:sz w:val="18"/>
        </w:rPr>
        <w:t xml:space="preserve"> honlapokat vagy látogasson el </w:t>
      </w:r>
      <w:hyperlink r:id="rId18" w:history="1">
        <w:proofErr w:type="spellStart"/>
        <w:r w:rsidRPr="003C0681">
          <w:rPr>
            <w:rStyle w:val="Hiperhivatkozs"/>
            <w:rFonts w:cs="Arial"/>
            <w:i/>
            <w:sz w:val="18"/>
          </w:rPr>
          <w:t>Facebook</w:t>
        </w:r>
        <w:proofErr w:type="spellEnd"/>
      </w:hyperlink>
      <w:r w:rsidRPr="003C0681">
        <w:rPr>
          <w:rFonts w:cs="Arial"/>
          <w:i/>
          <w:sz w:val="18"/>
        </w:rPr>
        <w:t xml:space="preserve">, </w:t>
      </w:r>
      <w:hyperlink r:id="rId19" w:history="1">
        <w:proofErr w:type="spellStart"/>
        <w:r w:rsidRPr="003C0681">
          <w:rPr>
            <w:rStyle w:val="Hiperhivatkozs"/>
            <w:rFonts w:cs="Arial"/>
            <w:i/>
            <w:sz w:val="18"/>
          </w:rPr>
          <w:t>Instagram</w:t>
        </w:r>
        <w:proofErr w:type="spellEnd"/>
      </w:hyperlink>
      <w:r w:rsidRPr="003C0681">
        <w:rPr>
          <w:rFonts w:cs="Arial"/>
          <w:i/>
          <w:sz w:val="18"/>
        </w:rPr>
        <w:t xml:space="preserve"> oldalunkra, illetve </w:t>
      </w:r>
      <w:hyperlink r:id="rId20" w:history="1">
        <w:proofErr w:type="spellStart"/>
        <w:r w:rsidRPr="003C0681">
          <w:rPr>
            <w:rStyle w:val="Hiperhivatkozs"/>
            <w:rFonts w:cs="Arial"/>
            <w:i/>
            <w:sz w:val="18"/>
          </w:rPr>
          <w:t>YouTube</w:t>
        </w:r>
        <w:proofErr w:type="spellEnd"/>
      </w:hyperlink>
      <w:r w:rsidRPr="003C0681">
        <w:rPr>
          <w:rFonts w:cs="Arial"/>
          <w:i/>
          <w:sz w:val="18"/>
        </w:rPr>
        <w:t xml:space="preserve"> csatornánkra.</w:t>
      </w:r>
    </w:p>
    <w:p w:rsidR="000D69F6" w:rsidRPr="003C0681" w:rsidRDefault="000D69F6" w:rsidP="000D69F6">
      <w:pPr>
        <w:jc w:val="both"/>
        <w:rPr>
          <w:rFonts w:cs="Arial"/>
          <w:sz w:val="22"/>
          <w:szCs w:val="22"/>
          <w:lang w:val="en-GB"/>
        </w:rPr>
      </w:pPr>
    </w:p>
    <w:p w:rsidR="000D69F6" w:rsidRPr="003C0681" w:rsidRDefault="000D69F6" w:rsidP="000D69F6">
      <w:pPr>
        <w:jc w:val="both"/>
        <w:rPr>
          <w:rFonts w:cs="Arial"/>
          <w:szCs w:val="18"/>
        </w:rPr>
      </w:pPr>
      <w:r w:rsidRPr="003C0681">
        <w:rPr>
          <w:rFonts w:cs="Arial"/>
          <w:noProof/>
          <w:lang w:eastAsia="hu-HU"/>
        </w:rPr>
        <w:drawing>
          <wp:inline distT="0" distB="0" distL="0" distR="0" wp14:anchorId="2E2D2AD9" wp14:editId="15D19416">
            <wp:extent cx="6304915" cy="1595120"/>
            <wp:effectExtent l="0" t="0" r="0" b="0"/>
            <wp:docPr id="3" name="Kép 3" descr="Z:\01_Clients\Bridgestone_HU\Events_activities_2018\Boiler_plates\BS IAA kariká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Z:\01_Clients\Bridgestone_HU\Events_activities_2018\Boiler_plates\BS IAA kariká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F6" w:rsidRPr="003C0681" w:rsidRDefault="000D69F6" w:rsidP="000D69F6">
      <w:pPr>
        <w:rPr>
          <w:rFonts w:cs="Arial"/>
          <w:i/>
          <w:sz w:val="18"/>
        </w:rPr>
      </w:pPr>
    </w:p>
    <w:sectPr w:rsidR="000D69F6" w:rsidRPr="003C0681" w:rsidSect="004B5D01">
      <w:headerReference w:type="default" r:id="rId22"/>
      <w:footerReference w:type="default" r:id="rId23"/>
      <w:headerReference w:type="first" r:id="rId24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CA83C7" w16cid:durableId="1F824C4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12E" w:rsidRDefault="0003312E">
      <w:r>
        <w:separator/>
      </w:r>
    </w:p>
  </w:endnote>
  <w:endnote w:type="continuationSeparator" w:id="0">
    <w:p w:rsidR="0003312E" w:rsidRDefault="00033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Calibri"/>
    <w:charset w:val="EE"/>
    <w:family w:val="swiss"/>
    <w:pitch w:val="variable"/>
    <w:sig w:usb0="800000AF" w:usb1="5000204A" w:usb2="00000000" w:usb3="00000000" w:csb0="0000009B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012" w:rsidRDefault="00F42012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12E" w:rsidRDefault="0003312E">
      <w:r>
        <w:separator/>
      </w:r>
    </w:p>
  </w:footnote>
  <w:footnote w:type="continuationSeparator" w:id="0">
    <w:p w:rsidR="0003312E" w:rsidRDefault="0003312E">
      <w:r>
        <w:continuationSeparator/>
      </w:r>
    </w:p>
  </w:footnote>
  <w:footnote w:id="1">
    <w:p w:rsidR="00CD6438" w:rsidRPr="00CD6438" w:rsidRDefault="00CD6438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5954EB">
        <w:rPr>
          <w:rFonts w:ascii="Arial" w:hAnsi="Arial" w:cs="Arial"/>
          <w:sz w:val="16"/>
          <w:szCs w:val="16"/>
          <w:lang w:val="hu-HU"/>
        </w:rPr>
        <w:t>Ellenőrzött laboratóriumi méréspróbák alapján (DIN oktatási próba) (Gyorsított öregítési vizsgálat)</w:t>
      </w:r>
      <w:r>
        <w:rPr>
          <w:rFonts w:ascii="Arial" w:hAnsi="Arial" w:cs="Arial"/>
          <w:sz w:val="16"/>
          <w:szCs w:val="16"/>
          <w:lang w:val="hu-HU"/>
        </w:rPr>
        <w:t>,</w:t>
      </w:r>
      <w:r w:rsidRPr="005954EB">
        <w:rPr>
          <w:rFonts w:ascii="Arial" w:hAnsi="Arial" w:cs="Arial"/>
          <w:sz w:val="16"/>
          <w:szCs w:val="16"/>
          <w:lang w:val="hu-HU"/>
        </w:rPr>
        <w:t xml:space="preserve"> amelyet a Bridgestone K+F részlege folytatott le.</w:t>
      </w:r>
    </w:p>
  </w:footnote>
  <w:footnote w:id="2">
    <w:p w:rsidR="00CD6438" w:rsidRPr="005954EB" w:rsidRDefault="00CD6438" w:rsidP="00CD6438">
      <w:pPr>
        <w:pStyle w:val="Lbjegyzetszveg"/>
        <w:rPr>
          <w:lang w:val="hu-HU"/>
        </w:rPr>
      </w:pPr>
      <w:r w:rsidRPr="005954EB">
        <w:rPr>
          <w:rStyle w:val="Lbjegyzet-hivatkozs"/>
          <w:lang w:val="hu-HU"/>
        </w:rPr>
        <w:footnoteRef/>
      </w:r>
      <w:r w:rsidRPr="005954EB">
        <w:rPr>
          <w:lang w:val="hu-HU"/>
        </w:rPr>
        <w:t xml:space="preserve"> </w:t>
      </w:r>
      <w:r w:rsidRPr="005954EB">
        <w:rPr>
          <w:rFonts w:ascii="Arial" w:hAnsi="Arial" w:cs="Arial"/>
          <w:sz w:val="16"/>
          <w:szCs w:val="16"/>
          <w:lang w:val="hu-HU"/>
        </w:rPr>
        <w:t>A PCLT által a Bridgestone számára 2018 októberében elvégzett vizsgálat. Első gumik, 600/70 R30: Bridgestone VX-TRACTOR 158D és Michelin MACHXBIB 152D. Hátsó gumik, 710/70 R42: Bridgestone VX-TRACTOR 173D és Michelin MACHXBIB 173D.</w:t>
      </w:r>
    </w:p>
    <w:p w:rsidR="00CD6438" w:rsidRPr="00CD6438" w:rsidRDefault="00CD6438">
      <w:pPr>
        <w:pStyle w:val="Lbjegyzetszveg"/>
        <w:rPr>
          <w:lang w:val="hu-H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012" w:rsidRDefault="00F42012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21598EA9" wp14:editId="03C2AB1D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012" w:rsidRDefault="00D37F9D">
    <w:pPr>
      <w:pStyle w:val="lfej"/>
    </w:pPr>
    <w:r>
      <w:rPr>
        <w:noProof/>
        <w:lang w:val="en-GB" w:eastAsia="en-GB"/>
      </w:rPr>
      <w:pict w14:anchorId="6C45E1B0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-14.25pt;margin-top:-17.45pt;width:222pt;height:44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" filled="f" stroked="f">
          <v:textbox>
            <w:txbxContent>
              <w:p w:rsidR="00F42012" w:rsidRPr="00804119" w:rsidRDefault="00F42012">
                <w:pPr>
                  <w:rPr>
                    <w:rFonts w:ascii="Praxis Com Light" w:hAnsi="Praxis Com Light" w:cs="Arial"/>
                    <w:color w:val="FFFFFF" w:themeColor="background1"/>
                    <w:sz w:val="60"/>
                    <w:szCs w:val="60"/>
                  </w:rPr>
                </w:pPr>
                <w:r>
                  <w:rPr>
                    <w:rFonts w:ascii="Praxis Com Light" w:hAnsi="Praxis Com Light" w:cs="Arial"/>
                    <w:color w:val="FFFFFF" w:themeColor="background1"/>
                    <w:sz w:val="60"/>
                    <w:szCs w:val="60"/>
                  </w:rPr>
                  <w:t>News release</w:t>
                </w:r>
              </w:p>
              <w:p w:rsidR="00F42012" w:rsidRPr="00804119" w:rsidRDefault="00F42012">
                <w:pPr>
                  <w:rPr>
                    <w:rFonts w:ascii="Praxis Com Light" w:hAnsi="Praxis Com Light" w:cs="Arial"/>
                    <w:color w:val="FFFFFF" w:themeColor="background1"/>
                    <w:sz w:val="52"/>
                    <w:szCs w:val="52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 w14:anchorId="44F1D56C">
        <v:shape id="Round Same Side Corner Rectangle 3" o:spid="_x0000_s2050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<v:path arrowok="t" o:connecttype="custom" o:connectlocs="85515,0;427565,0;513080,85515;513080,3312795;513080,3312795;0,3312795;0,3312795;0,85515;85515,0" o:connectangles="0,0,0,0,0,0,0,0,0"/>
        </v:shape>
      </w:pict>
    </w:r>
    <w:r>
      <w:rPr>
        <w:noProof/>
        <w:lang w:val="en-GB" w:eastAsia="en-GB"/>
      </w:rPr>
      <w:pict w14:anchorId="0EEB210F">
        <v:shape id="テキスト ボックス 2" o:spid="_x0000_s2049" type="#_x0000_t202" style="position:absolute;margin-left:324.8pt;margin-top:25.95pt;width:152.55pt;height:105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z/2AIAANI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" filled="f" stroked="f">
          <v:textbox>
            <w:txbxContent>
              <w:p w:rsidR="00F42012" w:rsidRPr="00730ED0" w:rsidRDefault="00F42012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nl-BE"/>
                  </w:rPr>
                </w:pPr>
                <w:r w:rsidRPr="00730ED0">
                  <w:rPr>
                    <w:rFonts w:eastAsia="MS UI Gothic" w:cs="Arial"/>
                    <w:sz w:val="16"/>
                    <w:lang w:val="nl-BE"/>
                  </w:rPr>
                  <w:t>Bridgestone Europe NV/SA</w:t>
                </w:r>
              </w:p>
              <w:p w:rsidR="00F42012" w:rsidRPr="00730ED0" w:rsidRDefault="00F42012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nl-BE"/>
                  </w:rPr>
                </w:pPr>
                <w:r w:rsidRPr="00730ED0">
                  <w:rPr>
                    <w:rFonts w:eastAsia="MS UI Gothic" w:cs="Arial"/>
                    <w:sz w:val="16"/>
                    <w:lang w:val="nl-BE"/>
                  </w:rPr>
                  <w:t>Kleine Kloosterstraat 10</w:t>
                </w:r>
              </w:p>
              <w:p w:rsidR="00F42012" w:rsidRPr="00730ED0" w:rsidRDefault="00F42012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nl-BE"/>
                  </w:rPr>
                </w:pPr>
                <w:r w:rsidRPr="00730ED0">
                  <w:rPr>
                    <w:rFonts w:eastAsia="MS UI Gothic" w:cs="Arial"/>
                    <w:sz w:val="16"/>
                    <w:lang w:val="nl-BE"/>
                  </w:rPr>
                  <w:t>1932 Zaventem, Belgium</w:t>
                </w:r>
              </w:p>
              <w:p w:rsidR="00F42012" w:rsidRPr="00432D0D" w:rsidRDefault="00F42012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de-DE"/>
                  </w:rPr>
                </w:pPr>
                <w:r w:rsidRPr="00432D0D">
                  <w:rPr>
                    <w:rFonts w:eastAsia="MS UI Gothic" w:cs="Arial"/>
                    <w:sz w:val="16"/>
                    <w:lang w:val="de-DE"/>
                  </w:rPr>
                  <w:t>Tel: +32 2 714 68 40</w:t>
                </w:r>
              </w:p>
              <w:p w:rsidR="00F42012" w:rsidRPr="00332B58" w:rsidRDefault="00D37F9D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en-US"/>
                  </w:rPr>
                </w:pPr>
                <w:hyperlink r:id="rId1" w:history="1">
                  <w:r w:rsidR="00F42012" w:rsidRPr="00A4330A">
                    <w:rPr>
                      <w:rStyle w:val="Hiperhivatkozs"/>
                      <w:rFonts w:eastAsia="MS UI Gothic" w:cs="Arial"/>
                      <w:sz w:val="16"/>
                      <w:lang w:val="en-US"/>
                    </w:rPr>
                    <w:t>www.bridgestone.eu</w:t>
                  </w:r>
                </w:hyperlink>
                <w:r w:rsidR="00F42012">
                  <w:rPr>
                    <w:rFonts w:eastAsia="MS UI Gothic" w:cs="Arial"/>
                    <w:sz w:val="16"/>
                    <w:lang w:val="en-US"/>
                  </w:rPr>
                  <w:t xml:space="preserve"> </w:t>
                </w:r>
              </w:p>
            </w:txbxContent>
          </v:textbox>
        </v:shape>
      </w:pict>
    </w:r>
    <w:r w:rsidR="00F42012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5E2B1E7F" wp14:editId="373DD95C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1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19"/>
  </w:num>
  <w:num w:numId="7">
    <w:abstractNumId w:val="12"/>
  </w:num>
  <w:num w:numId="8">
    <w:abstractNumId w:val="9"/>
  </w:num>
  <w:num w:numId="9">
    <w:abstractNumId w:val="22"/>
  </w:num>
  <w:num w:numId="10">
    <w:abstractNumId w:val="20"/>
  </w:num>
  <w:num w:numId="11">
    <w:abstractNumId w:val="0"/>
  </w:num>
  <w:num w:numId="12">
    <w:abstractNumId w:val="2"/>
  </w:num>
  <w:num w:numId="13">
    <w:abstractNumId w:val="23"/>
  </w:num>
  <w:num w:numId="14">
    <w:abstractNumId w:val="4"/>
  </w:num>
  <w:num w:numId="15">
    <w:abstractNumId w:val="24"/>
  </w:num>
  <w:num w:numId="16">
    <w:abstractNumId w:val="14"/>
  </w:num>
  <w:num w:numId="17">
    <w:abstractNumId w:val="15"/>
  </w:num>
  <w:num w:numId="18">
    <w:abstractNumId w:val="1"/>
  </w:num>
  <w:num w:numId="19">
    <w:abstractNumId w:val="16"/>
  </w:num>
  <w:num w:numId="20">
    <w:abstractNumId w:val="21"/>
  </w:num>
  <w:num w:numId="21">
    <w:abstractNumId w:val="25"/>
  </w:num>
  <w:num w:numId="22">
    <w:abstractNumId w:val="17"/>
  </w:num>
  <w:num w:numId="23">
    <w:abstractNumId w:val="13"/>
  </w:num>
  <w:num w:numId="24">
    <w:abstractNumId w:val="8"/>
  </w:num>
  <w:num w:numId="25">
    <w:abstractNumId w:val="6"/>
  </w:num>
  <w:num w:numId="26">
    <w:abstractNumId w:val="1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69BE"/>
    <w:rsid w:val="00000B2C"/>
    <w:rsid w:val="00001087"/>
    <w:rsid w:val="0000368E"/>
    <w:rsid w:val="00005859"/>
    <w:rsid w:val="00005BF2"/>
    <w:rsid w:val="00013BB3"/>
    <w:rsid w:val="00015A16"/>
    <w:rsid w:val="000163E8"/>
    <w:rsid w:val="000200E6"/>
    <w:rsid w:val="00023994"/>
    <w:rsid w:val="00026984"/>
    <w:rsid w:val="00026B76"/>
    <w:rsid w:val="00030C1B"/>
    <w:rsid w:val="000327B7"/>
    <w:rsid w:val="00032BDC"/>
    <w:rsid w:val="0003312E"/>
    <w:rsid w:val="000418D3"/>
    <w:rsid w:val="000419D1"/>
    <w:rsid w:val="00056132"/>
    <w:rsid w:val="0005746F"/>
    <w:rsid w:val="00057658"/>
    <w:rsid w:val="000610EC"/>
    <w:rsid w:val="00062252"/>
    <w:rsid w:val="0006244F"/>
    <w:rsid w:val="0006381E"/>
    <w:rsid w:val="00066B36"/>
    <w:rsid w:val="00067C9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E61"/>
    <w:rsid w:val="00093F59"/>
    <w:rsid w:val="000A05B2"/>
    <w:rsid w:val="000A3717"/>
    <w:rsid w:val="000A44AF"/>
    <w:rsid w:val="000A5111"/>
    <w:rsid w:val="000A6DA1"/>
    <w:rsid w:val="000A75FE"/>
    <w:rsid w:val="000A7EE8"/>
    <w:rsid w:val="000B3F3E"/>
    <w:rsid w:val="000B454F"/>
    <w:rsid w:val="000C0568"/>
    <w:rsid w:val="000C42E7"/>
    <w:rsid w:val="000C578C"/>
    <w:rsid w:val="000C59E4"/>
    <w:rsid w:val="000C6417"/>
    <w:rsid w:val="000D155D"/>
    <w:rsid w:val="000D36E6"/>
    <w:rsid w:val="000D69F6"/>
    <w:rsid w:val="000D7A22"/>
    <w:rsid w:val="000E0778"/>
    <w:rsid w:val="000E328F"/>
    <w:rsid w:val="000E3EF7"/>
    <w:rsid w:val="000E6A39"/>
    <w:rsid w:val="000F167A"/>
    <w:rsid w:val="000F3131"/>
    <w:rsid w:val="000F48F3"/>
    <w:rsid w:val="000F6F5B"/>
    <w:rsid w:val="00103B27"/>
    <w:rsid w:val="00105D4F"/>
    <w:rsid w:val="00106057"/>
    <w:rsid w:val="0010652F"/>
    <w:rsid w:val="001074C7"/>
    <w:rsid w:val="001074E0"/>
    <w:rsid w:val="0010764F"/>
    <w:rsid w:val="00107B9C"/>
    <w:rsid w:val="00110FB7"/>
    <w:rsid w:val="0011245D"/>
    <w:rsid w:val="00115737"/>
    <w:rsid w:val="00120246"/>
    <w:rsid w:val="00121AB3"/>
    <w:rsid w:val="00122AC1"/>
    <w:rsid w:val="00123EDC"/>
    <w:rsid w:val="00125A15"/>
    <w:rsid w:val="00126CDC"/>
    <w:rsid w:val="0013375E"/>
    <w:rsid w:val="00134C58"/>
    <w:rsid w:val="00134CFF"/>
    <w:rsid w:val="001350F1"/>
    <w:rsid w:val="00136360"/>
    <w:rsid w:val="00136C8C"/>
    <w:rsid w:val="00137FCD"/>
    <w:rsid w:val="001429F1"/>
    <w:rsid w:val="00144C73"/>
    <w:rsid w:val="00145120"/>
    <w:rsid w:val="00146DC8"/>
    <w:rsid w:val="001471C6"/>
    <w:rsid w:val="001515CF"/>
    <w:rsid w:val="00152460"/>
    <w:rsid w:val="001535EE"/>
    <w:rsid w:val="00154724"/>
    <w:rsid w:val="001611D5"/>
    <w:rsid w:val="001614A6"/>
    <w:rsid w:val="00162D5D"/>
    <w:rsid w:val="001660AF"/>
    <w:rsid w:val="00166B9A"/>
    <w:rsid w:val="00170A17"/>
    <w:rsid w:val="00170E4E"/>
    <w:rsid w:val="00171376"/>
    <w:rsid w:val="00173D8A"/>
    <w:rsid w:val="0017765B"/>
    <w:rsid w:val="00180598"/>
    <w:rsid w:val="001826C8"/>
    <w:rsid w:val="001842AB"/>
    <w:rsid w:val="00186AC4"/>
    <w:rsid w:val="001872E9"/>
    <w:rsid w:val="00187ADB"/>
    <w:rsid w:val="00191D8B"/>
    <w:rsid w:val="0019213B"/>
    <w:rsid w:val="00193319"/>
    <w:rsid w:val="001936DC"/>
    <w:rsid w:val="001946EB"/>
    <w:rsid w:val="00196694"/>
    <w:rsid w:val="001B15C9"/>
    <w:rsid w:val="001B1916"/>
    <w:rsid w:val="001B1AEC"/>
    <w:rsid w:val="001B25D4"/>
    <w:rsid w:val="001B269B"/>
    <w:rsid w:val="001B43F6"/>
    <w:rsid w:val="001B658E"/>
    <w:rsid w:val="001C3055"/>
    <w:rsid w:val="001C4220"/>
    <w:rsid w:val="001C5222"/>
    <w:rsid w:val="001C53E4"/>
    <w:rsid w:val="001C6002"/>
    <w:rsid w:val="001C6329"/>
    <w:rsid w:val="001D1F9A"/>
    <w:rsid w:val="001D3D7F"/>
    <w:rsid w:val="001D4EAE"/>
    <w:rsid w:val="001D598B"/>
    <w:rsid w:val="001E2C9B"/>
    <w:rsid w:val="001E4927"/>
    <w:rsid w:val="001E6030"/>
    <w:rsid w:val="001F1F30"/>
    <w:rsid w:val="001F2C70"/>
    <w:rsid w:val="00200305"/>
    <w:rsid w:val="00206D4C"/>
    <w:rsid w:val="0021110D"/>
    <w:rsid w:val="002138C6"/>
    <w:rsid w:val="00213BD6"/>
    <w:rsid w:val="00214CAB"/>
    <w:rsid w:val="00220FE7"/>
    <w:rsid w:val="00222D23"/>
    <w:rsid w:val="0022435E"/>
    <w:rsid w:val="00231154"/>
    <w:rsid w:val="00232083"/>
    <w:rsid w:val="00232EDE"/>
    <w:rsid w:val="00235EDD"/>
    <w:rsid w:val="00237175"/>
    <w:rsid w:val="002379B3"/>
    <w:rsid w:val="00241410"/>
    <w:rsid w:val="0024553E"/>
    <w:rsid w:val="002534F1"/>
    <w:rsid w:val="002604F9"/>
    <w:rsid w:val="00260F8E"/>
    <w:rsid w:val="00264277"/>
    <w:rsid w:val="00266373"/>
    <w:rsid w:val="002671CF"/>
    <w:rsid w:val="002704D8"/>
    <w:rsid w:val="0027070D"/>
    <w:rsid w:val="00270EE9"/>
    <w:rsid w:val="002734FE"/>
    <w:rsid w:val="00273647"/>
    <w:rsid w:val="00273C0D"/>
    <w:rsid w:val="00275AB0"/>
    <w:rsid w:val="00275FD9"/>
    <w:rsid w:val="00276E2B"/>
    <w:rsid w:val="00282CF8"/>
    <w:rsid w:val="00283F90"/>
    <w:rsid w:val="0028446F"/>
    <w:rsid w:val="00284556"/>
    <w:rsid w:val="00286FCB"/>
    <w:rsid w:val="002901D8"/>
    <w:rsid w:val="002903AD"/>
    <w:rsid w:val="00296414"/>
    <w:rsid w:val="00297088"/>
    <w:rsid w:val="002A2BE3"/>
    <w:rsid w:val="002A4F79"/>
    <w:rsid w:val="002A742B"/>
    <w:rsid w:val="002B02F1"/>
    <w:rsid w:val="002B1372"/>
    <w:rsid w:val="002B1B4B"/>
    <w:rsid w:val="002B1D8D"/>
    <w:rsid w:val="002B377E"/>
    <w:rsid w:val="002C3666"/>
    <w:rsid w:val="002C39F9"/>
    <w:rsid w:val="002C4137"/>
    <w:rsid w:val="002C4DAA"/>
    <w:rsid w:val="002C5B0E"/>
    <w:rsid w:val="002C5F04"/>
    <w:rsid w:val="002D6D63"/>
    <w:rsid w:val="002E1276"/>
    <w:rsid w:val="002E21DA"/>
    <w:rsid w:val="002E6A68"/>
    <w:rsid w:val="002F32AB"/>
    <w:rsid w:val="002F38BF"/>
    <w:rsid w:val="002F390B"/>
    <w:rsid w:val="002F4A26"/>
    <w:rsid w:val="002F4DA1"/>
    <w:rsid w:val="002F7EFF"/>
    <w:rsid w:val="00300E6C"/>
    <w:rsid w:val="00302DED"/>
    <w:rsid w:val="003030E1"/>
    <w:rsid w:val="00305A47"/>
    <w:rsid w:val="00307931"/>
    <w:rsid w:val="003102F6"/>
    <w:rsid w:val="003107DA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3F7E"/>
    <w:rsid w:val="003246B6"/>
    <w:rsid w:val="003249EF"/>
    <w:rsid w:val="003251D4"/>
    <w:rsid w:val="003271B1"/>
    <w:rsid w:val="00330B96"/>
    <w:rsid w:val="00330F88"/>
    <w:rsid w:val="0033183D"/>
    <w:rsid w:val="00331D39"/>
    <w:rsid w:val="003327BB"/>
    <w:rsid w:val="00332B58"/>
    <w:rsid w:val="00332F9D"/>
    <w:rsid w:val="0033471F"/>
    <w:rsid w:val="00334C2A"/>
    <w:rsid w:val="00335BAC"/>
    <w:rsid w:val="003427B0"/>
    <w:rsid w:val="00346B0B"/>
    <w:rsid w:val="00353D64"/>
    <w:rsid w:val="00354296"/>
    <w:rsid w:val="00356B4A"/>
    <w:rsid w:val="003601ED"/>
    <w:rsid w:val="00361AEE"/>
    <w:rsid w:val="00364B9C"/>
    <w:rsid w:val="00370393"/>
    <w:rsid w:val="003708A5"/>
    <w:rsid w:val="003717DA"/>
    <w:rsid w:val="00372925"/>
    <w:rsid w:val="00372D29"/>
    <w:rsid w:val="0037320F"/>
    <w:rsid w:val="00374722"/>
    <w:rsid w:val="003756B7"/>
    <w:rsid w:val="00384C3F"/>
    <w:rsid w:val="00392B35"/>
    <w:rsid w:val="00393145"/>
    <w:rsid w:val="003936E9"/>
    <w:rsid w:val="0039786B"/>
    <w:rsid w:val="003A06C4"/>
    <w:rsid w:val="003A38E5"/>
    <w:rsid w:val="003A5268"/>
    <w:rsid w:val="003A77FA"/>
    <w:rsid w:val="003A7815"/>
    <w:rsid w:val="003C0681"/>
    <w:rsid w:val="003C1E47"/>
    <w:rsid w:val="003C40F3"/>
    <w:rsid w:val="003C45C8"/>
    <w:rsid w:val="003D145A"/>
    <w:rsid w:val="003D18B4"/>
    <w:rsid w:val="003D1B01"/>
    <w:rsid w:val="003D1D19"/>
    <w:rsid w:val="003D6FBD"/>
    <w:rsid w:val="003D7E31"/>
    <w:rsid w:val="003E0226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31E"/>
    <w:rsid w:val="003E74D9"/>
    <w:rsid w:val="003F17A4"/>
    <w:rsid w:val="003F35B6"/>
    <w:rsid w:val="003F6BF9"/>
    <w:rsid w:val="003F7AF8"/>
    <w:rsid w:val="0040175B"/>
    <w:rsid w:val="0040285C"/>
    <w:rsid w:val="00404165"/>
    <w:rsid w:val="00404578"/>
    <w:rsid w:val="00404D5B"/>
    <w:rsid w:val="004108DE"/>
    <w:rsid w:val="004152A7"/>
    <w:rsid w:val="0041725D"/>
    <w:rsid w:val="0041734A"/>
    <w:rsid w:val="00421D5F"/>
    <w:rsid w:val="00431CC7"/>
    <w:rsid w:val="0043207B"/>
    <w:rsid w:val="00432D0D"/>
    <w:rsid w:val="0043391B"/>
    <w:rsid w:val="004346ED"/>
    <w:rsid w:val="00435EB3"/>
    <w:rsid w:val="00437AFB"/>
    <w:rsid w:val="00442007"/>
    <w:rsid w:val="0044711D"/>
    <w:rsid w:val="00450A37"/>
    <w:rsid w:val="004518F6"/>
    <w:rsid w:val="00453B4E"/>
    <w:rsid w:val="00456AA8"/>
    <w:rsid w:val="00460BB5"/>
    <w:rsid w:val="00461290"/>
    <w:rsid w:val="00465F37"/>
    <w:rsid w:val="00472964"/>
    <w:rsid w:val="00473C40"/>
    <w:rsid w:val="00476131"/>
    <w:rsid w:val="00477B35"/>
    <w:rsid w:val="00477C3C"/>
    <w:rsid w:val="00480680"/>
    <w:rsid w:val="0048230A"/>
    <w:rsid w:val="00482BB3"/>
    <w:rsid w:val="00484A28"/>
    <w:rsid w:val="0048568A"/>
    <w:rsid w:val="00486649"/>
    <w:rsid w:val="00487067"/>
    <w:rsid w:val="004910F7"/>
    <w:rsid w:val="00492E46"/>
    <w:rsid w:val="0049440F"/>
    <w:rsid w:val="00494638"/>
    <w:rsid w:val="00495397"/>
    <w:rsid w:val="00495C84"/>
    <w:rsid w:val="004B2524"/>
    <w:rsid w:val="004B3C9D"/>
    <w:rsid w:val="004B3CA7"/>
    <w:rsid w:val="004B4534"/>
    <w:rsid w:val="004B4665"/>
    <w:rsid w:val="004B538C"/>
    <w:rsid w:val="004B552A"/>
    <w:rsid w:val="004B58AF"/>
    <w:rsid w:val="004B5CF9"/>
    <w:rsid w:val="004B5D01"/>
    <w:rsid w:val="004B6037"/>
    <w:rsid w:val="004B6BDD"/>
    <w:rsid w:val="004C60A9"/>
    <w:rsid w:val="004C65B6"/>
    <w:rsid w:val="004C67D8"/>
    <w:rsid w:val="004D067E"/>
    <w:rsid w:val="004D0C73"/>
    <w:rsid w:val="004D256D"/>
    <w:rsid w:val="004D3097"/>
    <w:rsid w:val="004D4577"/>
    <w:rsid w:val="004F037E"/>
    <w:rsid w:val="004F4093"/>
    <w:rsid w:val="004F5781"/>
    <w:rsid w:val="004F5A99"/>
    <w:rsid w:val="004F7287"/>
    <w:rsid w:val="0050272D"/>
    <w:rsid w:val="00504461"/>
    <w:rsid w:val="00506A56"/>
    <w:rsid w:val="005106A1"/>
    <w:rsid w:val="005116BE"/>
    <w:rsid w:val="005124A2"/>
    <w:rsid w:val="00517A84"/>
    <w:rsid w:val="00522CA3"/>
    <w:rsid w:val="00526070"/>
    <w:rsid w:val="00526F70"/>
    <w:rsid w:val="00534440"/>
    <w:rsid w:val="00536F33"/>
    <w:rsid w:val="00537827"/>
    <w:rsid w:val="00544AD2"/>
    <w:rsid w:val="00545070"/>
    <w:rsid w:val="00545CDD"/>
    <w:rsid w:val="005520D7"/>
    <w:rsid w:val="00552EF2"/>
    <w:rsid w:val="00553E60"/>
    <w:rsid w:val="0056021F"/>
    <w:rsid w:val="00560771"/>
    <w:rsid w:val="005637BE"/>
    <w:rsid w:val="005637E4"/>
    <w:rsid w:val="00563969"/>
    <w:rsid w:val="005650A7"/>
    <w:rsid w:val="00565767"/>
    <w:rsid w:val="00570EAA"/>
    <w:rsid w:val="00571163"/>
    <w:rsid w:val="00574FA6"/>
    <w:rsid w:val="00576543"/>
    <w:rsid w:val="00577B84"/>
    <w:rsid w:val="005806E2"/>
    <w:rsid w:val="005828EF"/>
    <w:rsid w:val="00582D6E"/>
    <w:rsid w:val="00583290"/>
    <w:rsid w:val="00583335"/>
    <w:rsid w:val="00584D6E"/>
    <w:rsid w:val="00585288"/>
    <w:rsid w:val="00586335"/>
    <w:rsid w:val="00586B18"/>
    <w:rsid w:val="00586B49"/>
    <w:rsid w:val="00590B94"/>
    <w:rsid w:val="0059148F"/>
    <w:rsid w:val="005952CE"/>
    <w:rsid w:val="005954EB"/>
    <w:rsid w:val="0059566B"/>
    <w:rsid w:val="00595B0E"/>
    <w:rsid w:val="00595C71"/>
    <w:rsid w:val="005976A2"/>
    <w:rsid w:val="005A1B44"/>
    <w:rsid w:val="005A1DDB"/>
    <w:rsid w:val="005B078E"/>
    <w:rsid w:val="005B455C"/>
    <w:rsid w:val="005B5498"/>
    <w:rsid w:val="005B76E3"/>
    <w:rsid w:val="005D1FD3"/>
    <w:rsid w:val="005D4764"/>
    <w:rsid w:val="005D4ADF"/>
    <w:rsid w:val="005D52C5"/>
    <w:rsid w:val="005D5C8D"/>
    <w:rsid w:val="005E0D18"/>
    <w:rsid w:val="005E151E"/>
    <w:rsid w:val="005E2D98"/>
    <w:rsid w:val="005E4D6C"/>
    <w:rsid w:val="005E5810"/>
    <w:rsid w:val="005E5EFC"/>
    <w:rsid w:val="005E5FCE"/>
    <w:rsid w:val="005E6D59"/>
    <w:rsid w:val="005E7753"/>
    <w:rsid w:val="005F27DE"/>
    <w:rsid w:val="005F49CC"/>
    <w:rsid w:val="005F4A7A"/>
    <w:rsid w:val="005F6DD5"/>
    <w:rsid w:val="005F7514"/>
    <w:rsid w:val="005F7869"/>
    <w:rsid w:val="0060202F"/>
    <w:rsid w:val="006027AA"/>
    <w:rsid w:val="00602F13"/>
    <w:rsid w:val="00606CA6"/>
    <w:rsid w:val="00610514"/>
    <w:rsid w:val="00610BA2"/>
    <w:rsid w:val="00614E42"/>
    <w:rsid w:val="00616694"/>
    <w:rsid w:val="00616994"/>
    <w:rsid w:val="00620D6D"/>
    <w:rsid w:val="00623E37"/>
    <w:rsid w:val="00623E3C"/>
    <w:rsid w:val="006279D4"/>
    <w:rsid w:val="00627BEF"/>
    <w:rsid w:val="00631BE0"/>
    <w:rsid w:val="00631C7C"/>
    <w:rsid w:val="0063402B"/>
    <w:rsid w:val="00634A59"/>
    <w:rsid w:val="00634C46"/>
    <w:rsid w:val="00635A48"/>
    <w:rsid w:val="00640C23"/>
    <w:rsid w:val="006425FB"/>
    <w:rsid w:val="006432EA"/>
    <w:rsid w:val="00643738"/>
    <w:rsid w:val="006472BC"/>
    <w:rsid w:val="00647F10"/>
    <w:rsid w:val="006501B8"/>
    <w:rsid w:val="00655229"/>
    <w:rsid w:val="00656E66"/>
    <w:rsid w:val="006632C9"/>
    <w:rsid w:val="00664BB4"/>
    <w:rsid w:val="00665B68"/>
    <w:rsid w:val="006703AE"/>
    <w:rsid w:val="00670D7D"/>
    <w:rsid w:val="00671B95"/>
    <w:rsid w:val="00681981"/>
    <w:rsid w:val="00682CE9"/>
    <w:rsid w:val="00684B13"/>
    <w:rsid w:val="00686A7D"/>
    <w:rsid w:val="006870FA"/>
    <w:rsid w:val="0068716B"/>
    <w:rsid w:val="006877A7"/>
    <w:rsid w:val="0069074B"/>
    <w:rsid w:val="00691219"/>
    <w:rsid w:val="006A34AB"/>
    <w:rsid w:val="006B1D72"/>
    <w:rsid w:val="006B3395"/>
    <w:rsid w:val="006B755A"/>
    <w:rsid w:val="006B7B4B"/>
    <w:rsid w:val="006C05D9"/>
    <w:rsid w:val="006C20CE"/>
    <w:rsid w:val="006C4854"/>
    <w:rsid w:val="006C4B46"/>
    <w:rsid w:val="006C5529"/>
    <w:rsid w:val="006D3530"/>
    <w:rsid w:val="006D457B"/>
    <w:rsid w:val="006D5276"/>
    <w:rsid w:val="006D53D9"/>
    <w:rsid w:val="006D7E74"/>
    <w:rsid w:val="006E292B"/>
    <w:rsid w:val="006E3D99"/>
    <w:rsid w:val="006E5284"/>
    <w:rsid w:val="006E7425"/>
    <w:rsid w:val="006E79B2"/>
    <w:rsid w:val="006F410C"/>
    <w:rsid w:val="006F7218"/>
    <w:rsid w:val="006F7D73"/>
    <w:rsid w:val="00700675"/>
    <w:rsid w:val="007026A9"/>
    <w:rsid w:val="00702B42"/>
    <w:rsid w:val="00704019"/>
    <w:rsid w:val="00704935"/>
    <w:rsid w:val="00704988"/>
    <w:rsid w:val="00706B63"/>
    <w:rsid w:val="00715613"/>
    <w:rsid w:val="00715B19"/>
    <w:rsid w:val="00722D31"/>
    <w:rsid w:val="0072306D"/>
    <w:rsid w:val="007237A3"/>
    <w:rsid w:val="007259D2"/>
    <w:rsid w:val="00726F64"/>
    <w:rsid w:val="00727476"/>
    <w:rsid w:val="00730ED0"/>
    <w:rsid w:val="007313DB"/>
    <w:rsid w:val="00732DAF"/>
    <w:rsid w:val="00732DC1"/>
    <w:rsid w:val="007330C1"/>
    <w:rsid w:val="00735AF9"/>
    <w:rsid w:val="00735CDA"/>
    <w:rsid w:val="00737538"/>
    <w:rsid w:val="00737B72"/>
    <w:rsid w:val="00740460"/>
    <w:rsid w:val="00740F9D"/>
    <w:rsid w:val="007450AF"/>
    <w:rsid w:val="00750340"/>
    <w:rsid w:val="00755178"/>
    <w:rsid w:val="0076070A"/>
    <w:rsid w:val="00763601"/>
    <w:rsid w:val="007642F3"/>
    <w:rsid w:val="00764405"/>
    <w:rsid w:val="0076486E"/>
    <w:rsid w:val="0076551C"/>
    <w:rsid w:val="007726DB"/>
    <w:rsid w:val="0077359F"/>
    <w:rsid w:val="00776691"/>
    <w:rsid w:val="007769A1"/>
    <w:rsid w:val="00787AC6"/>
    <w:rsid w:val="00797FD9"/>
    <w:rsid w:val="007A1241"/>
    <w:rsid w:val="007A126C"/>
    <w:rsid w:val="007A2B4E"/>
    <w:rsid w:val="007A4385"/>
    <w:rsid w:val="007A6A8C"/>
    <w:rsid w:val="007A6A9D"/>
    <w:rsid w:val="007B3804"/>
    <w:rsid w:val="007B4ADD"/>
    <w:rsid w:val="007B4E20"/>
    <w:rsid w:val="007B7F54"/>
    <w:rsid w:val="007C15F9"/>
    <w:rsid w:val="007C19A5"/>
    <w:rsid w:val="007C2569"/>
    <w:rsid w:val="007C3471"/>
    <w:rsid w:val="007C4B1D"/>
    <w:rsid w:val="007D4F3D"/>
    <w:rsid w:val="007E0DB3"/>
    <w:rsid w:val="007E21ED"/>
    <w:rsid w:val="007E24D1"/>
    <w:rsid w:val="007E6291"/>
    <w:rsid w:val="007F102F"/>
    <w:rsid w:val="007F28FA"/>
    <w:rsid w:val="007F397D"/>
    <w:rsid w:val="007F6364"/>
    <w:rsid w:val="007F6385"/>
    <w:rsid w:val="007F6E2E"/>
    <w:rsid w:val="00800C92"/>
    <w:rsid w:val="00802BB2"/>
    <w:rsid w:val="00804119"/>
    <w:rsid w:val="008056B2"/>
    <w:rsid w:val="00806B4D"/>
    <w:rsid w:val="00810762"/>
    <w:rsid w:val="00811ED6"/>
    <w:rsid w:val="00827B18"/>
    <w:rsid w:val="00831DD5"/>
    <w:rsid w:val="00837C8D"/>
    <w:rsid w:val="00840CCA"/>
    <w:rsid w:val="008458CE"/>
    <w:rsid w:val="00845C90"/>
    <w:rsid w:val="00847240"/>
    <w:rsid w:val="008474E0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7FF1"/>
    <w:rsid w:val="00873A11"/>
    <w:rsid w:val="00874300"/>
    <w:rsid w:val="008806AE"/>
    <w:rsid w:val="008806D7"/>
    <w:rsid w:val="0088325D"/>
    <w:rsid w:val="0088339D"/>
    <w:rsid w:val="00890B75"/>
    <w:rsid w:val="00892AF7"/>
    <w:rsid w:val="0089522B"/>
    <w:rsid w:val="0089596B"/>
    <w:rsid w:val="00896983"/>
    <w:rsid w:val="00897F4A"/>
    <w:rsid w:val="008A104A"/>
    <w:rsid w:val="008A176E"/>
    <w:rsid w:val="008A30E0"/>
    <w:rsid w:val="008A7577"/>
    <w:rsid w:val="008A75BC"/>
    <w:rsid w:val="008B0F7F"/>
    <w:rsid w:val="008B34F5"/>
    <w:rsid w:val="008B4F81"/>
    <w:rsid w:val="008B7F48"/>
    <w:rsid w:val="008C0101"/>
    <w:rsid w:val="008C0221"/>
    <w:rsid w:val="008C0861"/>
    <w:rsid w:val="008C4F9A"/>
    <w:rsid w:val="008C79DA"/>
    <w:rsid w:val="008D3261"/>
    <w:rsid w:val="008D3FF1"/>
    <w:rsid w:val="008D50D0"/>
    <w:rsid w:val="008E085A"/>
    <w:rsid w:val="008E27A6"/>
    <w:rsid w:val="008E29A6"/>
    <w:rsid w:val="008E4BA8"/>
    <w:rsid w:val="008E596E"/>
    <w:rsid w:val="008F13E6"/>
    <w:rsid w:val="008F4843"/>
    <w:rsid w:val="008F5928"/>
    <w:rsid w:val="008F63A8"/>
    <w:rsid w:val="009017ED"/>
    <w:rsid w:val="009019BC"/>
    <w:rsid w:val="009020BC"/>
    <w:rsid w:val="00904025"/>
    <w:rsid w:val="009044B0"/>
    <w:rsid w:val="00911282"/>
    <w:rsid w:val="00911389"/>
    <w:rsid w:val="0091336E"/>
    <w:rsid w:val="00913C01"/>
    <w:rsid w:val="0092109A"/>
    <w:rsid w:val="0092256B"/>
    <w:rsid w:val="00922D05"/>
    <w:rsid w:val="009235AA"/>
    <w:rsid w:val="009244FD"/>
    <w:rsid w:val="009257BD"/>
    <w:rsid w:val="00926C17"/>
    <w:rsid w:val="00931CDB"/>
    <w:rsid w:val="0093403F"/>
    <w:rsid w:val="00937C19"/>
    <w:rsid w:val="0094072D"/>
    <w:rsid w:val="00941966"/>
    <w:rsid w:val="00944699"/>
    <w:rsid w:val="00951E6E"/>
    <w:rsid w:val="009527F8"/>
    <w:rsid w:val="00952BF0"/>
    <w:rsid w:val="00953500"/>
    <w:rsid w:val="00954C4F"/>
    <w:rsid w:val="00955911"/>
    <w:rsid w:val="00955FB7"/>
    <w:rsid w:val="00961BF6"/>
    <w:rsid w:val="0096609E"/>
    <w:rsid w:val="009669EB"/>
    <w:rsid w:val="009701B8"/>
    <w:rsid w:val="0097051D"/>
    <w:rsid w:val="00980E52"/>
    <w:rsid w:val="00983256"/>
    <w:rsid w:val="009834FF"/>
    <w:rsid w:val="00985056"/>
    <w:rsid w:val="009851D1"/>
    <w:rsid w:val="00986DAD"/>
    <w:rsid w:val="00987262"/>
    <w:rsid w:val="0099086E"/>
    <w:rsid w:val="0099199A"/>
    <w:rsid w:val="00991B93"/>
    <w:rsid w:val="00993326"/>
    <w:rsid w:val="009938B6"/>
    <w:rsid w:val="0099517E"/>
    <w:rsid w:val="009A07A6"/>
    <w:rsid w:val="009A495F"/>
    <w:rsid w:val="009A6C8D"/>
    <w:rsid w:val="009A781C"/>
    <w:rsid w:val="009A797B"/>
    <w:rsid w:val="009A7F84"/>
    <w:rsid w:val="009B0167"/>
    <w:rsid w:val="009B163F"/>
    <w:rsid w:val="009B25FE"/>
    <w:rsid w:val="009B27E3"/>
    <w:rsid w:val="009B3034"/>
    <w:rsid w:val="009B30BD"/>
    <w:rsid w:val="009B3704"/>
    <w:rsid w:val="009B46E2"/>
    <w:rsid w:val="009B5A2F"/>
    <w:rsid w:val="009C47BB"/>
    <w:rsid w:val="009C7F88"/>
    <w:rsid w:val="009D02A5"/>
    <w:rsid w:val="009D0F0D"/>
    <w:rsid w:val="009D20EA"/>
    <w:rsid w:val="009D3C18"/>
    <w:rsid w:val="009E0FF8"/>
    <w:rsid w:val="009E22CC"/>
    <w:rsid w:val="009E4DC3"/>
    <w:rsid w:val="009E59C2"/>
    <w:rsid w:val="009E7355"/>
    <w:rsid w:val="009F14AA"/>
    <w:rsid w:val="009F3DA0"/>
    <w:rsid w:val="009F4513"/>
    <w:rsid w:val="009F47D7"/>
    <w:rsid w:val="00A015BC"/>
    <w:rsid w:val="00A12A63"/>
    <w:rsid w:val="00A13F19"/>
    <w:rsid w:val="00A140DE"/>
    <w:rsid w:val="00A14427"/>
    <w:rsid w:val="00A15EBF"/>
    <w:rsid w:val="00A25936"/>
    <w:rsid w:val="00A25C87"/>
    <w:rsid w:val="00A30132"/>
    <w:rsid w:val="00A33722"/>
    <w:rsid w:val="00A3576E"/>
    <w:rsid w:val="00A35AC3"/>
    <w:rsid w:val="00A363EE"/>
    <w:rsid w:val="00A36891"/>
    <w:rsid w:val="00A42D25"/>
    <w:rsid w:val="00A450FE"/>
    <w:rsid w:val="00A45F88"/>
    <w:rsid w:val="00A46CBE"/>
    <w:rsid w:val="00A47014"/>
    <w:rsid w:val="00A477B5"/>
    <w:rsid w:val="00A51FAC"/>
    <w:rsid w:val="00A53056"/>
    <w:rsid w:val="00A55A09"/>
    <w:rsid w:val="00A564E9"/>
    <w:rsid w:val="00A60EE9"/>
    <w:rsid w:val="00A64E0B"/>
    <w:rsid w:val="00A65282"/>
    <w:rsid w:val="00A66E70"/>
    <w:rsid w:val="00A706FC"/>
    <w:rsid w:val="00A718B6"/>
    <w:rsid w:val="00A738D4"/>
    <w:rsid w:val="00A9094F"/>
    <w:rsid w:val="00A93AF5"/>
    <w:rsid w:val="00A94169"/>
    <w:rsid w:val="00A96C8F"/>
    <w:rsid w:val="00A96F83"/>
    <w:rsid w:val="00AA3FA1"/>
    <w:rsid w:val="00AA473E"/>
    <w:rsid w:val="00AA5AFB"/>
    <w:rsid w:val="00AA786E"/>
    <w:rsid w:val="00AB1C11"/>
    <w:rsid w:val="00AB7FEF"/>
    <w:rsid w:val="00AC28C4"/>
    <w:rsid w:val="00AC2CEF"/>
    <w:rsid w:val="00AC5FF2"/>
    <w:rsid w:val="00AC6469"/>
    <w:rsid w:val="00AC7D1C"/>
    <w:rsid w:val="00AD442E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12073"/>
    <w:rsid w:val="00B14D27"/>
    <w:rsid w:val="00B20DAC"/>
    <w:rsid w:val="00B22F88"/>
    <w:rsid w:val="00B23933"/>
    <w:rsid w:val="00B246EA"/>
    <w:rsid w:val="00B35F1F"/>
    <w:rsid w:val="00B50263"/>
    <w:rsid w:val="00B51503"/>
    <w:rsid w:val="00B53CDA"/>
    <w:rsid w:val="00B54FFA"/>
    <w:rsid w:val="00B55C3D"/>
    <w:rsid w:val="00B55F47"/>
    <w:rsid w:val="00B65A11"/>
    <w:rsid w:val="00B745C6"/>
    <w:rsid w:val="00B7463E"/>
    <w:rsid w:val="00B75F3B"/>
    <w:rsid w:val="00B7727C"/>
    <w:rsid w:val="00B83A1A"/>
    <w:rsid w:val="00B84717"/>
    <w:rsid w:val="00B91330"/>
    <w:rsid w:val="00B91EF8"/>
    <w:rsid w:val="00B93779"/>
    <w:rsid w:val="00B94358"/>
    <w:rsid w:val="00B96B64"/>
    <w:rsid w:val="00BA0251"/>
    <w:rsid w:val="00BA0810"/>
    <w:rsid w:val="00BA0814"/>
    <w:rsid w:val="00BA2205"/>
    <w:rsid w:val="00BA402E"/>
    <w:rsid w:val="00BA44C9"/>
    <w:rsid w:val="00BA48AA"/>
    <w:rsid w:val="00BA5C8C"/>
    <w:rsid w:val="00BB2934"/>
    <w:rsid w:val="00BB2E03"/>
    <w:rsid w:val="00BB640A"/>
    <w:rsid w:val="00BC11CE"/>
    <w:rsid w:val="00BC4BB7"/>
    <w:rsid w:val="00BC4D3D"/>
    <w:rsid w:val="00BC4E21"/>
    <w:rsid w:val="00BC631A"/>
    <w:rsid w:val="00BC7BA2"/>
    <w:rsid w:val="00BD06F2"/>
    <w:rsid w:val="00BD14FF"/>
    <w:rsid w:val="00BD529D"/>
    <w:rsid w:val="00BD5CBB"/>
    <w:rsid w:val="00BE118E"/>
    <w:rsid w:val="00BE14C7"/>
    <w:rsid w:val="00BE2297"/>
    <w:rsid w:val="00BE3C95"/>
    <w:rsid w:val="00BE4790"/>
    <w:rsid w:val="00BE4F7A"/>
    <w:rsid w:val="00BE5532"/>
    <w:rsid w:val="00BE72E7"/>
    <w:rsid w:val="00BF012C"/>
    <w:rsid w:val="00BF01BD"/>
    <w:rsid w:val="00BF192F"/>
    <w:rsid w:val="00BF316B"/>
    <w:rsid w:val="00BF4D38"/>
    <w:rsid w:val="00BF61A3"/>
    <w:rsid w:val="00C026E1"/>
    <w:rsid w:val="00C060DB"/>
    <w:rsid w:val="00C07EF1"/>
    <w:rsid w:val="00C12575"/>
    <w:rsid w:val="00C127BE"/>
    <w:rsid w:val="00C15DA2"/>
    <w:rsid w:val="00C17F11"/>
    <w:rsid w:val="00C207AE"/>
    <w:rsid w:val="00C20BE1"/>
    <w:rsid w:val="00C20C74"/>
    <w:rsid w:val="00C215F5"/>
    <w:rsid w:val="00C21763"/>
    <w:rsid w:val="00C21DF0"/>
    <w:rsid w:val="00C23E75"/>
    <w:rsid w:val="00C327EB"/>
    <w:rsid w:val="00C33236"/>
    <w:rsid w:val="00C333C8"/>
    <w:rsid w:val="00C373FE"/>
    <w:rsid w:val="00C42396"/>
    <w:rsid w:val="00C45ED1"/>
    <w:rsid w:val="00C465E0"/>
    <w:rsid w:val="00C5221A"/>
    <w:rsid w:val="00C5246A"/>
    <w:rsid w:val="00C531A6"/>
    <w:rsid w:val="00C53A71"/>
    <w:rsid w:val="00C53EF4"/>
    <w:rsid w:val="00C5558C"/>
    <w:rsid w:val="00C55630"/>
    <w:rsid w:val="00C5604C"/>
    <w:rsid w:val="00C6383E"/>
    <w:rsid w:val="00C641E3"/>
    <w:rsid w:val="00C73A32"/>
    <w:rsid w:val="00C73A48"/>
    <w:rsid w:val="00C756C6"/>
    <w:rsid w:val="00C7624A"/>
    <w:rsid w:val="00C76E9F"/>
    <w:rsid w:val="00C812BA"/>
    <w:rsid w:val="00C82081"/>
    <w:rsid w:val="00C829AD"/>
    <w:rsid w:val="00C84D0D"/>
    <w:rsid w:val="00C86333"/>
    <w:rsid w:val="00C8634B"/>
    <w:rsid w:val="00C90B3E"/>
    <w:rsid w:val="00C910DC"/>
    <w:rsid w:val="00C94500"/>
    <w:rsid w:val="00C974F9"/>
    <w:rsid w:val="00CA05E3"/>
    <w:rsid w:val="00CA1182"/>
    <w:rsid w:val="00CA16C9"/>
    <w:rsid w:val="00CA3003"/>
    <w:rsid w:val="00CB2E9F"/>
    <w:rsid w:val="00CB30CE"/>
    <w:rsid w:val="00CB3B1C"/>
    <w:rsid w:val="00CB3DBC"/>
    <w:rsid w:val="00CB4762"/>
    <w:rsid w:val="00CB69BE"/>
    <w:rsid w:val="00CB7FED"/>
    <w:rsid w:val="00CC3BB0"/>
    <w:rsid w:val="00CC5661"/>
    <w:rsid w:val="00CC56C6"/>
    <w:rsid w:val="00CC7AFB"/>
    <w:rsid w:val="00CD068E"/>
    <w:rsid w:val="00CD0D2A"/>
    <w:rsid w:val="00CD4DA3"/>
    <w:rsid w:val="00CD6438"/>
    <w:rsid w:val="00CD7297"/>
    <w:rsid w:val="00CE0C26"/>
    <w:rsid w:val="00CE4F30"/>
    <w:rsid w:val="00CF01EB"/>
    <w:rsid w:val="00CF0B1F"/>
    <w:rsid w:val="00CF1D6E"/>
    <w:rsid w:val="00CF55F2"/>
    <w:rsid w:val="00CF7126"/>
    <w:rsid w:val="00D0235F"/>
    <w:rsid w:val="00D034F3"/>
    <w:rsid w:val="00D12C8F"/>
    <w:rsid w:val="00D13F2C"/>
    <w:rsid w:val="00D14AE7"/>
    <w:rsid w:val="00D14BD5"/>
    <w:rsid w:val="00D15094"/>
    <w:rsid w:val="00D20B7D"/>
    <w:rsid w:val="00D212F9"/>
    <w:rsid w:val="00D25E23"/>
    <w:rsid w:val="00D2738E"/>
    <w:rsid w:val="00D3033D"/>
    <w:rsid w:val="00D30458"/>
    <w:rsid w:val="00D30E27"/>
    <w:rsid w:val="00D32CBF"/>
    <w:rsid w:val="00D332EE"/>
    <w:rsid w:val="00D3551B"/>
    <w:rsid w:val="00D37F9D"/>
    <w:rsid w:val="00D40272"/>
    <w:rsid w:val="00D40F60"/>
    <w:rsid w:val="00D418EB"/>
    <w:rsid w:val="00D424E1"/>
    <w:rsid w:val="00D429C8"/>
    <w:rsid w:val="00D4535B"/>
    <w:rsid w:val="00D47A43"/>
    <w:rsid w:val="00D53091"/>
    <w:rsid w:val="00D5331B"/>
    <w:rsid w:val="00D549D7"/>
    <w:rsid w:val="00D57A64"/>
    <w:rsid w:val="00D61DD6"/>
    <w:rsid w:val="00D65F20"/>
    <w:rsid w:val="00D73E28"/>
    <w:rsid w:val="00D744C0"/>
    <w:rsid w:val="00D763D7"/>
    <w:rsid w:val="00D77329"/>
    <w:rsid w:val="00D77401"/>
    <w:rsid w:val="00D830C3"/>
    <w:rsid w:val="00D83F72"/>
    <w:rsid w:val="00D840E3"/>
    <w:rsid w:val="00D848F4"/>
    <w:rsid w:val="00D84A2C"/>
    <w:rsid w:val="00D9029F"/>
    <w:rsid w:val="00D91E8F"/>
    <w:rsid w:val="00D92567"/>
    <w:rsid w:val="00D93459"/>
    <w:rsid w:val="00D95E80"/>
    <w:rsid w:val="00D96754"/>
    <w:rsid w:val="00D9707D"/>
    <w:rsid w:val="00DA1CE8"/>
    <w:rsid w:val="00DA1DAF"/>
    <w:rsid w:val="00DA5EF3"/>
    <w:rsid w:val="00DA6096"/>
    <w:rsid w:val="00DB117D"/>
    <w:rsid w:val="00DB129B"/>
    <w:rsid w:val="00DB1C76"/>
    <w:rsid w:val="00DB4870"/>
    <w:rsid w:val="00DB6C2D"/>
    <w:rsid w:val="00DC0A3F"/>
    <w:rsid w:val="00DC4D05"/>
    <w:rsid w:val="00DC6812"/>
    <w:rsid w:val="00DD11FF"/>
    <w:rsid w:val="00DE2182"/>
    <w:rsid w:val="00DE27F7"/>
    <w:rsid w:val="00DE2E74"/>
    <w:rsid w:val="00DE3275"/>
    <w:rsid w:val="00DE41F8"/>
    <w:rsid w:val="00DE5F7D"/>
    <w:rsid w:val="00DE6B12"/>
    <w:rsid w:val="00DF269B"/>
    <w:rsid w:val="00DF2C0C"/>
    <w:rsid w:val="00DF46E7"/>
    <w:rsid w:val="00E0261D"/>
    <w:rsid w:val="00E02E83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30B53"/>
    <w:rsid w:val="00E336E8"/>
    <w:rsid w:val="00E40D72"/>
    <w:rsid w:val="00E40F74"/>
    <w:rsid w:val="00E43FB1"/>
    <w:rsid w:val="00E45148"/>
    <w:rsid w:val="00E46488"/>
    <w:rsid w:val="00E46B7B"/>
    <w:rsid w:val="00E504C3"/>
    <w:rsid w:val="00E53675"/>
    <w:rsid w:val="00E5521B"/>
    <w:rsid w:val="00E5668E"/>
    <w:rsid w:val="00E57E96"/>
    <w:rsid w:val="00E61B05"/>
    <w:rsid w:val="00E66AC1"/>
    <w:rsid w:val="00E72324"/>
    <w:rsid w:val="00E73EED"/>
    <w:rsid w:val="00E77353"/>
    <w:rsid w:val="00E817C2"/>
    <w:rsid w:val="00E826A4"/>
    <w:rsid w:val="00E83397"/>
    <w:rsid w:val="00E845E6"/>
    <w:rsid w:val="00E9048A"/>
    <w:rsid w:val="00E93DEE"/>
    <w:rsid w:val="00E949B7"/>
    <w:rsid w:val="00E96877"/>
    <w:rsid w:val="00EA1F7C"/>
    <w:rsid w:val="00EB0120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6B3"/>
    <w:rsid w:val="00ED3BF2"/>
    <w:rsid w:val="00ED75D9"/>
    <w:rsid w:val="00EE10D3"/>
    <w:rsid w:val="00EE608D"/>
    <w:rsid w:val="00EF0115"/>
    <w:rsid w:val="00EF2700"/>
    <w:rsid w:val="00EF4BF0"/>
    <w:rsid w:val="00EF5143"/>
    <w:rsid w:val="00F029DE"/>
    <w:rsid w:val="00F02E6A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CF7"/>
    <w:rsid w:val="00F301EA"/>
    <w:rsid w:val="00F305EB"/>
    <w:rsid w:val="00F33F85"/>
    <w:rsid w:val="00F36D85"/>
    <w:rsid w:val="00F42012"/>
    <w:rsid w:val="00F4339A"/>
    <w:rsid w:val="00F44472"/>
    <w:rsid w:val="00F45D1B"/>
    <w:rsid w:val="00F4781A"/>
    <w:rsid w:val="00F47C1F"/>
    <w:rsid w:val="00F554A3"/>
    <w:rsid w:val="00F55972"/>
    <w:rsid w:val="00F5754D"/>
    <w:rsid w:val="00F61437"/>
    <w:rsid w:val="00F638FB"/>
    <w:rsid w:val="00F657A3"/>
    <w:rsid w:val="00F7020B"/>
    <w:rsid w:val="00F71D67"/>
    <w:rsid w:val="00F7334B"/>
    <w:rsid w:val="00F77322"/>
    <w:rsid w:val="00F82E7A"/>
    <w:rsid w:val="00F84661"/>
    <w:rsid w:val="00F87867"/>
    <w:rsid w:val="00F97EE3"/>
    <w:rsid w:val="00FA0B67"/>
    <w:rsid w:val="00FA1CF3"/>
    <w:rsid w:val="00FB05A0"/>
    <w:rsid w:val="00FB1750"/>
    <w:rsid w:val="00FB4989"/>
    <w:rsid w:val="00FB7BAA"/>
    <w:rsid w:val="00FC0E31"/>
    <w:rsid w:val="00FD0F43"/>
    <w:rsid w:val="00FE75C6"/>
    <w:rsid w:val="00FF11E3"/>
    <w:rsid w:val="00FF1DC9"/>
    <w:rsid w:val="00FF2651"/>
    <w:rsid w:val="00FF39F5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9BC"/>
    <w:rPr>
      <w:rFonts w:ascii="Arial" w:hAnsi="Arial"/>
      <w:sz w:val="20"/>
      <w:szCs w:val="24"/>
      <w:lang w:val="hu-HU"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  <w:lang w:val="en-GB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0A75FE"/>
  </w:style>
  <w:style w:type="numbering" w:customStyle="1" w:styleId="ListNo0">
    <w:name w:val="List No"/>
    <w:uiPriority w:val="99"/>
    <w:semiHidden/>
    <w:unhideWhenUsed/>
    <w:rsid w:val="000A75FE"/>
  </w:style>
  <w:style w:type="numbering" w:customStyle="1" w:styleId="ListNo1">
    <w:name w:val="List No"/>
    <w:uiPriority w:val="99"/>
    <w:semiHidden/>
    <w:unhideWhenUsed/>
    <w:rsid w:val="000A75FE"/>
  </w:style>
  <w:style w:type="numbering" w:customStyle="1" w:styleId="ListNo2">
    <w:name w:val="List No"/>
    <w:uiPriority w:val="99"/>
    <w:semiHidden/>
    <w:unhideWhenUsed/>
    <w:rsid w:val="000A75FE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fr-FR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1907"/>
    <w:rPr>
      <w:sz w:val="24"/>
      <w:szCs w:val="24"/>
      <w:lang w:val="fr-FR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fr-FR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fr-FR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fr-FR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fr-FR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fr-FR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Cs w:val="2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fr-FR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fr-FR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fr-FR" w:eastAsia="ja-JP"/>
    </w:rPr>
  </w:style>
  <w:style w:type="character" w:styleId="Hiperhivatkozs">
    <w:name w:val="Hyperlink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fr-FR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paragraph" w:styleId="Lbjegyzetszveg">
    <w:name w:val="footnote text"/>
    <w:basedOn w:val="Norml"/>
    <w:link w:val="LbjegyzetszvegChar"/>
    <w:uiPriority w:val="99"/>
    <w:unhideWhenUsed/>
    <w:rsid w:val="00F5754D"/>
    <w:rPr>
      <w:rFonts w:ascii="Times New Roman" w:eastAsia="Calibri" w:hAnsi="Times New Roman"/>
      <w:szCs w:val="20"/>
      <w:lang w:val="nl-BE" w:eastAsia="nl-BE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F5754D"/>
    <w:rPr>
      <w:rFonts w:eastAsia="Calibri"/>
      <w:sz w:val="20"/>
      <w:szCs w:val="20"/>
      <w:lang w:val="nl-BE" w:eastAsia="nl-BE"/>
    </w:rPr>
  </w:style>
  <w:style w:type="character" w:styleId="Lbjegyzet-hivatkozs">
    <w:name w:val="footnote reference"/>
    <w:basedOn w:val="Bekezdsalapbettpusa"/>
    <w:uiPriority w:val="99"/>
    <w:semiHidden/>
    <w:unhideWhenUsed/>
    <w:rsid w:val="00F5754D"/>
    <w:rPr>
      <w:vertAlign w:val="superscript"/>
    </w:rPr>
  </w:style>
  <w:style w:type="character" w:styleId="Kiemels">
    <w:name w:val="Emphasis"/>
    <w:basedOn w:val="Bekezdsalapbettpusa"/>
    <w:qFormat/>
    <w:locked/>
    <w:rsid w:val="0033183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www.facebook.com/Bridgestone.Magyarorsza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bridgestonenewsroom.e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.hu/szemely-4x4-es-kisteherabroncsok/" TargetMode="External"/><Relationship Id="rId20" Type="http://schemas.openxmlformats.org/officeDocument/2006/relationships/hyperlink" Target="https://www.youtube.com/user/bridgestone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liesbeth.denys@bridgestone.eu" TargetMode="External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https://www.instagram.com/bridgestoneeurope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bridgestone.e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2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961262F-F461-4A3B-9329-458ADAE0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142</TotalTime>
  <Pages>3</Pages>
  <Words>589</Words>
  <Characters>4531</Characters>
  <Application>Microsoft Office Word</Application>
  <DocSecurity>0</DocSecurity>
  <Lines>37</Lines>
  <Paragraphs>10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Bridgestone tyres equip first premium mid-size SUV from Alfa Romeo</vt:lpstr>
      <vt:lpstr>Bridgestone tyres equip first premium mid-size SUV from Alfa Romeo</vt:lpstr>
      <vt:lpstr>For immediate release</vt:lpstr>
    </vt:vector>
  </TitlesOfParts>
  <Company>Bridgestone Europe NV/SA</Company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Láng Mónika</cp:lastModifiedBy>
  <cp:revision>20</cp:revision>
  <cp:lastPrinted>2018-11-07T12:11:00Z</cp:lastPrinted>
  <dcterms:created xsi:type="dcterms:W3CDTF">2018-11-03T08:26:00Z</dcterms:created>
  <dcterms:modified xsi:type="dcterms:W3CDTF">2018-11-13T09:04:00Z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