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7AE" w:rsidRDefault="002547AE" w:rsidP="00FD162B">
      <w:pPr>
        <w:rPr>
          <w:rFonts w:ascii="Arial" w:hAnsi="Arial"/>
          <w:sz w:val="22"/>
        </w:rPr>
      </w:pPr>
    </w:p>
    <w:p w:rsidR="005B64CD" w:rsidRDefault="005B64CD" w:rsidP="00FD162B">
      <w:pPr>
        <w:rPr>
          <w:rFonts w:ascii="Arial" w:hAnsi="Arial"/>
          <w:sz w:val="22"/>
        </w:rPr>
      </w:pPr>
    </w:p>
    <w:p w:rsidR="005B64CD" w:rsidRPr="00532739" w:rsidRDefault="005B64CD" w:rsidP="00FD162B">
      <w:pPr>
        <w:rPr>
          <w:rFonts w:ascii="Arial" w:hAnsi="Arial"/>
          <w:sz w:val="22"/>
        </w:rPr>
      </w:pPr>
    </w:p>
    <w:p w:rsidR="004E032B" w:rsidRPr="00532739" w:rsidRDefault="00B362F6" w:rsidP="00FD162B">
      <w:pPr>
        <w:rPr>
          <w:rFonts w:ascii="Arial" w:hAnsi="Arial"/>
          <w:b/>
          <w:sz w:val="22"/>
        </w:rPr>
      </w:pPr>
      <w:r w:rsidRPr="00532739">
        <w:rPr>
          <w:rFonts w:ascii="Arial" w:hAnsi="Arial"/>
          <w:b/>
          <w:sz w:val="22"/>
        </w:rPr>
        <w:t>SAJTÓKÖZLEMÉNY</w:t>
      </w:r>
    </w:p>
    <w:p w:rsidR="005B64CD" w:rsidRPr="00532739" w:rsidRDefault="005B64CD" w:rsidP="00D545C5">
      <w:pPr>
        <w:ind w:right="-142"/>
        <w:jc w:val="both"/>
        <w:rPr>
          <w:rFonts w:ascii="Arial" w:hAnsi="Arial"/>
          <w:b/>
          <w:caps/>
          <w:sz w:val="22"/>
        </w:rPr>
      </w:pPr>
    </w:p>
    <w:p w:rsidR="005C60B1" w:rsidRPr="00407152" w:rsidRDefault="00407152" w:rsidP="00D545C5">
      <w:pPr>
        <w:ind w:right="-142"/>
        <w:jc w:val="both"/>
        <w:rPr>
          <w:rFonts w:ascii="Arial" w:hAnsi="Arial" w:cs="Arial"/>
          <w:b/>
          <w:bCs/>
          <w:sz w:val="28"/>
          <w:szCs w:val="20"/>
        </w:rPr>
      </w:pPr>
      <w:r w:rsidRPr="00407152">
        <w:rPr>
          <w:rFonts w:ascii="Arial" w:hAnsi="Arial" w:cs="Arial"/>
          <w:b/>
          <w:bCs/>
          <w:sz w:val="28"/>
          <w:szCs w:val="20"/>
        </w:rPr>
        <w:t>10 ÉVE GYÁRT MAGYARORSZÁGON A BRIDGESTONE</w:t>
      </w:r>
    </w:p>
    <w:p w:rsidR="007E3F7A" w:rsidRPr="00CE5595" w:rsidRDefault="007E3F7A" w:rsidP="00A53FC0">
      <w:pPr>
        <w:ind w:right="-35"/>
        <w:jc w:val="both"/>
        <w:rPr>
          <w:rFonts w:ascii="Arial" w:hAnsi="Arial" w:cs="Arial"/>
          <w:bCs/>
          <w:sz w:val="20"/>
          <w:szCs w:val="20"/>
        </w:rPr>
      </w:pPr>
    </w:p>
    <w:p w:rsidR="00B362F6" w:rsidRPr="00CE5595" w:rsidRDefault="006F4793" w:rsidP="00A53FC0">
      <w:pPr>
        <w:ind w:right="-35"/>
        <w:jc w:val="both"/>
        <w:rPr>
          <w:rFonts w:ascii="Arial" w:hAnsi="Arial" w:cs="Arial"/>
          <w:b/>
          <w:bCs/>
          <w:sz w:val="20"/>
          <w:szCs w:val="20"/>
        </w:rPr>
      </w:pPr>
      <w:r w:rsidRPr="00CE5595">
        <w:rPr>
          <w:rFonts w:ascii="Arial" w:hAnsi="Arial" w:cs="Arial"/>
          <w:bCs/>
          <w:sz w:val="20"/>
          <w:szCs w:val="20"/>
        </w:rPr>
        <w:t>Tatabánya</w:t>
      </w:r>
      <w:r w:rsidR="004E032B" w:rsidRPr="00CE5595">
        <w:rPr>
          <w:rFonts w:ascii="Arial" w:hAnsi="Arial" w:cs="Arial"/>
          <w:bCs/>
          <w:sz w:val="20"/>
          <w:szCs w:val="20"/>
        </w:rPr>
        <w:t xml:space="preserve">, </w:t>
      </w:r>
      <w:r w:rsidRPr="00CE5595">
        <w:rPr>
          <w:rFonts w:ascii="Arial" w:hAnsi="Arial" w:cs="Arial"/>
          <w:bCs/>
          <w:sz w:val="20"/>
          <w:szCs w:val="20"/>
        </w:rPr>
        <w:t>2018</w:t>
      </w:r>
      <w:r w:rsidR="00C56B73" w:rsidRPr="00CE5595">
        <w:rPr>
          <w:rFonts w:ascii="Arial" w:hAnsi="Arial" w:cs="Arial"/>
          <w:bCs/>
          <w:sz w:val="20"/>
          <w:szCs w:val="20"/>
        </w:rPr>
        <w:t xml:space="preserve">. </w:t>
      </w:r>
      <w:r w:rsidRPr="00CE5595">
        <w:rPr>
          <w:rFonts w:ascii="Arial" w:hAnsi="Arial" w:cs="Arial"/>
          <w:bCs/>
          <w:sz w:val="20"/>
          <w:szCs w:val="20"/>
        </w:rPr>
        <w:t xml:space="preserve">február </w:t>
      </w:r>
      <w:r w:rsidR="00C67781" w:rsidRPr="00CE5595">
        <w:rPr>
          <w:rFonts w:ascii="Arial" w:hAnsi="Arial" w:cs="Arial"/>
          <w:bCs/>
          <w:sz w:val="20"/>
          <w:szCs w:val="20"/>
        </w:rPr>
        <w:t>22</w:t>
      </w:r>
      <w:r w:rsidR="00C56B73" w:rsidRPr="00CE5595">
        <w:rPr>
          <w:rFonts w:ascii="Arial" w:hAnsi="Arial" w:cs="Arial"/>
          <w:bCs/>
          <w:sz w:val="20"/>
          <w:szCs w:val="20"/>
        </w:rPr>
        <w:t>:</w:t>
      </w:r>
      <w:r w:rsidR="005D5441" w:rsidRPr="00CE5595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401BC4">
        <w:rPr>
          <w:rFonts w:ascii="Arial" w:hAnsi="Arial" w:cs="Arial"/>
          <w:b/>
          <w:bCs/>
          <w:sz w:val="20"/>
          <w:szCs w:val="20"/>
        </w:rPr>
        <w:t>Több</w:t>
      </w:r>
      <w:proofErr w:type="gramEnd"/>
      <w:r w:rsidR="00B362F6" w:rsidRPr="00CE5595">
        <w:rPr>
          <w:rFonts w:ascii="Arial" w:hAnsi="Arial" w:cs="Arial"/>
          <w:b/>
          <w:bCs/>
          <w:sz w:val="20"/>
          <w:szCs w:val="20"/>
        </w:rPr>
        <w:t xml:space="preserve"> mint 14</w:t>
      </w:r>
      <w:r w:rsidR="007E3F7A" w:rsidRPr="00CE5595">
        <w:rPr>
          <w:rFonts w:ascii="Arial" w:hAnsi="Arial" w:cs="Arial"/>
          <w:b/>
          <w:bCs/>
          <w:sz w:val="20"/>
          <w:szCs w:val="20"/>
        </w:rPr>
        <w:t>,</w:t>
      </w:r>
      <w:r w:rsidR="00B362F6" w:rsidRPr="00CE5595">
        <w:rPr>
          <w:rFonts w:ascii="Arial" w:hAnsi="Arial" w:cs="Arial"/>
          <w:b/>
          <w:bCs/>
          <w:sz w:val="20"/>
          <w:szCs w:val="20"/>
        </w:rPr>
        <w:t xml:space="preserve">5 millió gumiabroncsot gyártott </w:t>
      </w:r>
      <w:r w:rsidR="00407152">
        <w:rPr>
          <w:rFonts w:ascii="Arial" w:hAnsi="Arial" w:cs="Arial"/>
          <w:b/>
          <w:bCs/>
          <w:sz w:val="20"/>
          <w:szCs w:val="20"/>
        </w:rPr>
        <w:t xml:space="preserve">automata gépsorain </w:t>
      </w:r>
      <w:r w:rsidR="00532739">
        <w:rPr>
          <w:rFonts w:ascii="Arial" w:hAnsi="Arial" w:cs="Arial"/>
          <w:b/>
          <w:bCs/>
          <w:sz w:val="20"/>
          <w:szCs w:val="20"/>
        </w:rPr>
        <w:t xml:space="preserve">10 év alatt </w:t>
      </w:r>
      <w:r w:rsidR="00407152">
        <w:rPr>
          <w:rFonts w:ascii="Arial" w:hAnsi="Arial" w:cs="Arial"/>
          <w:b/>
          <w:bCs/>
          <w:sz w:val="20"/>
          <w:szCs w:val="20"/>
        </w:rPr>
        <w:t xml:space="preserve">a </w:t>
      </w:r>
      <w:r w:rsidR="00407152" w:rsidRPr="00CE5595">
        <w:rPr>
          <w:rFonts w:ascii="Arial" w:hAnsi="Arial" w:cs="Arial"/>
          <w:b/>
          <w:bCs/>
          <w:sz w:val="20"/>
          <w:szCs w:val="20"/>
        </w:rPr>
        <w:t>Bridgestone</w:t>
      </w:r>
      <w:r w:rsidR="00407152">
        <w:rPr>
          <w:rFonts w:ascii="Arial" w:hAnsi="Arial" w:cs="Arial"/>
          <w:b/>
          <w:bCs/>
          <w:sz w:val="20"/>
          <w:szCs w:val="20"/>
        </w:rPr>
        <w:t xml:space="preserve"> </w:t>
      </w:r>
      <w:r w:rsidR="00415834" w:rsidRPr="00CE5595">
        <w:rPr>
          <w:rFonts w:ascii="Arial" w:hAnsi="Arial" w:cs="Arial"/>
          <w:b/>
          <w:bCs/>
          <w:sz w:val="20"/>
          <w:szCs w:val="20"/>
        </w:rPr>
        <w:t xml:space="preserve">tatabányai üzemében. </w:t>
      </w:r>
      <w:r w:rsidR="00B362F6" w:rsidRPr="00CE5595">
        <w:rPr>
          <w:rFonts w:ascii="Arial" w:hAnsi="Arial" w:cs="Arial"/>
          <w:b/>
          <w:bCs/>
          <w:sz w:val="20"/>
          <w:szCs w:val="20"/>
        </w:rPr>
        <w:t>A Japán</w:t>
      </w:r>
      <w:r w:rsidR="00415834" w:rsidRPr="00CE5595">
        <w:rPr>
          <w:rFonts w:ascii="Arial" w:hAnsi="Arial" w:cs="Arial"/>
          <w:b/>
          <w:bCs/>
          <w:sz w:val="20"/>
          <w:szCs w:val="20"/>
        </w:rPr>
        <w:t xml:space="preserve">on kívül Európában először </w:t>
      </w:r>
      <w:r w:rsidR="00B362F6" w:rsidRPr="00CE5595">
        <w:rPr>
          <w:rFonts w:ascii="Arial" w:hAnsi="Arial" w:cs="Arial"/>
          <w:b/>
          <w:bCs/>
          <w:sz w:val="20"/>
          <w:szCs w:val="20"/>
        </w:rPr>
        <w:t>Magyarországon alkalmazott</w:t>
      </w:r>
      <w:r w:rsidR="007E3F7A" w:rsidRPr="00CE5595">
        <w:rPr>
          <w:rFonts w:ascii="Arial" w:hAnsi="Arial" w:cs="Arial"/>
          <w:b/>
          <w:bCs/>
          <w:sz w:val="20"/>
          <w:szCs w:val="20"/>
        </w:rPr>
        <w:t>,</w:t>
      </w:r>
      <w:r w:rsidR="00B362F6" w:rsidRPr="00CE5595">
        <w:rPr>
          <w:rFonts w:ascii="Arial" w:hAnsi="Arial" w:cs="Arial"/>
          <w:b/>
          <w:bCs/>
          <w:sz w:val="20"/>
          <w:szCs w:val="20"/>
        </w:rPr>
        <w:t xml:space="preserve"> </w:t>
      </w:r>
      <w:r w:rsidR="00415834" w:rsidRPr="00CE5595">
        <w:rPr>
          <w:rFonts w:ascii="Arial" w:hAnsi="Arial" w:cs="Arial"/>
          <w:b/>
          <w:bCs/>
          <w:sz w:val="20"/>
          <w:szCs w:val="20"/>
        </w:rPr>
        <w:t xml:space="preserve">teljesen automatizált gyártástechnológiával </w:t>
      </w:r>
      <w:r w:rsidR="00B362F6" w:rsidRPr="00CE5595">
        <w:rPr>
          <w:rFonts w:ascii="Arial" w:hAnsi="Arial" w:cs="Arial"/>
          <w:b/>
          <w:bCs/>
          <w:sz w:val="20"/>
          <w:szCs w:val="20"/>
        </w:rPr>
        <w:t xml:space="preserve">egyszerre akár 128 különböző méretben is képes abroncsokat </w:t>
      </w:r>
      <w:r w:rsidR="00415834" w:rsidRPr="00CE5595">
        <w:rPr>
          <w:rFonts w:ascii="Arial" w:hAnsi="Arial" w:cs="Arial"/>
          <w:b/>
          <w:bCs/>
          <w:sz w:val="20"/>
          <w:szCs w:val="20"/>
        </w:rPr>
        <w:t xml:space="preserve">készíteni </w:t>
      </w:r>
      <w:r w:rsidR="00B362F6" w:rsidRPr="00CE5595">
        <w:rPr>
          <w:rFonts w:ascii="Arial" w:hAnsi="Arial" w:cs="Arial"/>
          <w:b/>
          <w:bCs/>
          <w:sz w:val="20"/>
          <w:szCs w:val="20"/>
        </w:rPr>
        <w:t>a</w:t>
      </w:r>
      <w:r w:rsidR="00CE5595">
        <w:rPr>
          <w:rFonts w:ascii="Arial" w:hAnsi="Arial" w:cs="Arial"/>
          <w:b/>
          <w:bCs/>
          <w:sz w:val="20"/>
          <w:szCs w:val="20"/>
        </w:rPr>
        <w:t xml:space="preserve"> vállalat</w:t>
      </w:r>
      <w:r w:rsidR="005B64CD">
        <w:rPr>
          <w:rFonts w:ascii="Arial" w:hAnsi="Arial" w:cs="Arial"/>
          <w:b/>
          <w:bCs/>
          <w:sz w:val="20"/>
          <w:szCs w:val="20"/>
        </w:rPr>
        <w:t xml:space="preserve">. Az innovatív technológiának és képzett szakembereinek köszönhetően a </w:t>
      </w:r>
      <w:r w:rsidR="00862950">
        <w:rPr>
          <w:rFonts w:ascii="Arial" w:hAnsi="Arial" w:cs="Arial"/>
          <w:b/>
          <w:bCs/>
          <w:sz w:val="20"/>
          <w:szCs w:val="20"/>
        </w:rPr>
        <w:t xml:space="preserve">cég </w:t>
      </w:r>
      <w:r w:rsidR="00B362F6" w:rsidRPr="00CE5595">
        <w:rPr>
          <w:rFonts w:ascii="Arial" w:hAnsi="Arial" w:cs="Arial"/>
          <w:b/>
          <w:bCs/>
          <w:sz w:val="20"/>
          <w:szCs w:val="20"/>
        </w:rPr>
        <w:t xml:space="preserve">rugalmasan </w:t>
      </w:r>
      <w:r w:rsidR="00415834" w:rsidRPr="00CE5595">
        <w:rPr>
          <w:rFonts w:ascii="Arial" w:hAnsi="Arial" w:cs="Arial"/>
          <w:b/>
          <w:bCs/>
          <w:sz w:val="20"/>
          <w:szCs w:val="20"/>
        </w:rPr>
        <w:t>tud</w:t>
      </w:r>
      <w:r w:rsidR="007E3F7A" w:rsidRPr="00CE5595">
        <w:rPr>
          <w:rFonts w:ascii="Arial" w:hAnsi="Arial" w:cs="Arial"/>
          <w:b/>
          <w:bCs/>
          <w:sz w:val="20"/>
          <w:szCs w:val="20"/>
        </w:rPr>
        <w:t>ja</w:t>
      </w:r>
      <w:r w:rsidR="00415834" w:rsidRPr="00CE5595">
        <w:rPr>
          <w:rFonts w:ascii="Arial" w:hAnsi="Arial" w:cs="Arial"/>
          <w:b/>
          <w:bCs/>
          <w:sz w:val="20"/>
          <w:szCs w:val="20"/>
        </w:rPr>
        <w:t xml:space="preserve"> teljesíteni </w:t>
      </w:r>
      <w:r w:rsidR="007E3F7A" w:rsidRPr="00CE5595">
        <w:rPr>
          <w:rFonts w:ascii="Arial" w:hAnsi="Arial" w:cs="Arial"/>
          <w:b/>
          <w:bCs/>
          <w:sz w:val="20"/>
          <w:szCs w:val="20"/>
        </w:rPr>
        <w:t xml:space="preserve">az európai és magyar autógyártók </w:t>
      </w:r>
      <w:r w:rsidR="005B64CD">
        <w:rPr>
          <w:rFonts w:ascii="Arial" w:hAnsi="Arial" w:cs="Arial"/>
          <w:b/>
          <w:bCs/>
          <w:sz w:val="20"/>
          <w:szCs w:val="20"/>
        </w:rPr>
        <w:t xml:space="preserve">növekvő volumenű </w:t>
      </w:r>
      <w:r w:rsidR="00415834" w:rsidRPr="00CE5595">
        <w:rPr>
          <w:rFonts w:ascii="Arial" w:hAnsi="Arial" w:cs="Arial"/>
          <w:b/>
          <w:bCs/>
          <w:sz w:val="20"/>
          <w:szCs w:val="20"/>
        </w:rPr>
        <w:t>megrendelése</w:t>
      </w:r>
      <w:r w:rsidR="00CB2959">
        <w:rPr>
          <w:rFonts w:ascii="Arial" w:hAnsi="Arial" w:cs="Arial"/>
          <w:b/>
          <w:bCs/>
          <w:sz w:val="20"/>
          <w:szCs w:val="20"/>
        </w:rPr>
        <w:t>it</w:t>
      </w:r>
      <w:r w:rsidR="005B64CD">
        <w:rPr>
          <w:rFonts w:ascii="Arial" w:hAnsi="Arial" w:cs="Arial"/>
          <w:b/>
          <w:bCs/>
          <w:sz w:val="20"/>
          <w:szCs w:val="20"/>
        </w:rPr>
        <w:t>.</w:t>
      </w:r>
    </w:p>
    <w:p w:rsidR="00EA1AE4" w:rsidRPr="00CE5595" w:rsidRDefault="00EA1AE4" w:rsidP="00EA1AE4">
      <w:pPr>
        <w:pStyle w:val="Nincstrkz"/>
        <w:jc w:val="both"/>
        <w:rPr>
          <w:rFonts w:ascii="Arial" w:hAnsi="Arial" w:cs="Arial"/>
          <w:sz w:val="20"/>
          <w:szCs w:val="20"/>
          <w:lang w:val="hu-HU"/>
        </w:rPr>
      </w:pPr>
    </w:p>
    <w:p w:rsidR="007E3F7A" w:rsidRPr="00CE5595" w:rsidRDefault="00270CCD" w:rsidP="00FE492A">
      <w:pPr>
        <w:pStyle w:val="Nincstrkz"/>
        <w:jc w:val="both"/>
        <w:rPr>
          <w:rFonts w:ascii="Arial" w:hAnsi="Arial" w:cs="Arial"/>
          <w:b/>
          <w:sz w:val="20"/>
          <w:szCs w:val="20"/>
          <w:lang w:val="hu-HU"/>
        </w:rPr>
      </w:pPr>
      <w:r w:rsidRPr="00CE5595">
        <w:rPr>
          <w:rFonts w:ascii="Arial" w:hAnsi="Arial" w:cs="Arial"/>
          <w:b/>
          <w:sz w:val="20"/>
          <w:szCs w:val="20"/>
          <w:lang w:val="hu-HU"/>
        </w:rPr>
        <w:t>Egyedülálló technológia Tatabányán</w:t>
      </w:r>
    </w:p>
    <w:p w:rsidR="002547AE" w:rsidRPr="00CE5595" w:rsidRDefault="007E3F7A" w:rsidP="00FE492A">
      <w:pPr>
        <w:pStyle w:val="Nincstrkz"/>
        <w:jc w:val="both"/>
        <w:rPr>
          <w:rFonts w:ascii="Arial" w:hAnsi="Arial" w:cs="Arial"/>
          <w:sz w:val="20"/>
          <w:szCs w:val="20"/>
          <w:lang w:val="hu-HU"/>
        </w:rPr>
      </w:pPr>
      <w:r w:rsidRPr="00CE5595">
        <w:rPr>
          <w:rFonts w:ascii="Arial" w:hAnsi="Arial" w:cs="Arial"/>
          <w:sz w:val="20"/>
          <w:szCs w:val="20"/>
          <w:lang w:val="hu-HU"/>
        </w:rPr>
        <w:t xml:space="preserve">Csúcstechnika alkalmazásával kezdte meg </w:t>
      </w:r>
      <w:r w:rsidR="00415834" w:rsidRPr="00CE5595">
        <w:rPr>
          <w:rFonts w:ascii="Arial" w:hAnsi="Arial" w:cs="Arial"/>
          <w:sz w:val="20"/>
          <w:szCs w:val="20"/>
          <w:lang w:val="hu-HU"/>
        </w:rPr>
        <w:t xml:space="preserve">az abroncsgyártást </w:t>
      </w:r>
      <w:r w:rsidRPr="00CE5595">
        <w:rPr>
          <w:rFonts w:ascii="Arial" w:hAnsi="Arial" w:cs="Arial"/>
          <w:sz w:val="20"/>
          <w:szCs w:val="20"/>
          <w:lang w:val="hu-HU"/>
        </w:rPr>
        <w:t xml:space="preserve">10 évvel ezelőtt </w:t>
      </w:r>
      <w:r w:rsidR="00415834" w:rsidRPr="00CE5595">
        <w:rPr>
          <w:rFonts w:ascii="Arial" w:hAnsi="Arial" w:cs="Arial"/>
          <w:sz w:val="20"/>
          <w:szCs w:val="20"/>
          <w:lang w:val="hu-HU"/>
        </w:rPr>
        <w:t>a Bri</w:t>
      </w:r>
      <w:r w:rsidRPr="00CE5595">
        <w:rPr>
          <w:rFonts w:ascii="Arial" w:hAnsi="Arial" w:cs="Arial"/>
          <w:sz w:val="20"/>
          <w:szCs w:val="20"/>
          <w:lang w:val="hu-HU"/>
        </w:rPr>
        <w:t>dgestone Tatabánya Termelő Kft.</w:t>
      </w:r>
      <w:r w:rsidR="002547AE" w:rsidRPr="00CE5595">
        <w:rPr>
          <w:rFonts w:ascii="Arial" w:hAnsi="Arial" w:cs="Arial"/>
          <w:sz w:val="20"/>
          <w:szCs w:val="20"/>
          <w:lang w:val="hu-HU"/>
        </w:rPr>
        <w:t xml:space="preserve">, amelynek anyavállalata a BIRD (Bridgestone </w:t>
      </w:r>
      <w:proofErr w:type="spellStart"/>
      <w:r w:rsidR="002547AE" w:rsidRPr="00CE5595">
        <w:rPr>
          <w:rFonts w:ascii="Arial" w:hAnsi="Arial" w:cs="Arial"/>
          <w:sz w:val="20"/>
          <w:szCs w:val="20"/>
          <w:lang w:val="hu-HU"/>
        </w:rPr>
        <w:t>Innov</w:t>
      </w:r>
      <w:r w:rsidR="00401BC4">
        <w:rPr>
          <w:rFonts w:ascii="Arial" w:hAnsi="Arial" w:cs="Arial"/>
          <w:sz w:val="20"/>
          <w:szCs w:val="20"/>
          <w:lang w:val="hu-HU"/>
        </w:rPr>
        <w:t>ative</w:t>
      </w:r>
      <w:proofErr w:type="spellEnd"/>
      <w:r w:rsidR="00401BC4">
        <w:rPr>
          <w:rFonts w:ascii="Arial" w:hAnsi="Arial" w:cs="Arial"/>
          <w:sz w:val="20"/>
          <w:szCs w:val="20"/>
          <w:lang w:val="hu-HU"/>
        </w:rPr>
        <w:t xml:space="preserve"> and </w:t>
      </w:r>
      <w:proofErr w:type="spellStart"/>
      <w:r w:rsidR="00401BC4">
        <w:rPr>
          <w:rFonts w:ascii="Arial" w:hAnsi="Arial" w:cs="Arial"/>
          <w:sz w:val="20"/>
          <w:szCs w:val="20"/>
          <w:lang w:val="hu-HU"/>
        </w:rPr>
        <w:t>Rational</w:t>
      </w:r>
      <w:proofErr w:type="spellEnd"/>
      <w:r w:rsidR="00401BC4">
        <w:rPr>
          <w:rFonts w:ascii="Arial" w:hAnsi="Arial" w:cs="Arial"/>
          <w:sz w:val="20"/>
          <w:szCs w:val="20"/>
          <w:lang w:val="hu-HU"/>
        </w:rPr>
        <w:t xml:space="preserve"> </w:t>
      </w:r>
      <w:proofErr w:type="spellStart"/>
      <w:r w:rsidR="00401BC4">
        <w:rPr>
          <w:rFonts w:ascii="Arial" w:hAnsi="Arial" w:cs="Arial"/>
          <w:sz w:val="20"/>
          <w:szCs w:val="20"/>
          <w:lang w:val="hu-HU"/>
        </w:rPr>
        <w:t>Development</w:t>
      </w:r>
      <w:proofErr w:type="spellEnd"/>
      <w:r w:rsidR="00401BC4">
        <w:rPr>
          <w:rFonts w:ascii="Arial" w:hAnsi="Arial" w:cs="Arial"/>
          <w:sz w:val="20"/>
          <w:szCs w:val="20"/>
          <w:lang w:val="hu-HU"/>
        </w:rPr>
        <w:t>)</w:t>
      </w:r>
      <w:r w:rsidR="0078024C">
        <w:rPr>
          <w:rFonts w:ascii="Arial" w:hAnsi="Arial" w:cs="Arial"/>
          <w:sz w:val="20"/>
          <w:szCs w:val="20"/>
          <w:lang w:val="hu-HU"/>
        </w:rPr>
        <w:t>,</w:t>
      </w:r>
      <w:r w:rsidR="002547AE" w:rsidRPr="00CE5595">
        <w:rPr>
          <w:rFonts w:ascii="Arial" w:hAnsi="Arial" w:cs="Arial"/>
          <w:sz w:val="20"/>
          <w:szCs w:val="20"/>
          <w:lang w:val="hu-HU"/>
        </w:rPr>
        <w:t xml:space="preserve"> te</w:t>
      </w:r>
      <w:r w:rsidR="00D75837">
        <w:rPr>
          <w:rFonts w:ascii="Arial" w:hAnsi="Arial" w:cs="Arial"/>
          <w:sz w:val="20"/>
          <w:szCs w:val="20"/>
          <w:lang w:val="hu-HU"/>
        </w:rPr>
        <w:t>l</w:t>
      </w:r>
      <w:r w:rsidR="002547AE" w:rsidRPr="00CE5595">
        <w:rPr>
          <w:rFonts w:ascii="Arial" w:hAnsi="Arial" w:cs="Arial"/>
          <w:sz w:val="20"/>
          <w:szCs w:val="20"/>
          <w:lang w:val="hu-HU"/>
        </w:rPr>
        <w:t>jesen automata gyártástechnológiát telepítette Magyarorszá</w:t>
      </w:r>
      <w:r w:rsidR="005B64CD">
        <w:rPr>
          <w:rFonts w:ascii="Arial" w:hAnsi="Arial" w:cs="Arial"/>
          <w:sz w:val="20"/>
          <w:szCs w:val="20"/>
          <w:lang w:val="hu-HU"/>
        </w:rPr>
        <w:t>gra.</w:t>
      </w:r>
    </w:p>
    <w:p w:rsidR="00415834" w:rsidRPr="00CE5595" w:rsidRDefault="00415834" w:rsidP="00FE492A">
      <w:pPr>
        <w:pStyle w:val="Nincstrkz"/>
        <w:jc w:val="both"/>
        <w:rPr>
          <w:rFonts w:ascii="Arial" w:hAnsi="Arial" w:cs="Arial"/>
          <w:sz w:val="20"/>
          <w:szCs w:val="20"/>
          <w:lang w:val="hu-HU"/>
        </w:rPr>
      </w:pPr>
    </w:p>
    <w:p w:rsidR="00270CCD" w:rsidRPr="00CE5595" w:rsidRDefault="00270CCD" w:rsidP="00FE492A">
      <w:pPr>
        <w:pStyle w:val="Nincstrkz"/>
        <w:jc w:val="both"/>
        <w:rPr>
          <w:rFonts w:ascii="Arial" w:hAnsi="Arial" w:cs="Arial"/>
          <w:sz w:val="20"/>
          <w:szCs w:val="20"/>
          <w:lang w:val="hu-HU"/>
        </w:rPr>
      </w:pPr>
      <w:r w:rsidRPr="00CE5595">
        <w:rPr>
          <w:rFonts w:ascii="Arial" w:hAnsi="Arial" w:cs="Arial"/>
          <w:sz w:val="20"/>
          <w:szCs w:val="20"/>
          <w:lang w:val="hu-HU"/>
        </w:rPr>
        <w:t xml:space="preserve">A technológia különlegességét az adja, hogy </w:t>
      </w:r>
      <w:r w:rsidR="001E6027">
        <w:rPr>
          <w:rFonts w:ascii="Arial" w:hAnsi="Arial" w:cs="Arial"/>
          <w:sz w:val="20"/>
          <w:szCs w:val="20"/>
          <w:lang w:val="hu-HU"/>
        </w:rPr>
        <w:t xml:space="preserve">teljesen automatikusan </w:t>
      </w:r>
      <w:r w:rsidRPr="00CE5595">
        <w:rPr>
          <w:rFonts w:ascii="Arial" w:hAnsi="Arial" w:cs="Arial"/>
          <w:sz w:val="20"/>
          <w:szCs w:val="20"/>
          <w:lang w:val="hu-HU"/>
        </w:rPr>
        <w:t>képes elvégezni az abroncsgyártás minden lépését</w:t>
      </w:r>
      <w:r w:rsidR="009671DB" w:rsidRPr="00CE5595">
        <w:rPr>
          <w:rFonts w:ascii="Arial" w:hAnsi="Arial" w:cs="Arial"/>
          <w:sz w:val="20"/>
          <w:szCs w:val="20"/>
          <w:lang w:val="hu-HU"/>
        </w:rPr>
        <w:t xml:space="preserve">, az alkatrészek gyártásától kezdve, az </w:t>
      </w:r>
      <w:r w:rsidR="007D2B17" w:rsidRPr="00CE5595">
        <w:rPr>
          <w:rFonts w:ascii="Arial" w:hAnsi="Arial" w:cs="Arial"/>
          <w:sz w:val="20"/>
          <w:szCs w:val="20"/>
          <w:lang w:val="hu-HU"/>
        </w:rPr>
        <w:t>oldalfal</w:t>
      </w:r>
      <w:r w:rsidR="007D2B17">
        <w:rPr>
          <w:rFonts w:ascii="Arial" w:hAnsi="Arial" w:cs="Arial"/>
          <w:sz w:val="20"/>
          <w:szCs w:val="20"/>
          <w:lang w:val="hu-HU"/>
        </w:rPr>
        <w:t>építésen</w:t>
      </w:r>
      <w:r w:rsidR="009671DB" w:rsidRPr="00CE5595">
        <w:rPr>
          <w:rFonts w:ascii="Arial" w:hAnsi="Arial" w:cs="Arial"/>
          <w:sz w:val="20"/>
          <w:szCs w:val="20"/>
          <w:lang w:val="hu-HU"/>
        </w:rPr>
        <w:t xml:space="preserve"> </w:t>
      </w:r>
      <w:r w:rsidR="00CB2959">
        <w:rPr>
          <w:rFonts w:ascii="Arial" w:hAnsi="Arial" w:cs="Arial"/>
          <w:sz w:val="20"/>
          <w:szCs w:val="20"/>
          <w:lang w:val="hu-HU"/>
        </w:rPr>
        <w:t xml:space="preserve">és a </w:t>
      </w:r>
      <w:r w:rsidR="009671DB" w:rsidRPr="00CE5595">
        <w:rPr>
          <w:rFonts w:ascii="Arial" w:hAnsi="Arial" w:cs="Arial"/>
          <w:sz w:val="20"/>
          <w:szCs w:val="20"/>
          <w:lang w:val="hu-HU"/>
        </w:rPr>
        <w:t>futófelület elkészítés</w:t>
      </w:r>
      <w:r w:rsidR="00401BC4">
        <w:rPr>
          <w:rFonts w:ascii="Arial" w:hAnsi="Arial" w:cs="Arial"/>
          <w:sz w:val="20"/>
          <w:szCs w:val="20"/>
          <w:lang w:val="hu-HU"/>
        </w:rPr>
        <w:t>én át</w:t>
      </w:r>
      <w:r w:rsidR="00CB2959">
        <w:rPr>
          <w:rFonts w:ascii="Arial" w:hAnsi="Arial" w:cs="Arial"/>
          <w:sz w:val="20"/>
          <w:szCs w:val="20"/>
          <w:lang w:val="hu-HU"/>
        </w:rPr>
        <w:t xml:space="preserve"> egészen a kész </w:t>
      </w:r>
      <w:r w:rsidR="009671DB" w:rsidRPr="00CE5595">
        <w:rPr>
          <w:rFonts w:ascii="Arial" w:hAnsi="Arial" w:cs="Arial"/>
          <w:sz w:val="20"/>
          <w:szCs w:val="20"/>
          <w:lang w:val="hu-HU"/>
        </w:rPr>
        <w:t xml:space="preserve">abroncs vulkanizálásáig. </w:t>
      </w:r>
      <w:r w:rsidR="001E6027">
        <w:rPr>
          <w:rFonts w:ascii="Arial" w:hAnsi="Arial" w:cs="Arial"/>
          <w:sz w:val="20"/>
          <w:szCs w:val="20"/>
          <w:lang w:val="hu-HU"/>
        </w:rPr>
        <w:t xml:space="preserve">Ezzel a technológiával a tatabányai üzem </w:t>
      </w:r>
      <w:r w:rsidR="009671DB" w:rsidRPr="00CE5595">
        <w:rPr>
          <w:rFonts w:ascii="Arial" w:hAnsi="Arial" w:cs="Arial"/>
          <w:sz w:val="20"/>
          <w:szCs w:val="20"/>
          <w:lang w:val="hu-HU"/>
        </w:rPr>
        <w:t>jobb minőség</w:t>
      </w:r>
      <w:r w:rsidR="001E6027">
        <w:rPr>
          <w:rFonts w:ascii="Arial" w:hAnsi="Arial" w:cs="Arial"/>
          <w:sz w:val="20"/>
          <w:szCs w:val="20"/>
          <w:lang w:val="hu-HU"/>
        </w:rPr>
        <w:t>ű abroncsokkal képes kiszolgálni nemzetközi ügyfeleit</w:t>
      </w:r>
      <w:r w:rsidR="009671DB" w:rsidRPr="00CE5595">
        <w:rPr>
          <w:rFonts w:ascii="Arial" w:hAnsi="Arial" w:cs="Arial"/>
          <w:sz w:val="20"/>
          <w:szCs w:val="20"/>
          <w:lang w:val="hu-HU"/>
        </w:rPr>
        <w:t>.</w:t>
      </w:r>
    </w:p>
    <w:p w:rsidR="00270CCD" w:rsidRPr="00CE5595" w:rsidRDefault="00270CCD" w:rsidP="00FE492A">
      <w:pPr>
        <w:pStyle w:val="Nincstrkz"/>
        <w:jc w:val="both"/>
        <w:rPr>
          <w:rFonts w:ascii="Arial" w:hAnsi="Arial" w:cs="Arial"/>
          <w:sz w:val="20"/>
          <w:szCs w:val="20"/>
          <w:lang w:val="hu-HU"/>
        </w:rPr>
      </w:pPr>
    </w:p>
    <w:p w:rsidR="00EF200D" w:rsidRPr="00CE5595" w:rsidRDefault="00B95674" w:rsidP="00EF200D">
      <w:pPr>
        <w:pStyle w:val="Nincstrkz"/>
        <w:jc w:val="both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Nem</w:t>
      </w:r>
      <w:r w:rsidR="00EF200D" w:rsidRPr="00CE5595">
        <w:rPr>
          <w:rFonts w:ascii="Arial" w:hAnsi="Arial" w:cs="Arial"/>
          <w:b/>
          <w:sz w:val="20"/>
          <w:szCs w:val="20"/>
          <w:lang w:val="hu-HU"/>
        </w:rPr>
        <w:t>csak a gumi, de a méretválaszték is rugalmas</w:t>
      </w:r>
    </w:p>
    <w:p w:rsidR="00EF200D" w:rsidRPr="00CE5595" w:rsidRDefault="00EF200D" w:rsidP="000D03BF">
      <w:pPr>
        <w:pStyle w:val="Nincstrkz"/>
        <w:jc w:val="both"/>
        <w:rPr>
          <w:rFonts w:ascii="Arial" w:hAnsi="Arial" w:cs="Arial"/>
          <w:sz w:val="20"/>
          <w:szCs w:val="20"/>
          <w:lang w:val="hu-HU"/>
        </w:rPr>
      </w:pPr>
      <w:r w:rsidRPr="00CE5595">
        <w:rPr>
          <w:rFonts w:ascii="Arial" w:hAnsi="Arial" w:cs="Arial"/>
          <w:sz w:val="20"/>
          <w:szCs w:val="20"/>
          <w:lang w:val="hu-HU"/>
        </w:rPr>
        <w:t xml:space="preserve">A </w:t>
      </w:r>
      <w:r w:rsidR="00291F9E">
        <w:rPr>
          <w:rFonts w:ascii="Arial" w:hAnsi="Arial" w:cs="Arial"/>
          <w:sz w:val="20"/>
          <w:szCs w:val="20"/>
          <w:lang w:val="hu-HU"/>
        </w:rPr>
        <w:t xml:space="preserve">Bridgestone által kifejlesztett </w:t>
      </w:r>
      <w:r w:rsidRPr="00CE5595">
        <w:rPr>
          <w:rFonts w:ascii="Arial" w:hAnsi="Arial" w:cs="Arial"/>
          <w:sz w:val="20"/>
          <w:szCs w:val="20"/>
          <w:lang w:val="hu-HU"/>
        </w:rPr>
        <w:t>gyártástechnológia legfontosabb előnye az, hogy gyors méretváltást tesz lehetővé a gyártás folyamán</w:t>
      </w:r>
      <w:r w:rsidR="000D03BF" w:rsidRPr="00CE5595">
        <w:rPr>
          <w:rFonts w:ascii="Arial" w:hAnsi="Arial" w:cs="Arial"/>
          <w:sz w:val="20"/>
          <w:szCs w:val="20"/>
          <w:lang w:val="hu-HU"/>
        </w:rPr>
        <w:t xml:space="preserve">. A tatabányai </w:t>
      </w:r>
      <w:r w:rsidRPr="00CE5595">
        <w:rPr>
          <w:rFonts w:ascii="Arial" w:hAnsi="Arial" w:cs="Arial"/>
          <w:sz w:val="20"/>
          <w:szCs w:val="20"/>
          <w:lang w:val="hu-HU"/>
        </w:rPr>
        <w:t>üzem gép</w:t>
      </w:r>
      <w:r w:rsidR="00CB2959">
        <w:rPr>
          <w:rFonts w:ascii="Arial" w:hAnsi="Arial" w:cs="Arial"/>
          <w:sz w:val="20"/>
          <w:szCs w:val="20"/>
          <w:lang w:val="hu-HU"/>
        </w:rPr>
        <w:t xml:space="preserve">ein </w:t>
      </w:r>
      <w:r w:rsidRPr="00CE5595">
        <w:rPr>
          <w:rFonts w:ascii="Arial" w:hAnsi="Arial" w:cs="Arial"/>
          <w:sz w:val="20"/>
          <w:szCs w:val="20"/>
          <w:lang w:val="hu-HU"/>
        </w:rPr>
        <w:t>egyszerre akár 128 különböző méretben is készülhetnek abroncsok</w:t>
      </w:r>
      <w:r w:rsidR="00CB2959">
        <w:rPr>
          <w:rFonts w:ascii="Arial" w:hAnsi="Arial" w:cs="Arial"/>
          <w:sz w:val="20"/>
          <w:szCs w:val="20"/>
          <w:lang w:val="hu-HU"/>
        </w:rPr>
        <w:t>,</w:t>
      </w:r>
      <w:r w:rsidR="000D03BF" w:rsidRPr="00CE5595">
        <w:rPr>
          <w:rFonts w:ascii="Arial" w:hAnsi="Arial" w:cs="Arial"/>
          <w:sz w:val="20"/>
          <w:szCs w:val="20"/>
          <w:lang w:val="hu-HU"/>
        </w:rPr>
        <w:t xml:space="preserve"> </w:t>
      </w:r>
      <w:r w:rsidRPr="00CE5595">
        <w:rPr>
          <w:rFonts w:ascii="Arial" w:hAnsi="Arial" w:cs="Arial"/>
          <w:sz w:val="20"/>
          <w:szCs w:val="20"/>
          <w:lang w:val="hu-HU"/>
        </w:rPr>
        <w:t>15”-2</w:t>
      </w:r>
      <w:r w:rsidR="00CB2959">
        <w:rPr>
          <w:rFonts w:ascii="Arial" w:hAnsi="Arial" w:cs="Arial"/>
          <w:sz w:val="20"/>
          <w:szCs w:val="20"/>
          <w:lang w:val="hu-HU"/>
        </w:rPr>
        <w:t>2</w:t>
      </w:r>
      <w:r w:rsidRPr="00CE5595">
        <w:rPr>
          <w:rFonts w:ascii="Arial" w:hAnsi="Arial" w:cs="Arial"/>
          <w:sz w:val="20"/>
          <w:szCs w:val="20"/>
          <w:lang w:val="hu-HU"/>
        </w:rPr>
        <w:t>” col</w:t>
      </w:r>
      <w:r w:rsidR="00CB2959">
        <w:rPr>
          <w:rFonts w:ascii="Arial" w:hAnsi="Arial" w:cs="Arial"/>
          <w:sz w:val="20"/>
          <w:szCs w:val="20"/>
          <w:lang w:val="hu-HU"/>
        </w:rPr>
        <w:t xml:space="preserve"> közötti mérettartományban</w:t>
      </w:r>
      <w:r w:rsidR="000D03BF" w:rsidRPr="00CE5595">
        <w:rPr>
          <w:rFonts w:ascii="Arial" w:hAnsi="Arial" w:cs="Arial"/>
          <w:sz w:val="20"/>
          <w:szCs w:val="20"/>
          <w:lang w:val="hu-HU"/>
        </w:rPr>
        <w:t xml:space="preserve">. A tatabányai üzemben ezzel a technológiával </w:t>
      </w:r>
      <w:r w:rsidRPr="00CE5595">
        <w:rPr>
          <w:rFonts w:ascii="Arial" w:hAnsi="Arial" w:cs="Arial"/>
          <w:sz w:val="20"/>
          <w:szCs w:val="20"/>
          <w:lang w:val="hu-HU"/>
        </w:rPr>
        <w:t>a Bridgestone márka közkedvelt termékcsaládjait, a Dueler-t, Blizzak-ot, Potenzát, Turanzát, valamint a Firestone márka abroncsait, a Destination-t, az SZ90-t és a Roadhawk-ot gyártja a cég.</w:t>
      </w:r>
    </w:p>
    <w:p w:rsidR="00EF200D" w:rsidRPr="00CE5595" w:rsidRDefault="00EF200D" w:rsidP="00FE492A">
      <w:pPr>
        <w:pStyle w:val="Nincstrkz"/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CE5595" w:rsidRPr="00CE5595" w:rsidRDefault="001E6027" w:rsidP="00CE5595">
      <w:pPr>
        <w:jc w:val="both"/>
        <w:rPr>
          <w:rFonts w:ascii="Arial" w:hAnsi="Arial" w:cs="Arial"/>
          <w:sz w:val="20"/>
          <w:szCs w:val="20"/>
        </w:rPr>
      </w:pPr>
      <w:r w:rsidRPr="00291F9E">
        <w:rPr>
          <w:rFonts w:ascii="Arial" w:hAnsi="Arial" w:cs="Arial"/>
          <w:i/>
          <w:sz w:val="20"/>
          <w:szCs w:val="20"/>
        </w:rPr>
        <w:t>„</w:t>
      </w:r>
      <w:r w:rsidR="00E02FA1">
        <w:rPr>
          <w:rFonts w:ascii="Arial" w:hAnsi="Arial" w:cs="Arial"/>
          <w:i/>
          <w:sz w:val="20"/>
          <w:szCs w:val="20"/>
        </w:rPr>
        <w:t xml:space="preserve">Innovatív gépeinknek köszönhetően </w:t>
      </w:r>
      <w:r w:rsidR="005B64CD">
        <w:rPr>
          <w:rFonts w:ascii="Arial" w:hAnsi="Arial" w:cs="Arial"/>
          <w:i/>
          <w:sz w:val="20"/>
          <w:szCs w:val="20"/>
        </w:rPr>
        <w:t>a</w:t>
      </w:r>
      <w:r w:rsidRPr="00291F9E">
        <w:rPr>
          <w:rFonts w:ascii="Arial" w:hAnsi="Arial" w:cs="Arial"/>
          <w:i/>
          <w:sz w:val="20"/>
          <w:szCs w:val="20"/>
        </w:rPr>
        <w:t>z elmúlt 10 év során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E02FA1">
        <w:rPr>
          <w:rFonts w:ascii="Arial" w:hAnsi="Arial" w:cs="Arial"/>
          <w:i/>
          <w:sz w:val="20"/>
          <w:szCs w:val="20"/>
        </w:rPr>
        <w:t xml:space="preserve">a Bridgestone Tatabánya csapata </w:t>
      </w:r>
      <w:r w:rsidRPr="00291F9E">
        <w:rPr>
          <w:rFonts w:ascii="Arial" w:hAnsi="Arial" w:cs="Arial"/>
          <w:i/>
          <w:sz w:val="20"/>
          <w:szCs w:val="20"/>
        </w:rPr>
        <w:t>rugalmasan és gyorsan tud</w:t>
      </w:r>
      <w:r w:rsidR="005B64CD">
        <w:rPr>
          <w:rFonts w:ascii="Arial" w:hAnsi="Arial" w:cs="Arial"/>
          <w:i/>
          <w:sz w:val="20"/>
          <w:szCs w:val="20"/>
        </w:rPr>
        <w:t xml:space="preserve">ott </w:t>
      </w:r>
      <w:r w:rsidRPr="00291F9E">
        <w:rPr>
          <w:rFonts w:ascii="Arial" w:hAnsi="Arial" w:cs="Arial"/>
          <w:i/>
          <w:sz w:val="20"/>
          <w:szCs w:val="20"/>
        </w:rPr>
        <w:t>alkalmazkodni a piaci igényekhez</w:t>
      </w:r>
      <w:r>
        <w:rPr>
          <w:rFonts w:ascii="Arial" w:hAnsi="Arial" w:cs="Arial"/>
          <w:i/>
          <w:sz w:val="20"/>
          <w:szCs w:val="20"/>
        </w:rPr>
        <w:t>. E korszerű technológi</w:t>
      </w:r>
      <w:r w:rsidR="005B64CD">
        <w:rPr>
          <w:rFonts w:ascii="Arial" w:hAnsi="Arial" w:cs="Arial"/>
          <w:i/>
          <w:sz w:val="20"/>
          <w:szCs w:val="20"/>
        </w:rPr>
        <w:t>a és iparági tapasztalatunk révén képesek vagyunk kiváló minős</w:t>
      </w:r>
      <w:r w:rsidR="00A27780">
        <w:rPr>
          <w:rFonts w:ascii="Arial" w:hAnsi="Arial" w:cs="Arial"/>
          <w:i/>
          <w:sz w:val="20"/>
          <w:szCs w:val="20"/>
        </w:rPr>
        <w:t>égű abroncsokat szállítani az</w:t>
      </w:r>
      <w:r w:rsidR="005B64CD">
        <w:rPr>
          <w:rFonts w:ascii="Arial" w:hAnsi="Arial" w:cs="Arial"/>
          <w:i/>
          <w:sz w:val="20"/>
          <w:szCs w:val="20"/>
        </w:rPr>
        <w:t xml:space="preserve"> európai és hazai </w:t>
      </w:r>
      <w:r w:rsidRPr="00291F9E">
        <w:rPr>
          <w:rFonts w:ascii="Arial" w:hAnsi="Arial" w:cs="Arial"/>
          <w:i/>
          <w:sz w:val="20"/>
          <w:szCs w:val="20"/>
        </w:rPr>
        <w:t>prémium autógyártó</w:t>
      </w:r>
      <w:r w:rsidR="005B64CD">
        <w:rPr>
          <w:rFonts w:ascii="Arial" w:hAnsi="Arial" w:cs="Arial"/>
          <w:i/>
          <w:sz w:val="20"/>
          <w:szCs w:val="20"/>
        </w:rPr>
        <w:t xml:space="preserve"> vállalatoknak</w:t>
      </w:r>
      <w:r w:rsidRPr="00291F9E">
        <w:rPr>
          <w:rFonts w:ascii="Arial" w:hAnsi="Arial" w:cs="Arial"/>
          <w:i/>
          <w:sz w:val="20"/>
          <w:szCs w:val="20"/>
        </w:rPr>
        <w:t>”</w:t>
      </w:r>
      <w:r w:rsidR="00CE5595" w:rsidRPr="00CE5595">
        <w:rPr>
          <w:rFonts w:ascii="Arial" w:hAnsi="Arial" w:cs="Arial"/>
          <w:i/>
          <w:sz w:val="20"/>
          <w:szCs w:val="20"/>
        </w:rPr>
        <w:t xml:space="preserve"> </w:t>
      </w:r>
      <w:r w:rsidR="00CE5595" w:rsidRPr="00CE5595">
        <w:rPr>
          <w:rFonts w:ascii="Arial" w:hAnsi="Arial" w:cs="Arial"/>
          <w:sz w:val="20"/>
          <w:szCs w:val="20"/>
        </w:rPr>
        <w:t>– fogalmazott Topolcsik Melinda, a Bridgestone Tatabánya Termelő Kft. ügyvezető igazgatója.</w:t>
      </w:r>
    </w:p>
    <w:p w:rsidR="00CE5595" w:rsidRDefault="00CE5595" w:rsidP="00FE492A">
      <w:pPr>
        <w:pStyle w:val="Nincstrkz"/>
        <w:jc w:val="both"/>
        <w:rPr>
          <w:rFonts w:ascii="Arial" w:hAnsi="Arial" w:cs="Arial"/>
          <w:b/>
          <w:sz w:val="20"/>
          <w:szCs w:val="20"/>
          <w:lang w:val="hu-HU"/>
        </w:rPr>
      </w:pPr>
    </w:p>
    <w:p w:rsidR="009671DB" w:rsidRPr="00CE5595" w:rsidRDefault="009671DB" w:rsidP="00FE492A">
      <w:pPr>
        <w:pStyle w:val="Nincstrkz"/>
        <w:jc w:val="both"/>
        <w:rPr>
          <w:rFonts w:ascii="Arial" w:hAnsi="Arial" w:cs="Arial"/>
          <w:b/>
          <w:sz w:val="20"/>
          <w:szCs w:val="20"/>
          <w:lang w:val="hu-HU"/>
        </w:rPr>
      </w:pPr>
      <w:r w:rsidRPr="00CE5595">
        <w:rPr>
          <w:rFonts w:ascii="Arial" w:hAnsi="Arial" w:cs="Arial"/>
          <w:b/>
          <w:sz w:val="20"/>
          <w:szCs w:val="20"/>
          <w:lang w:val="hu-HU"/>
        </w:rPr>
        <w:t>Gyorsan felfutott a termelés</w:t>
      </w:r>
    </w:p>
    <w:p w:rsidR="008B2615" w:rsidRPr="00CE5595" w:rsidRDefault="009671DB" w:rsidP="00EA1AE4">
      <w:pPr>
        <w:pStyle w:val="Nincstrkz"/>
        <w:jc w:val="both"/>
        <w:rPr>
          <w:rFonts w:ascii="Arial" w:hAnsi="Arial" w:cs="Arial"/>
          <w:sz w:val="20"/>
          <w:szCs w:val="20"/>
          <w:lang w:val="hu-HU"/>
        </w:rPr>
      </w:pPr>
      <w:r w:rsidRPr="00CE5595">
        <w:rPr>
          <w:rFonts w:ascii="Arial" w:hAnsi="Arial" w:cs="Arial"/>
          <w:sz w:val="20"/>
          <w:szCs w:val="20"/>
          <w:lang w:val="hu-HU"/>
        </w:rPr>
        <w:t xml:space="preserve">A Bridgestone Tatabánya Termelő Kft. már a </w:t>
      </w:r>
      <w:r w:rsidR="00291F9E">
        <w:rPr>
          <w:rFonts w:ascii="Arial" w:hAnsi="Arial" w:cs="Arial"/>
          <w:sz w:val="20"/>
          <w:szCs w:val="20"/>
          <w:lang w:val="hu-HU"/>
        </w:rPr>
        <w:t xml:space="preserve">hazai </w:t>
      </w:r>
      <w:r w:rsidRPr="00CE5595">
        <w:rPr>
          <w:rFonts w:ascii="Arial" w:hAnsi="Arial" w:cs="Arial"/>
          <w:sz w:val="20"/>
          <w:szCs w:val="20"/>
          <w:lang w:val="hu-HU"/>
        </w:rPr>
        <w:t>gyártás megkezdésének évében</w:t>
      </w:r>
      <w:r w:rsidR="00CE5595">
        <w:rPr>
          <w:rFonts w:ascii="Arial" w:hAnsi="Arial" w:cs="Arial"/>
          <w:sz w:val="20"/>
          <w:szCs w:val="20"/>
          <w:lang w:val="hu-HU"/>
        </w:rPr>
        <w:t xml:space="preserve">, 2008-ban </w:t>
      </w:r>
      <w:r w:rsidRPr="00CE5595">
        <w:rPr>
          <w:rFonts w:ascii="Arial" w:hAnsi="Arial" w:cs="Arial"/>
          <w:sz w:val="20"/>
          <w:szCs w:val="20"/>
          <w:lang w:val="hu-HU"/>
        </w:rPr>
        <w:t>400.000 darab abroncsot gyártott</w:t>
      </w:r>
      <w:r w:rsidR="00291F9E">
        <w:rPr>
          <w:rFonts w:ascii="Arial" w:hAnsi="Arial" w:cs="Arial"/>
          <w:sz w:val="20"/>
          <w:szCs w:val="20"/>
          <w:lang w:val="hu-HU"/>
        </w:rPr>
        <w:t xml:space="preserve">, kibocsátását pedig évről évre </w:t>
      </w:r>
      <w:r w:rsidR="000D03BF" w:rsidRPr="00CE5595">
        <w:rPr>
          <w:rFonts w:ascii="Arial" w:hAnsi="Arial" w:cs="Arial"/>
          <w:sz w:val="20"/>
          <w:szCs w:val="20"/>
          <w:lang w:val="hu-HU"/>
        </w:rPr>
        <w:t>bővítette</w:t>
      </w:r>
      <w:r w:rsidR="00CE5595">
        <w:rPr>
          <w:rFonts w:ascii="Arial" w:hAnsi="Arial" w:cs="Arial"/>
          <w:sz w:val="20"/>
          <w:szCs w:val="20"/>
          <w:lang w:val="hu-HU"/>
        </w:rPr>
        <w:t xml:space="preserve">. Az automata gépsorokon az elmúlt 10 év során összesen </w:t>
      </w:r>
      <w:r w:rsidR="00CE5595" w:rsidRPr="00CE5595">
        <w:rPr>
          <w:rFonts w:ascii="Arial" w:hAnsi="Arial" w:cs="Arial"/>
          <w:sz w:val="20"/>
          <w:szCs w:val="20"/>
          <w:lang w:val="hu-HU"/>
        </w:rPr>
        <w:t xml:space="preserve">14,5 millió abroncs </w:t>
      </w:r>
      <w:r w:rsidR="00CE5595">
        <w:rPr>
          <w:rFonts w:ascii="Arial" w:hAnsi="Arial" w:cs="Arial"/>
          <w:sz w:val="20"/>
          <w:szCs w:val="20"/>
          <w:lang w:val="hu-HU"/>
        </w:rPr>
        <w:t>készült</w:t>
      </w:r>
      <w:r w:rsidR="00291F9E">
        <w:rPr>
          <w:rFonts w:ascii="Arial" w:hAnsi="Arial" w:cs="Arial"/>
          <w:sz w:val="20"/>
          <w:szCs w:val="20"/>
          <w:lang w:val="hu-HU"/>
        </w:rPr>
        <w:t>.</w:t>
      </w:r>
    </w:p>
    <w:p w:rsidR="005C60B1" w:rsidRDefault="005C60B1">
      <w:pPr>
        <w:rPr>
          <w:rFonts w:ascii="Arial" w:hAnsi="Arial"/>
          <w:sz w:val="22"/>
        </w:rPr>
      </w:pPr>
    </w:p>
    <w:p w:rsidR="003306F3" w:rsidRPr="003306F3" w:rsidRDefault="003306F3">
      <w:pPr>
        <w:rPr>
          <w:rFonts w:ascii="Arial" w:hAnsi="Arial"/>
          <w:b/>
          <w:sz w:val="20"/>
        </w:rPr>
      </w:pPr>
      <w:r w:rsidRPr="003306F3">
        <w:rPr>
          <w:rFonts w:ascii="Arial" w:hAnsi="Arial"/>
          <w:b/>
          <w:sz w:val="20"/>
        </w:rPr>
        <w:t>Folytatja beruházásait Magyarországon a Bridgestone</w:t>
      </w:r>
    </w:p>
    <w:p w:rsidR="003306F3" w:rsidRDefault="003306F3" w:rsidP="003306F3">
      <w:pPr>
        <w:jc w:val="both"/>
        <w:rPr>
          <w:rFonts w:ascii="Arial" w:hAnsi="Arial"/>
          <w:sz w:val="20"/>
        </w:rPr>
      </w:pPr>
      <w:r w:rsidRPr="00A408E3">
        <w:rPr>
          <w:rFonts w:ascii="Arial" w:hAnsi="Arial"/>
          <w:i/>
          <w:sz w:val="20"/>
        </w:rPr>
        <w:t>„A BIRD technológia Tatabányára telepítése jelzi vállalat</w:t>
      </w:r>
      <w:r w:rsidR="00CB7EED">
        <w:rPr>
          <w:rFonts w:ascii="Arial" w:hAnsi="Arial"/>
          <w:i/>
          <w:sz w:val="20"/>
        </w:rPr>
        <w:t>u</w:t>
      </w:r>
      <w:r w:rsidRPr="00A408E3">
        <w:rPr>
          <w:rFonts w:ascii="Arial" w:hAnsi="Arial"/>
          <w:i/>
          <w:sz w:val="20"/>
        </w:rPr>
        <w:t xml:space="preserve">nk elkötelezettségét Európa és Magyarország felé” – </w:t>
      </w:r>
      <w:r w:rsidRPr="00A408E3">
        <w:rPr>
          <w:rFonts w:ascii="Arial" w:hAnsi="Arial"/>
          <w:sz w:val="20"/>
        </w:rPr>
        <w:t>mondta Paolo Ferrari, a Br</w:t>
      </w:r>
      <w:r w:rsidR="0078024C">
        <w:rPr>
          <w:rFonts w:ascii="Arial" w:hAnsi="Arial"/>
          <w:sz w:val="20"/>
        </w:rPr>
        <w:t>idgestone EMEA régiójának elnök-vezérigazgatója</w:t>
      </w:r>
      <w:r w:rsidRPr="00A408E3">
        <w:rPr>
          <w:rFonts w:ascii="Arial" w:hAnsi="Arial"/>
          <w:sz w:val="20"/>
        </w:rPr>
        <w:t>.</w:t>
      </w:r>
      <w:r w:rsidRPr="00A408E3">
        <w:rPr>
          <w:rFonts w:ascii="Arial" w:hAnsi="Arial"/>
          <w:i/>
          <w:sz w:val="20"/>
        </w:rPr>
        <w:t xml:space="preserve"> „A BIRD technológiát és annak digitális utódját, az EXAMATION-t </w:t>
      </w:r>
      <w:bookmarkStart w:id="0" w:name="_GoBack"/>
      <w:bookmarkEnd w:id="0"/>
      <w:r w:rsidRPr="00A408E3">
        <w:rPr>
          <w:rFonts w:ascii="Arial" w:hAnsi="Arial"/>
          <w:i/>
          <w:sz w:val="20"/>
        </w:rPr>
        <w:t>alkalmazó tatabányai üzemünk</w:t>
      </w:r>
      <w:r w:rsidR="00532739" w:rsidRPr="00A408E3">
        <w:rPr>
          <w:rFonts w:ascii="Arial" w:hAnsi="Arial"/>
          <w:i/>
          <w:sz w:val="20"/>
        </w:rPr>
        <w:t xml:space="preserve"> fejlesztésébe </w:t>
      </w:r>
      <w:r w:rsidRPr="00A408E3">
        <w:rPr>
          <w:rFonts w:ascii="Arial" w:hAnsi="Arial"/>
          <w:i/>
          <w:sz w:val="20"/>
        </w:rPr>
        <w:t xml:space="preserve">eddig összesen 450 millió </w:t>
      </w:r>
      <w:r w:rsidR="00A408E3">
        <w:rPr>
          <w:rFonts w:ascii="Arial" w:hAnsi="Arial"/>
          <w:i/>
          <w:sz w:val="20"/>
        </w:rPr>
        <w:t>e</w:t>
      </w:r>
      <w:r w:rsidRPr="00A408E3">
        <w:rPr>
          <w:rFonts w:ascii="Arial" w:hAnsi="Arial"/>
          <w:i/>
          <w:sz w:val="20"/>
        </w:rPr>
        <w:t>ur</w:t>
      </w:r>
      <w:r w:rsidR="00A408E3">
        <w:rPr>
          <w:rFonts w:ascii="Arial" w:hAnsi="Arial"/>
          <w:i/>
          <w:sz w:val="20"/>
        </w:rPr>
        <w:t>o-t</w:t>
      </w:r>
      <w:r w:rsidRPr="00A408E3">
        <w:rPr>
          <w:rFonts w:ascii="Arial" w:hAnsi="Arial"/>
          <w:i/>
          <w:sz w:val="20"/>
        </w:rPr>
        <w:t xml:space="preserve"> invesztáltunk</w:t>
      </w:r>
      <w:r>
        <w:rPr>
          <w:rFonts w:ascii="Arial" w:hAnsi="Arial"/>
          <w:sz w:val="20"/>
        </w:rPr>
        <w:t xml:space="preserve"> – tette hozzá az </w:t>
      </w:r>
      <w:r w:rsidR="00532739">
        <w:rPr>
          <w:rFonts w:ascii="Arial" w:hAnsi="Arial"/>
          <w:sz w:val="20"/>
        </w:rPr>
        <w:t>cég elnöke.</w:t>
      </w:r>
    </w:p>
    <w:p w:rsidR="003306F3" w:rsidRPr="003306F3" w:rsidRDefault="003306F3">
      <w:pPr>
        <w:rPr>
          <w:rFonts w:ascii="Arial" w:hAnsi="Arial"/>
          <w:sz w:val="20"/>
        </w:rPr>
      </w:pPr>
    </w:p>
    <w:p w:rsidR="00FB4406" w:rsidRPr="00FB4406" w:rsidRDefault="00532739" w:rsidP="00FB4406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Kiemels"/>
          <w:rFonts w:ascii="Arial" w:hAnsi="Arial" w:cs="Arial"/>
          <w:i w:val="0"/>
          <w:sz w:val="20"/>
          <w:szCs w:val="20"/>
        </w:rPr>
        <w:t>A</w:t>
      </w:r>
      <w:r w:rsidR="00E02FA1">
        <w:rPr>
          <w:rStyle w:val="Kiemels"/>
          <w:rFonts w:ascii="Arial" w:hAnsi="Arial" w:cs="Arial"/>
          <w:i w:val="0"/>
          <w:sz w:val="20"/>
          <w:szCs w:val="20"/>
        </w:rPr>
        <w:t xml:space="preserve">z elmúlt 10 év </w:t>
      </w:r>
      <w:r>
        <w:rPr>
          <w:rStyle w:val="Kiemels"/>
          <w:rFonts w:ascii="Arial" w:hAnsi="Arial" w:cs="Arial"/>
          <w:i w:val="0"/>
          <w:sz w:val="20"/>
          <w:szCs w:val="20"/>
        </w:rPr>
        <w:t>folyamatos magyarországi fejlesztése</w:t>
      </w:r>
      <w:r w:rsidR="00E02FA1">
        <w:rPr>
          <w:rStyle w:val="Kiemels"/>
          <w:rFonts w:ascii="Arial" w:hAnsi="Arial" w:cs="Arial"/>
          <w:i w:val="0"/>
          <w:sz w:val="20"/>
          <w:szCs w:val="20"/>
        </w:rPr>
        <w:t xml:space="preserve">inek </w:t>
      </w:r>
      <w:r w:rsidR="00A27780">
        <w:rPr>
          <w:rStyle w:val="Kiemels"/>
          <w:rFonts w:ascii="Arial" w:hAnsi="Arial" w:cs="Arial"/>
          <w:i w:val="0"/>
          <w:sz w:val="20"/>
          <w:szCs w:val="20"/>
        </w:rPr>
        <w:t>eredményeként</w:t>
      </w:r>
      <w:r>
        <w:rPr>
          <w:rStyle w:val="Kiemels"/>
          <w:rFonts w:ascii="Arial" w:hAnsi="Arial" w:cs="Arial"/>
          <w:i w:val="0"/>
          <w:sz w:val="20"/>
          <w:szCs w:val="20"/>
        </w:rPr>
        <w:t xml:space="preserve"> a t</w:t>
      </w:r>
      <w:r w:rsidR="00CE5595" w:rsidRPr="00FB4406">
        <w:rPr>
          <w:rStyle w:val="Kiemels"/>
          <w:rFonts w:ascii="Arial" w:hAnsi="Arial" w:cs="Arial"/>
          <w:i w:val="0"/>
          <w:sz w:val="20"/>
          <w:szCs w:val="20"/>
        </w:rPr>
        <w:t>atabánya</w:t>
      </w:r>
      <w:r>
        <w:rPr>
          <w:rStyle w:val="Kiemels"/>
          <w:rFonts w:ascii="Arial" w:hAnsi="Arial" w:cs="Arial"/>
          <w:i w:val="0"/>
          <w:sz w:val="20"/>
          <w:szCs w:val="20"/>
        </w:rPr>
        <w:t xml:space="preserve">i üzem alapterülete </w:t>
      </w:r>
      <w:r w:rsidR="00FB4406" w:rsidRPr="00FB4406">
        <w:rPr>
          <w:rFonts w:ascii="Arial" w:eastAsia="Arial" w:hAnsi="Arial" w:cs="Arial"/>
          <w:color w:val="000000"/>
          <w:sz w:val="20"/>
          <w:szCs w:val="20"/>
        </w:rPr>
        <w:t>háromszorosára, 144.400 m2-re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nőtt, alkalmazottainak száma pedig ma már meghaladja az 1.100 főt</w:t>
      </w:r>
      <w:r w:rsidR="00FB4406" w:rsidRPr="00FB4406">
        <w:rPr>
          <w:rFonts w:ascii="Arial" w:eastAsia="Arial" w:hAnsi="Arial" w:cs="Arial"/>
          <w:color w:val="000000"/>
          <w:sz w:val="20"/>
          <w:szCs w:val="20"/>
        </w:rPr>
        <w:t>. Az új gyártócsarnokba telepített digitális gyártástechnológia révén 2017 végére 3,6 millió darabra n</w:t>
      </w:r>
      <w:r>
        <w:rPr>
          <w:rFonts w:ascii="Arial" w:eastAsia="Arial" w:hAnsi="Arial" w:cs="Arial"/>
          <w:color w:val="000000"/>
          <w:sz w:val="20"/>
          <w:szCs w:val="20"/>
        </w:rPr>
        <w:t>őtt a</w:t>
      </w:r>
      <w:r w:rsidR="00FB4406" w:rsidRPr="00FB4406">
        <w:rPr>
          <w:rFonts w:ascii="Arial" w:eastAsia="Arial" w:hAnsi="Arial" w:cs="Arial"/>
          <w:color w:val="000000"/>
          <w:sz w:val="20"/>
          <w:szCs w:val="20"/>
        </w:rPr>
        <w:t xml:space="preserve"> gyártókapacitás, amelyet 2020-ig 7,2 millió darabra futtat majd fel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 vállalat.</w:t>
      </w:r>
    </w:p>
    <w:p w:rsidR="00FB4406" w:rsidRPr="00CE5595" w:rsidRDefault="00FB4406">
      <w:pPr>
        <w:rPr>
          <w:rFonts w:ascii="Arial" w:hAnsi="Arial"/>
          <w:sz w:val="22"/>
        </w:rPr>
      </w:pPr>
    </w:p>
    <w:p w:rsidR="000D61B8" w:rsidRPr="00CE5595" w:rsidRDefault="000D61B8" w:rsidP="000D61B8">
      <w:pPr>
        <w:jc w:val="both"/>
        <w:rPr>
          <w:rFonts w:ascii="Arial" w:hAnsi="Arial" w:cs="Arial"/>
          <w:b/>
          <w:sz w:val="22"/>
          <w:szCs w:val="20"/>
          <w:u w:val="single"/>
        </w:rPr>
      </w:pPr>
      <w:r w:rsidRPr="00CE5595">
        <w:rPr>
          <w:rFonts w:ascii="Arial" w:hAnsi="Arial" w:cs="Arial"/>
          <w:b/>
          <w:sz w:val="22"/>
          <w:szCs w:val="20"/>
          <w:u w:val="single"/>
        </w:rPr>
        <w:t>További információ kérhető:</w:t>
      </w:r>
    </w:p>
    <w:p w:rsidR="004E032B" w:rsidRPr="00CE5595" w:rsidRDefault="004E032B" w:rsidP="004E032B">
      <w:pPr>
        <w:jc w:val="both"/>
        <w:rPr>
          <w:rFonts w:ascii="Arial" w:hAnsi="Arial" w:cs="Arial"/>
          <w:sz w:val="20"/>
          <w:szCs w:val="18"/>
        </w:rPr>
      </w:pP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CE5595" w:rsidTr="004F1A82">
        <w:tc>
          <w:tcPr>
            <w:tcW w:w="4929" w:type="dxa"/>
          </w:tcPr>
          <w:p w:rsidR="004E032B" w:rsidRPr="00CE5595" w:rsidRDefault="00E02FA1" w:rsidP="004F1A82">
            <w:pPr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Karolyi Katalin</w:t>
            </w:r>
          </w:p>
          <w:p w:rsidR="004E032B" w:rsidRPr="00CE5595" w:rsidRDefault="00E02FA1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Bridgestone Magyarország</w:t>
            </w:r>
          </w:p>
          <w:p w:rsidR="004E032B" w:rsidRPr="00CE5595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CE5595">
              <w:rPr>
                <w:rFonts w:ascii="Arial" w:hAnsi="Arial" w:cs="Arial"/>
                <w:sz w:val="20"/>
                <w:szCs w:val="18"/>
              </w:rPr>
              <w:t xml:space="preserve">Tel: </w:t>
            </w:r>
            <w:r w:rsidR="00E02FA1">
              <w:rPr>
                <w:rFonts w:ascii="Arial" w:hAnsi="Arial"/>
                <w:sz w:val="20"/>
                <w:szCs w:val="18"/>
              </w:rPr>
              <w:t>20-346-9938</w:t>
            </w:r>
          </w:p>
          <w:p w:rsidR="004E032B" w:rsidRPr="00CE5595" w:rsidRDefault="004E032B" w:rsidP="00E02FA1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CE5595">
              <w:rPr>
                <w:rFonts w:ascii="Arial" w:hAnsi="Arial" w:cs="Arial"/>
                <w:sz w:val="20"/>
                <w:szCs w:val="18"/>
              </w:rPr>
              <w:t xml:space="preserve">Email: </w:t>
            </w:r>
            <w:hyperlink r:id="rId13" w:history="1">
              <w:r w:rsidR="00E02FA1" w:rsidRPr="00620EDF">
                <w:rPr>
                  <w:rStyle w:val="Hiperhivatkozs"/>
                  <w:rFonts w:ascii="Arial" w:hAnsi="Arial" w:cs="Arial"/>
                  <w:sz w:val="20"/>
                  <w:szCs w:val="18"/>
                </w:rPr>
                <w:t>Katalin.KAROLYI@bridgestone.eu</w:t>
              </w:r>
            </w:hyperlink>
            <w:r w:rsidR="00E02FA1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4926" w:type="dxa"/>
          </w:tcPr>
          <w:p w:rsidR="004E032B" w:rsidRPr="00CE5595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CE5595">
              <w:rPr>
                <w:rFonts w:ascii="Arial" w:hAnsi="Arial" w:cs="Arial"/>
                <w:b/>
                <w:sz w:val="20"/>
                <w:szCs w:val="18"/>
              </w:rPr>
              <w:t>Tölgyi Krisztina</w:t>
            </w:r>
          </w:p>
          <w:p w:rsidR="004E032B" w:rsidRPr="00CE5595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CE5595">
              <w:rPr>
                <w:rFonts w:ascii="Arial" w:hAnsi="Arial" w:cs="Arial"/>
                <w:sz w:val="20"/>
                <w:szCs w:val="18"/>
              </w:rPr>
              <w:t>Premier Next Communications</w:t>
            </w:r>
          </w:p>
          <w:p w:rsidR="004E032B" w:rsidRPr="00CE5595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CE5595">
              <w:rPr>
                <w:rFonts w:ascii="Arial" w:hAnsi="Arial" w:cs="Arial"/>
                <w:sz w:val="20"/>
                <w:szCs w:val="18"/>
              </w:rPr>
              <w:t>Tel: 30/915-9002</w:t>
            </w:r>
          </w:p>
          <w:p w:rsidR="004E032B" w:rsidRPr="00CE5595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CE5595">
              <w:rPr>
                <w:rFonts w:ascii="Arial" w:hAnsi="Arial" w:cs="Arial"/>
                <w:sz w:val="20"/>
                <w:szCs w:val="18"/>
              </w:rPr>
              <w:t xml:space="preserve">Email: </w:t>
            </w:r>
            <w:hyperlink r:id="rId14" w:history="1">
              <w:r w:rsidR="00BD1C51" w:rsidRPr="00CE5595">
                <w:rPr>
                  <w:rStyle w:val="Hiperhivatkozs"/>
                  <w:rFonts w:ascii="Arial" w:hAnsi="Arial" w:cs="Arial"/>
                  <w:sz w:val="20"/>
                  <w:szCs w:val="18"/>
                </w:rPr>
                <w:t>tolgyi@premiercom.hu</w:t>
              </w:r>
            </w:hyperlink>
          </w:p>
        </w:tc>
      </w:tr>
    </w:tbl>
    <w:p w:rsidR="00B37DCD" w:rsidRDefault="00B37DCD" w:rsidP="004E032B">
      <w:pPr>
        <w:spacing w:line="264" w:lineRule="auto"/>
        <w:jc w:val="both"/>
        <w:rPr>
          <w:rFonts w:ascii="Arial" w:hAnsi="Arial" w:cs="Arial"/>
          <w:sz w:val="20"/>
          <w:szCs w:val="18"/>
        </w:rPr>
      </w:pPr>
    </w:p>
    <w:p w:rsidR="00C60791" w:rsidRDefault="00C60791">
      <w:pPr>
        <w:rPr>
          <w:rFonts w:ascii="Arial" w:hAnsi="Arial" w:cs="Arial"/>
          <w:sz w:val="20"/>
          <w:szCs w:val="18"/>
        </w:rPr>
      </w:pPr>
    </w:p>
    <w:p w:rsidR="00C60791" w:rsidRDefault="00C60791">
      <w:pPr>
        <w:rPr>
          <w:rFonts w:ascii="Arial" w:hAnsi="Arial" w:cs="Arial"/>
          <w:sz w:val="20"/>
          <w:szCs w:val="18"/>
        </w:rPr>
      </w:pPr>
    </w:p>
    <w:p w:rsidR="00C60791" w:rsidRDefault="00C60791">
      <w:pPr>
        <w:rPr>
          <w:rFonts w:ascii="Arial" w:hAnsi="Arial" w:cs="Arial"/>
          <w:sz w:val="20"/>
          <w:szCs w:val="18"/>
        </w:rPr>
      </w:pPr>
    </w:p>
    <w:p w:rsidR="00B37DCD" w:rsidRPr="00A71487" w:rsidRDefault="00B37DCD" w:rsidP="00B37DCD">
      <w:pPr>
        <w:spacing w:line="264" w:lineRule="auto"/>
        <w:jc w:val="center"/>
        <w:rPr>
          <w:b/>
          <w:sz w:val="20"/>
          <w:szCs w:val="20"/>
          <w:u w:val="single"/>
        </w:rPr>
      </w:pPr>
      <w:r w:rsidRPr="00A71487">
        <w:rPr>
          <w:b/>
          <w:sz w:val="20"/>
          <w:szCs w:val="20"/>
          <w:u w:val="single"/>
        </w:rPr>
        <w:lastRenderedPageBreak/>
        <w:t>HÁTTÉRINFORMÁCIÓ</w:t>
      </w:r>
    </w:p>
    <w:p w:rsidR="00B37DCD" w:rsidRPr="00A71487" w:rsidRDefault="00B37DCD" w:rsidP="00B37DCD">
      <w:pPr>
        <w:spacing w:line="264" w:lineRule="auto"/>
        <w:jc w:val="both"/>
        <w:rPr>
          <w:sz w:val="20"/>
          <w:szCs w:val="20"/>
        </w:rPr>
      </w:pPr>
    </w:p>
    <w:p w:rsidR="00B37DCD" w:rsidRPr="00A71487" w:rsidRDefault="00B37DCD" w:rsidP="00B37DCD">
      <w:pPr>
        <w:rPr>
          <w:b/>
          <w:i/>
          <w:sz w:val="18"/>
          <w:u w:val="single"/>
        </w:rPr>
      </w:pPr>
      <w:r w:rsidRPr="00A71487">
        <w:rPr>
          <w:b/>
          <w:i/>
          <w:sz w:val="18"/>
          <w:u w:val="single"/>
        </w:rPr>
        <w:t xml:space="preserve">A </w:t>
      </w:r>
      <w:proofErr w:type="spellStart"/>
      <w:r w:rsidRPr="00A71487">
        <w:rPr>
          <w:b/>
          <w:i/>
          <w:sz w:val="18"/>
          <w:u w:val="single"/>
        </w:rPr>
        <w:t>Bridgestone-ról</w:t>
      </w:r>
      <w:proofErr w:type="spellEnd"/>
    </w:p>
    <w:p w:rsidR="00B37DCD" w:rsidRPr="00A71487" w:rsidRDefault="00B37DCD" w:rsidP="00B37DCD">
      <w:pPr>
        <w:jc w:val="both"/>
        <w:rPr>
          <w:i/>
          <w:sz w:val="18"/>
        </w:rPr>
      </w:pPr>
      <w:r w:rsidRPr="00A71487">
        <w:rPr>
          <w:i/>
          <w:sz w:val="18"/>
        </w:rPr>
        <w:t xml:space="preserve">A Bridgestone Corporation-t, a világ piacvezető gumiabroncs és gumitermék vállalatát, 1931-ben alapította </w:t>
      </w:r>
      <w:proofErr w:type="spellStart"/>
      <w:r w:rsidRPr="00A71487">
        <w:rPr>
          <w:i/>
          <w:sz w:val="18"/>
        </w:rPr>
        <w:t>Shojiro</w:t>
      </w:r>
      <w:proofErr w:type="spellEnd"/>
      <w:r w:rsidRPr="00A71487">
        <w:rPr>
          <w:i/>
          <w:sz w:val="18"/>
        </w:rPr>
        <w:t xml:space="preserve"> </w:t>
      </w:r>
      <w:proofErr w:type="spellStart"/>
      <w:r w:rsidRPr="00A71487">
        <w:rPr>
          <w:i/>
          <w:sz w:val="18"/>
        </w:rPr>
        <w:t>Ishibashi</w:t>
      </w:r>
      <w:proofErr w:type="spellEnd"/>
      <w:r w:rsidRPr="00A71487">
        <w:rPr>
          <w:i/>
          <w:sz w:val="18"/>
        </w:rPr>
        <w:t>. A cég megörökölte alapítója nevét: az „</w:t>
      </w:r>
      <w:proofErr w:type="spellStart"/>
      <w:r w:rsidRPr="00A71487">
        <w:rPr>
          <w:i/>
          <w:sz w:val="18"/>
        </w:rPr>
        <w:t>ishi</w:t>
      </w:r>
      <w:proofErr w:type="spellEnd"/>
      <w:r w:rsidRPr="00A71487">
        <w:rPr>
          <w:i/>
          <w:sz w:val="18"/>
        </w:rPr>
        <w:t>” japánul „követ” jelent, míg a „</w:t>
      </w:r>
      <w:proofErr w:type="spellStart"/>
      <w:r w:rsidRPr="00A71487">
        <w:rPr>
          <w:i/>
          <w:sz w:val="18"/>
        </w:rPr>
        <w:t>bashi</w:t>
      </w:r>
      <w:proofErr w:type="spellEnd"/>
      <w:r w:rsidRPr="00A71487">
        <w:rPr>
          <w:i/>
          <w:sz w:val="18"/>
        </w:rPr>
        <w:t>” japán jelentése „híd”. Bridgestone küldetése a cég alapítása óta változatlan: „Kimagasló minőséggel szolgálni a társadalmat”.</w:t>
      </w:r>
    </w:p>
    <w:p w:rsidR="00B37DCD" w:rsidRPr="00A71487" w:rsidRDefault="00B37DCD" w:rsidP="00B37DCD">
      <w:pPr>
        <w:jc w:val="both"/>
        <w:rPr>
          <w:i/>
          <w:sz w:val="18"/>
        </w:rPr>
      </w:pPr>
    </w:p>
    <w:p w:rsidR="00B37DCD" w:rsidRPr="00A71487" w:rsidRDefault="00B37DCD" w:rsidP="00B37DCD">
      <w:pPr>
        <w:jc w:val="both"/>
        <w:rPr>
          <w:i/>
          <w:sz w:val="18"/>
        </w:rPr>
      </w:pPr>
      <w:r w:rsidRPr="00A71487">
        <w:rPr>
          <w:i/>
          <w:sz w:val="18"/>
        </w:rPr>
        <w:t>A 2016-os értékesítési adatok alapján a Bridgestone Corporation a világ legnagyobb gumiabroncs és gumitermék gyártó vállalata. A konszern és leányvállalatai a világ 25 országában 180 gyárat üzemeltetnek és több mint 144.000 munkatársat foglalkoztatnak, termékeit pedig több mint 150 országban értékesítik.</w:t>
      </w:r>
    </w:p>
    <w:p w:rsidR="00B37DCD" w:rsidRPr="00A71487" w:rsidRDefault="00B37DCD" w:rsidP="00B37DCD">
      <w:pPr>
        <w:jc w:val="both"/>
        <w:rPr>
          <w:i/>
          <w:sz w:val="18"/>
        </w:rPr>
      </w:pPr>
    </w:p>
    <w:p w:rsidR="00B37DCD" w:rsidRPr="00A71487" w:rsidRDefault="00B37DCD" w:rsidP="00B37DCD">
      <w:pPr>
        <w:jc w:val="both"/>
        <w:rPr>
          <w:i/>
          <w:sz w:val="18"/>
        </w:rPr>
      </w:pPr>
      <w:r w:rsidRPr="00A71487">
        <w:rPr>
          <w:i/>
          <w:sz w:val="18"/>
        </w:rPr>
        <w:t xml:space="preserve">A Bridgestone rendkívül széles termékportfólióval rendelkezik. </w:t>
      </w:r>
      <w:r>
        <w:rPr>
          <w:i/>
          <w:sz w:val="18"/>
        </w:rPr>
        <w:t>T</w:t>
      </w:r>
      <w:r w:rsidRPr="00A71487">
        <w:rPr>
          <w:i/>
          <w:sz w:val="18"/>
        </w:rPr>
        <w:t>ermékköre 84%-át különböző gumiabroncsok alkotják, míg kínálatának fennmaradó 16%-át gépkocsik gumi alkatrészei, ipari gumitermékek</w:t>
      </w:r>
      <w:r>
        <w:rPr>
          <w:i/>
          <w:sz w:val="18"/>
        </w:rPr>
        <w:t>,</w:t>
      </w:r>
      <w:r w:rsidRPr="00A71487">
        <w:rPr>
          <w:i/>
          <w:sz w:val="18"/>
        </w:rPr>
        <w:t xml:space="preserve"> vegyszerek, illetve sporttermékek alkotják.</w:t>
      </w:r>
    </w:p>
    <w:p w:rsidR="00B37DCD" w:rsidRPr="00A71487" w:rsidRDefault="00B37DCD" w:rsidP="00B37DCD">
      <w:pPr>
        <w:jc w:val="both"/>
        <w:rPr>
          <w:i/>
          <w:sz w:val="18"/>
        </w:rPr>
      </w:pPr>
    </w:p>
    <w:p w:rsidR="00B37DCD" w:rsidRPr="00A71487" w:rsidRDefault="00B37DCD" w:rsidP="00B37DCD">
      <w:pPr>
        <w:rPr>
          <w:b/>
          <w:i/>
          <w:sz w:val="18"/>
          <w:u w:val="single"/>
        </w:rPr>
      </w:pPr>
      <w:r w:rsidRPr="00A71487">
        <w:rPr>
          <w:b/>
          <w:i/>
          <w:sz w:val="18"/>
          <w:u w:val="single"/>
        </w:rPr>
        <w:t>A Bridgestone Europe-ról</w:t>
      </w:r>
    </w:p>
    <w:p w:rsidR="00B37DCD" w:rsidRPr="00A71487" w:rsidRDefault="00B37DCD" w:rsidP="00B37DCD">
      <w:pPr>
        <w:jc w:val="both"/>
        <w:rPr>
          <w:i/>
          <w:sz w:val="18"/>
        </w:rPr>
      </w:pPr>
      <w:r w:rsidRPr="00A71487">
        <w:rPr>
          <w:i/>
          <w:sz w:val="18"/>
        </w:rPr>
        <w:t>A brüsszeli központú Bridgestone Europe (BSEU) a tokiói központú Bridgestone Corporation leányvállalata. A cég a régió több mint 60 országában, összesen több mint 18.200 főt foglalkoztat, valamint 14 gumiabroncs és gumitermék gyárat, egy kiemelt K+F központot és egy tesztközpontot működtet.</w:t>
      </w:r>
    </w:p>
    <w:p w:rsidR="00B37DCD" w:rsidRPr="00A71487" w:rsidRDefault="00B37DCD" w:rsidP="00B37DCD">
      <w:pPr>
        <w:jc w:val="both"/>
        <w:rPr>
          <w:b/>
          <w:i/>
          <w:sz w:val="18"/>
        </w:rPr>
      </w:pPr>
    </w:p>
    <w:p w:rsidR="00B37DCD" w:rsidRPr="00A71487" w:rsidRDefault="00B37DCD" w:rsidP="00B37DCD">
      <w:pPr>
        <w:rPr>
          <w:b/>
          <w:i/>
          <w:sz w:val="18"/>
          <w:u w:val="single"/>
        </w:rPr>
      </w:pPr>
      <w:r w:rsidRPr="00A71487">
        <w:rPr>
          <w:b/>
          <w:i/>
          <w:sz w:val="18"/>
          <w:u w:val="single"/>
        </w:rPr>
        <w:t>A Bridgestone Tatabánya Termelő Kft-ről</w:t>
      </w:r>
    </w:p>
    <w:p w:rsidR="00B37DCD" w:rsidRPr="00A71487" w:rsidRDefault="00B37DCD" w:rsidP="00B37DCD">
      <w:pPr>
        <w:spacing w:line="264" w:lineRule="auto"/>
        <w:jc w:val="both"/>
        <w:rPr>
          <w:i/>
          <w:sz w:val="18"/>
        </w:rPr>
      </w:pPr>
      <w:r w:rsidRPr="00A71487">
        <w:rPr>
          <w:i/>
          <w:sz w:val="18"/>
        </w:rPr>
        <w:t xml:space="preserve">A Bridgestone Tatabánya Termelő Kft. 2006-ban kezdte meg működését és napjainkra Magyarország egyik legnagyobb abroncsgyárává vált. Alapítása óta a vállalat munkavállalóinak száma több mint kétszeresére emelkedett: míg 2008-ban 361 munkavállalóval kezdődött meg a termelés, addig napjainkban már közel 1100-en dolgoznak a világhírű márkával fémjelzett abroncs gyártásán. </w:t>
      </w:r>
    </w:p>
    <w:p w:rsidR="00B37DCD" w:rsidRPr="00A71487" w:rsidRDefault="00B37DCD" w:rsidP="00B37DCD">
      <w:pPr>
        <w:spacing w:line="264" w:lineRule="auto"/>
        <w:jc w:val="both"/>
        <w:rPr>
          <w:i/>
          <w:sz w:val="18"/>
        </w:rPr>
      </w:pPr>
    </w:p>
    <w:p w:rsidR="00B37DCD" w:rsidRPr="00A71487" w:rsidRDefault="00B37DCD" w:rsidP="00B37DCD">
      <w:pPr>
        <w:spacing w:line="264" w:lineRule="auto"/>
        <w:jc w:val="both"/>
        <w:rPr>
          <w:i/>
          <w:sz w:val="18"/>
        </w:rPr>
      </w:pPr>
      <w:r w:rsidRPr="00A71487">
        <w:rPr>
          <w:i/>
          <w:sz w:val="18"/>
        </w:rPr>
        <w:t xml:space="preserve">A Bridgestone Tatabánya Termelő Kft. gyárában elsősorban prémium kategóriás gépjárművekre szánt, nagy sebesség indexű, személyautó és terepjáró abroncsok készülnek, több mint 230 féle méretben. Az üzemben a Bridgestone termékcsalád </w:t>
      </w:r>
      <w:proofErr w:type="spellStart"/>
      <w:r w:rsidRPr="00A71487">
        <w:rPr>
          <w:i/>
          <w:sz w:val="18"/>
        </w:rPr>
        <w:t>DriveGuard</w:t>
      </w:r>
      <w:proofErr w:type="spellEnd"/>
      <w:r w:rsidRPr="00A71487">
        <w:rPr>
          <w:i/>
          <w:sz w:val="18"/>
        </w:rPr>
        <w:t xml:space="preserve">, Turanza és </w:t>
      </w:r>
      <w:proofErr w:type="spellStart"/>
      <w:r w:rsidRPr="00A71487">
        <w:rPr>
          <w:i/>
          <w:sz w:val="18"/>
        </w:rPr>
        <w:t>Potenza</w:t>
      </w:r>
      <w:proofErr w:type="spellEnd"/>
      <w:r w:rsidRPr="00A71487">
        <w:rPr>
          <w:i/>
          <w:sz w:val="18"/>
        </w:rPr>
        <w:t xml:space="preserve"> márkái, valamint a </w:t>
      </w:r>
      <w:proofErr w:type="spellStart"/>
      <w:r w:rsidRPr="00A71487">
        <w:rPr>
          <w:i/>
          <w:sz w:val="18"/>
        </w:rPr>
        <w:t>Firestone</w:t>
      </w:r>
      <w:proofErr w:type="spellEnd"/>
      <w:r w:rsidRPr="00A71487">
        <w:rPr>
          <w:i/>
          <w:sz w:val="18"/>
        </w:rPr>
        <w:t xml:space="preserve"> termékcsalád </w:t>
      </w:r>
      <w:proofErr w:type="spellStart"/>
      <w:r w:rsidRPr="00A71487">
        <w:rPr>
          <w:i/>
          <w:sz w:val="18"/>
        </w:rPr>
        <w:t>Roadhawk</w:t>
      </w:r>
      <w:proofErr w:type="spellEnd"/>
      <w:r w:rsidRPr="00A71487">
        <w:rPr>
          <w:i/>
          <w:sz w:val="18"/>
        </w:rPr>
        <w:t xml:space="preserve">, </w:t>
      </w:r>
      <w:proofErr w:type="spellStart"/>
      <w:r w:rsidRPr="00A71487">
        <w:rPr>
          <w:i/>
          <w:sz w:val="18"/>
        </w:rPr>
        <w:t>Winterhawk</w:t>
      </w:r>
      <w:proofErr w:type="spellEnd"/>
      <w:r w:rsidRPr="00A71487">
        <w:rPr>
          <w:i/>
          <w:sz w:val="18"/>
        </w:rPr>
        <w:t xml:space="preserve"> és </w:t>
      </w:r>
      <w:proofErr w:type="spellStart"/>
      <w:r w:rsidRPr="00A71487">
        <w:rPr>
          <w:i/>
          <w:sz w:val="18"/>
        </w:rPr>
        <w:t>Destination</w:t>
      </w:r>
      <w:proofErr w:type="spellEnd"/>
      <w:r w:rsidRPr="00A71487">
        <w:rPr>
          <w:i/>
          <w:sz w:val="18"/>
        </w:rPr>
        <w:t xml:space="preserve"> márkái készülnek.</w:t>
      </w:r>
    </w:p>
    <w:p w:rsidR="00B37DCD" w:rsidRPr="00A71487" w:rsidRDefault="00B37DCD" w:rsidP="00B37DCD">
      <w:pPr>
        <w:spacing w:line="264" w:lineRule="auto"/>
        <w:jc w:val="both"/>
        <w:rPr>
          <w:i/>
          <w:sz w:val="18"/>
        </w:rPr>
      </w:pPr>
    </w:p>
    <w:p w:rsidR="00B37DCD" w:rsidRPr="00A71487" w:rsidRDefault="00B37DCD" w:rsidP="00B37DCD">
      <w:pPr>
        <w:spacing w:line="264" w:lineRule="auto"/>
        <w:jc w:val="both"/>
        <w:rPr>
          <w:i/>
          <w:sz w:val="18"/>
        </w:rPr>
      </w:pPr>
      <w:r w:rsidRPr="00A71487">
        <w:rPr>
          <w:i/>
          <w:sz w:val="18"/>
        </w:rPr>
        <w:t xml:space="preserve">A Bridgestone Tatabánya Termelő Kft. beszállítói hálózatát mintegy 750, döntő részben magyar kis- és középvállalat alkotja, amelyektől a cég tavaly 4,6 milliárd </w:t>
      </w:r>
      <w:proofErr w:type="gramStart"/>
      <w:r w:rsidRPr="00A71487">
        <w:rPr>
          <w:i/>
          <w:sz w:val="18"/>
        </w:rPr>
        <w:t>forint értékben</w:t>
      </w:r>
      <w:proofErr w:type="gramEnd"/>
      <w:r w:rsidRPr="00A71487">
        <w:rPr>
          <w:i/>
          <w:sz w:val="18"/>
        </w:rPr>
        <w:t xml:space="preserve"> vásárolt árukat és szolgáltatásokat. A vállalat éves árbevétele 2016-ban 36 milliárd forint</w:t>
      </w:r>
      <w:r w:rsidR="0078024C">
        <w:rPr>
          <w:i/>
          <w:sz w:val="18"/>
        </w:rPr>
        <w:t xml:space="preserve">, 2017-ben pedig 53,1 milliárd forint </w:t>
      </w:r>
      <w:r w:rsidR="0078024C" w:rsidRPr="00A71487">
        <w:rPr>
          <w:i/>
          <w:sz w:val="18"/>
        </w:rPr>
        <w:t>volt</w:t>
      </w:r>
      <w:r w:rsidRPr="00A71487">
        <w:rPr>
          <w:i/>
          <w:sz w:val="18"/>
        </w:rPr>
        <w:t>.</w:t>
      </w:r>
    </w:p>
    <w:p w:rsidR="00B37DCD" w:rsidRPr="00A71487" w:rsidRDefault="00B37DCD" w:rsidP="00B37DCD">
      <w:pPr>
        <w:jc w:val="both"/>
        <w:rPr>
          <w:i/>
          <w:sz w:val="18"/>
        </w:rPr>
      </w:pPr>
    </w:p>
    <w:p w:rsidR="00B37DCD" w:rsidRPr="00A71487" w:rsidRDefault="00B37DCD" w:rsidP="00B37DCD">
      <w:pPr>
        <w:jc w:val="both"/>
        <w:rPr>
          <w:i/>
          <w:sz w:val="18"/>
        </w:rPr>
      </w:pPr>
      <w:r w:rsidRPr="00A71487">
        <w:rPr>
          <w:i/>
          <w:sz w:val="18"/>
        </w:rPr>
        <w:t xml:space="preserve">További információkért keresse fel a </w:t>
      </w:r>
      <w:hyperlink r:id="rId15" w:history="1">
        <w:r w:rsidRPr="00A71487">
          <w:rPr>
            <w:rStyle w:val="Hiperhivatkozs"/>
            <w:i/>
            <w:sz w:val="18"/>
          </w:rPr>
          <w:t>www.bridgestone.eu</w:t>
        </w:r>
      </w:hyperlink>
      <w:r w:rsidRPr="00A71487">
        <w:rPr>
          <w:i/>
          <w:sz w:val="18"/>
        </w:rPr>
        <w:t xml:space="preserve">; a </w:t>
      </w:r>
      <w:hyperlink r:id="rId16" w:history="1">
        <w:r w:rsidRPr="00A71487">
          <w:rPr>
            <w:rStyle w:val="Hiperhivatkozs"/>
            <w:i/>
            <w:sz w:val="18"/>
          </w:rPr>
          <w:t>www.bridgestonebnewsroom.eu</w:t>
        </w:r>
      </w:hyperlink>
      <w:r w:rsidRPr="00A71487">
        <w:rPr>
          <w:i/>
          <w:sz w:val="18"/>
        </w:rPr>
        <w:t xml:space="preserve"> honlapot, vagy látogasson el </w:t>
      </w:r>
      <w:hyperlink r:id="rId17" w:history="1">
        <w:proofErr w:type="spellStart"/>
        <w:r w:rsidRPr="00A71487">
          <w:rPr>
            <w:rStyle w:val="Hiperhivatkozs"/>
            <w:i/>
            <w:sz w:val="18"/>
          </w:rPr>
          <w:t>Facebook</w:t>
        </w:r>
        <w:proofErr w:type="spellEnd"/>
      </w:hyperlink>
      <w:r w:rsidRPr="00A71487">
        <w:rPr>
          <w:i/>
          <w:sz w:val="18"/>
        </w:rPr>
        <w:t xml:space="preserve">, </w:t>
      </w:r>
      <w:hyperlink r:id="rId18" w:history="1">
        <w:proofErr w:type="spellStart"/>
        <w:r w:rsidRPr="00A71487">
          <w:rPr>
            <w:rStyle w:val="Hiperhivatkozs"/>
            <w:i/>
            <w:sz w:val="18"/>
          </w:rPr>
          <w:t>Twitter</w:t>
        </w:r>
        <w:proofErr w:type="spellEnd"/>
      </w:hyperlink>
      <w:r w:rsidRPr="00A71487">
        <w:rPr>
          <w:i/>
          <w:sz w:val="18"/>
        </w:rPr>
        <w:t xml:space="preserve">, </w:t>
      </w:r>
      <w:hyperlink r:id="rId19" w:history="1">
        <w:proofErr w:type="spellStart"/>
        <w:r w:rsidRPr="00A71487">
          <w:rPr>
            <w:rStyle w:val="Hiperhivatkozs"/>
            <w:i/>
            <w:sz w:val="18"/>
          </w:rPr>
          <w:t>Instagram</w:t>
        </w:r>
        <w:proofErr w:type="spellEnd"/>
      </w:hyperlink>
      <w:r w:rsidRPr="00A71487">
        <w:rPr>
          <w:i/>
          <w:sz w:val="18"/>
        </w:rPr>
        <w:t xml:space="preserve"> oldalunkra, </w:t>
      </w:r>
      <w:proofErr w:type="gramStart"/>
      <w:r w:rsidRPr="00A71487">
        <w:rPr>
          <w:i/>
          <w:sz w:val="18"/>
        </w:rPr>
        <w:t xml:space="preserve">illetve  </w:t>
      </w:r>
      <w:hyperlink r:id="rId20" w:history="1">
        <w:proofErr w:type="spellStart"/>
        <w:r w:rsidRPr="00A71487">
          <w:rPr>
            <w:rStyle w:val="Hiperhivatkozs"/>
            <w:i/>
            <w:sz w:val="18"/>
          </w:rPr>
          <w:t>YouTube</w:t>
        </w:r>
        <w:proofErr w:type="spellEnd"/>
        <w:proofErr w:type="gramEnd"/>
      </w:hyperlink>
      <w:r w:rsidRPr="00A71487">
        <w:rPr>
          <w:i/>
          <w:sz w:val="18"/>
        </w:rPr>
        <w:t xml:space="preserve"> csatornánkra.</w:t>
      </w:r>
    </w:p>
    <w:p w:rsidR="00B37DCD" w:rsidRPr="00A71487" w:rsidRDefault="00B37DCD" w:rsidP="00B37DCD">
      <w:pPr>
        <w:spacing w:after="120" w:line="264" w:lineRule="auto"/>
        <w:jc w:val="both"/>
        <w:rPr>
          <w:rFonts w:cs="Arial"/>
          <w:bCs/>
          <w:i/>
          <w:iCs/>
          <w:sz w:val="20"/>
          <w:szCs w:val="22"/>
        </w:rPr>
      </w:pPr>
    </w:p>
    <w:p w:rsidR="004E032B" w:rsidRPr="00CE5595" w:rsidRDefault="004E032B" w:rsidP="004E032B">
      <w:pPr>
        <w:spacing w:line="264" w:lineRule="auto"/>
        <w:jc w:val="both"/>
        <w:rPr>
          <w:rFonts w:ascii="Arial" w:hAnsi="Arial" w:cs="Arial"/>
          <w:sz w:val="20"/>
          <w:szCs w:val="18"/>
        </w:rPr>
      </w:pPr>
    </w:p>
    <w:sectPr w:rsidR="004E032B" w:rsidRPr="00CE5595" w:rsidSect="00372B33">
      <w:headerReference w:type="default" r:id="rId21"/>
      <w:footerReference w:type="default" r:id="rId22"/>
      <w:headerReference w:type="first" r:id="rId23"/>
      <w:pgSz w:w="11906" w:h="16838" w:code="9"/>
      <w:pgMar w:top="1808" w:right="1080" w:bottom="42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2DD" w:rsidRDefault="00E162DD">
      <w:r>
        <w:separator/>
      </w:r>
    </w:p>
  </w:endnote>
  <w:endnote w:type="continuationSeparator" w:id="0">
    <w:p w:rsidR="00E162DD" w:rsidRDefault="00E1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2DD" w:rsidRDefault="00E162DD">
      <w:r>
        <w:separator/>
      </w:r>
    </w:p>
  </w:footnote>
  <w:footnote w:type="continuationSeparator" w:id="0">
    <w:p w:rsidR="00E162DD" w:rsidRDefault="00E162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99.7pt;height:405.2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199.7pt;height:405.2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199.7pt;height:405.2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B323E1"/>
    <w:multiLevelType w:val="hybridMultilevel"/>
    <w:tmpl w:val="4970A696"/>
    <w:lvl w:ilvl="0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6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8"/>
  </w:num>
  <w:num w:numId="22">
    <w:abstractNumId w:val="16"/>
  </w:num>
  <w:num w:numId="23">
    <w:abstractNumId w:val="28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7"/>
  </w:num>
  <w:num w:numId="31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BB3"/>
    <w:rsid w:val="00016F20"/>
    <w:rsid w:val="000200E6"/>
    <w:rsid w:val="0002058D"/>
    <w:rsid w:val="00023994"/>
    <w:rsid w:val="00025795"/>
    <w:rsid w:val="00026984"/>
    <w:rsid w:val="00030C1B"/>
    <w:rsid w:val="000327B7"/>
    <w:rsid w:val="00032BDC"/>
    <w:rsid w:val="000418D3"/>
    <w:rsid w:val="000419D1"/>
    <w:rsid w:val="00042E19"/>
    <w:rsid w:val="000456C1"/>
    <w:rsid w:val="000525A8"/>
    <w:rsid w:val="0005332F"/>
    <w:rsid w:val="00053E3A"/>
    <w:rsid w:val="00056132"/>
    <w:rsid w:val="000572DD"/>
    <w:rsid w:val="00057658"/>
    <w:rsid w:val="00060C8C"/>
    <w:rsid w:val="000610EC"/>
    <w:rsid w:val="00062FB3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A05B2"/>
    <w:rsid w:val="000A07A8"/>
    <w:rsid w:val="000A0B5B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03BF"/>
    <w:rsid w:val="000D155D"/>
    <w:rsid w:val="000D17FA"/>
    <w:rsid w:val="000D1EB1"/>
    <w:rsid w:val="000D3520"/>
    <w:rsid w:val="000D36E6"/>
    <w:rsid w:val="000D4D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274"/>
    <w:rsid w:val="000F35F9"/>
    <w:rsid w:val="000F3FC6"/>
    <w:rsid w:val="000F6F5B"/>
    <w:rsid w:val="000F7490"/>
    <w:rsid w:val="001017B0"/>
    <w:rsid w:val="00102E59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702E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5756A"/>
    <w:rsid w:val="00160890"/>
    <w:rsid w:val="001611D5"/>
    <w:rsid w:val="00162D5D"/>
    <w:rsid w:val="001630E6"/>
    <w:rsid w:val="0016379D"/>
    <w:rsid w:val="00165CF5"/>
    <w:rsid w:val="001660AF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7AB"/>
    <w:rsid w:val="00187ADB"/>
    <w:rsid w:val="00191D8B"/>
    <w:rsid w:val="0019213B"/>
    <w:rsid w:val="001924F0"/>
    <w:rsid w:val="00192732"/>
    <w:rsid w:val="00193319"/>
    <w:rsid w:val="001936DC"/>
    <w:rsid w:val="001946EB"/>
    <w:rsid w:val="00195384"/>
    <w:rsid w:val="00195D7A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19B7"/>
    <w:rsid w:val="001E2731"/>
    <w:rsid w:val="001E2C9B"/>
    <w:rsid w:val="001E4927"/>
    <w:rsid w:val="001E4CEE"/>
    <w:rsid w:val="001E6027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35E"/>
    <w:rsid w:val="00224F64"/>
    <w:rsid w:val="002303BF"/>
    <w:rsid w:val="00230646"/>
    <w:rsid w:val="00231154"/>
    <w:rsid w:val="00232083"/>
    <w:rsid w:val="00235EDD"/>
    <w:rsid w:val="00236BBF"/>
    <w:rsid w:val="00237175"/>
    <w:rsid w:val="00241410"/>
    <w:rsid w:val="00244D1A"/>
    <w:rsid w:val="00244F19"/>
    <w:rsid w:val="00246D17"/>
    <w:rsid w:val="00252E0B"/>
    <w:rsid w:val="00252FA1"/>
    <w:rsid w:val="002534F1"/>
    <w:rsid w:val="002547AE"/>
    <w:rsid w:val="002548D3"/>
    <w:rsid w:val="00256816"/>
    <w:rsid w:val="002604F9"/>
    <w:rsid w:val="00260F8E"/>
    <w:rsid w:val="00263B93"/>
    <w:rsid w:val="00264277"/>
    <w:rsid w:val="00264E42"/>
    <w:rsid w:val="00265FF9"/>
    <w:rsid w:val="00266373"/>
    <w:rsid w:val="00266DC4"/>
    <w:rsid w:val="002704D8"/>
    <w:rsid w:val="0027070D"/>
    <w:rsid w:val="00270CC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567B"/>
    <w:rsid w:val="00286B64"/>
    <w:rsid w:val="002901D8"/>
    <w:rsid w:val="002903AD"/>
    <w:rsid w:val="00291F9E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4B76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6F3"/>
    <w:rsid w:val="00330B96"/>
    <w:rsid w:val="00330F88"/>
    <w:rsid w:val="003314A7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5399"/>
    <w:rsid w:val="00346B0B"/>
    <w:rsid w:val="00350175"/>
    <w:rsid w:val="00353D64"/>
    <w:rsid w:val="00354296"/>
    <w:rsid w:val="00354317"/>
    <w:rsid w:val="003601ED"/>
    <w:rsid w:val="00361AEE"/>
    <w:rsid w:val="003638CB"/>
    <w:rsid w:val="00364B9C"/>
    <w:rsid w:val="00365324"/>
    <w:rsid w:val="003662CD"/>
    <w:rsid w:val="003668AC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2B35"/>
    <w:rsid w:val="00393145"/>
    <w:rsid w:val="0039491C"/>
    <w:rsid w:val="003967A8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3D18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8D1"/>
    <w:rsid w:val="003E4F6D"/>
    <w:rsid w:val="003E525A"/>
    <w:rsid w:val="003E58CE"/>
    <w:rsid w:val="003E6413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997"/>
    <w:rsid w:val="003F7AF8"/>
    <w:rsid w:val="00401157"/>
    <w:rsid w:val="00401BC4"/>
    <w:rsid w:val="00404122"/>
    <w:rsid w:val="00404578"/>
    <w:rsid w:val="00404C0C"/>
    <w:rsid w:val="00404D5B"/>
    <w:rsid w:val="00406D98"/>
    <w:rsid w:val="00407152"/>
    <w:rsid w:val="004108DE"/>
    <w:rsid w:val="00415834"/>
    <w:rsid w:val="0041725D"/>
    <w:rsid w:val="00420AED"/>
    <w:rsid w:val="00421D5F"/>
    <w:rsid w:val="004255C0"/>
    <w:rsid w:val="00425775"/>
    <w:rsid w:val="00425A84"/>
    <w:rsid w:val="00425E0F"/>
    <w:rsid w:val="00427017"/>
    <w:rsid w:val="00427B23"/>
    <w:rsid w:val="00430768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60BB5"/>
    <w:rsid w:val="00460CAD"/>
    <w:rsid w:val="00461290"/>
    <w:rsid w:val="00461E89"/>
    <w:rsid w:val="00463D16"/>
    <w:rsid w:val="00463EF5"/>
    <w:rsid w:val="004651D7"/>
    <w:rsid w:val="00465F37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904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2CA7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D61D9"/>
    <w:rsid w:val="004D7DBE"/>
    <w:rsid w:val="004E032B"/>
    <w:rsid w:val="004E0345"/>
    <w:rsid w:val="004E5FF2"/>
    <w:rsid w:val="004F037E"/>
    <w:rsid w:val="004F04F8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349B"/>
    <w:rsid w:val="00513612"/>
    <w:rsid w:val="00517A84"/>
    <w:rsid w:val="005210E0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2739"/>
    <w:rsid w:val="00534440"/>
    <w:rsid w:val="00536F33"/>
    <w:rsid w:val="00537780"/>
    <w:rsid w:val="00541EB4"/>
    <w:rsid w:val="00543F6E"/>
    <w:rsid w:val="00544AD2"/>
    <w:rsid w:val="00545CDD"/>
    <w:rsid w:val="00547478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64CD"/>
    <w:rsid w:val="005B76E3"/>
    <w:rsid w:val="005C0EE8"/>
    <w:rsid w:val="005C2116"/>
    <w:rsid w:val="005C2672"/>
    <w:rsid w:val="005C2DE6"/>
    <w:rsid w:val="005C536E"/>
    <w:rsid w:val="005C60B1"/>
    <w:rsid w:val="005D0230"/>
    <w:rsid w:val="005D1FD3"/>
    <w:rsid w:val="005D3B10"/>
    <w:rsid w:val="005D4764"/>
    <w:rsid w:val="005D4ADF"/>
    <w:rsid w:val="005D52C5"/>
    <w:rsid w:val="005D5441"/>
    <w:rsid w:val="005D5C8D"/>
    <w:rsid w:val="005D6059"/>
    <w:rsid w:val="005D7F4D"/>
    <w:rsid w:val="005E0D18"/>
    <w:rsid w:val="005E242E"/>
    <w:rsid w:val="005E27D0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C3"/>
    <w:rsid w:val="005F6DD5"/>
    <w:rsid w:val="005F7514"/>
    <w:rsid w:val="005F7869"/>
    <w:rsid w:val="00600086"/>
    <w:rsid w:val="0060125B"/>
    <w:rsid w:val="0060202F"/>
    <w:rsid w:val="006027AA"/>
    <w:rsid w:val="00602F13"/>
    <w:rsid w:val="006036D6"/>
    <w:rsid w:val="006047C5"/>
    <w:rsid w:val="00606CA6"/>
    <w:rsid w:val="00610514"/>
    <w:rsid w:val="00614608"/>
    <w:rsid w:val="00614E42"/>
    <w:rsid w:val="00616694"/>
    <w:rsid w:val="006202C5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085C"/>
    <w:rsid w:val="006E1D9E"/>
    <w:rsid w:val="006E292B"/>
    <w:rsid w:val="006E3D99"/>
    <w:rsid w:val="006E5B66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2C5D"/>
    <w:rsid w:val="0077359F"/>
    <w:rsid w:val="00774CF8"/>
    <w:rsid w:val="00776691"/>
    <w:rsid w:val="007769A1"/>
    <w:rsid w:val="0078024C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A82"/>
    <w:rsid w:val="007A2B4E"/>
    <w:rsid w:val="007A4385"/>
    <w:rsid w:val="007A6A8C"/>
    <w:rsid w:val="007A6A9D"/>
    <w:rsid w:val="007A747A"/>
    <w:rsid w:val="007B30D4"/>
    <w:rsid w:val="007B3786"/>
    <w:rsid w:val="007B3794"/>
    <w:rsid w:val="007B4E20"/>
    <w:rsid w:val="007B7F54"/>
    <w:rsid w:val="007C15F9"/>
    <w:rsid w:val="007C19A5"/>
    <w:rsid w:val="007C2569"/>
    <w:rsid w:val="007C3146"/>
    <w:rsid w:val="007C4364"/>
    <w:rsid w:val="007C4B1D"/>
    <w:rsid w:val="007D0618"/>
    <w:rsid w:val="007D08EB"/>
    <w:rsid w:val="007D2B17"/>
    <w:rsid w:val="007D5DB4"/>
    <w:rsid w:val="007D79A2"/>
    <w:rsid w:val="007E0DB3"/>
    <w:rsid w:val="007E21ED"/>
    <w:rsid w:val="007E3F7A"/>
    <w:rsid w:val="007E5745"/>
    <w:rsid w:val="007E6291"/>
    <w:rsid w:val="007F102F"/>
    <w:rsid w:val="007F2EFD"/>
    <w:rsid w:val="007F397D"/>
    <w:rsid w:val="007F3F13"/>
    <w:rsid w:val="007F4A97"/>
    <w:rsid w:val="007F5FE7"/>
    <w:rsid w:val="007F6364"/>
    <w:rsid w:val="007F6385"/>
    <w:rsid w:val="007F6E2E"/>
    <w:rsid w:val="0080511B"/>
    <w:rsid w:val="008056B2"/>
    <w:rsid w:val="008057C7"/>
    <w:rsid w:val="00806FC2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2950"/>
    <w:rsid w:val="00863351"/>
    <w:rsid w:val="00864BED"/>
    <w:rsid w:val="008659CE"/>
    <w:rsid w:val="00865A67"/>
    <w:rsid w:val="00867283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87406"/>
    <w:rsid w:val="00887761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025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1D59"/>
    <w:rsid w:val="008B2615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0E0"/>
    <w:rsid w:val="008C79DA"/>
    <w:rsid w:val="008D1D91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F014C"/>
    <w:rsid w:val="008F13E6"/>
    <w:rsid w:val="008F38D6"/>
    <w:rsid w:val="008F4843"/>
    <w:rsid w:val="008F5928"/>
    <w:rsid w:val="008F5F14"/>
    <w:rsid w:val="008F63A8"/>
    <w:rsid w:val="008F69F4"/>
    <w:rsid w:val="008F6A60"/>
    <w:rsid w:val="008F7C2F"/>
    <w:rsid w:val="009017ED"/>
    <w:rsid w:val="009020BC"/>
    <w:rsid w:val="0090317C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C4F"/>
    <w:rsid w:val="00954FC0"/>
    <w:rsid w:val="00955911"/>
    <w:rsid w:val="00955FB7"/>
    <w:rsid w:val="00963E62"/>
    <w:rsid w:val="00965698"/>
    <w:rsid w:val="00965E59"/>
    <w:rsid w:val="0096609E"/>
    <w:rsid w:val="009669EB"/>
    <w:rsid w:val="009671DB"/>
    <w:rsid w:val="009701B8"/>
    <w:rsid w:val="0097051D"/>
    <w:rsid w:val="00971901"/>
    <w:rsid w:val="00971C3D"/>
    <w:rsid w:val="00974619"/>
    <w:rsid w:val="009750C2"/>
    <w:rsid w:val="00980E52"/>
    <w:rsid w:val="00980FD8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ACC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1BA1"/>
    <w:rsid w:val="009C47BB"/>
    <w:rsid w:val="009C5A11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4DC3"/>
    <w:rsid w:val="009E64B3"/>
    <w:rsid w:val="009E69E5"/>
    <w:rsid w:val="009E7355"/>
    <w:rsid w:val="009F0514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26349"/>
    <w:rsid w:val="00A27780"/>
    <w:rsid w:val="00A30132"/>
    <w:rsid w:val="00A33722"/>
    <w:rsid w:val="00A3576E"/>
    <w:rsid w:val="00A363EE"/>
    <w:rsid w:val="00A36891"/>
    <w:rsid w:val="00A408E3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4A19"/>
    <w:rsid w:val="00A851B4"/>
    <w:rsid w:val="00A85CB2"/>
    <w:rsid w:val="00A9094F"/>
    <w:rsid w:val="00A914AC"/>
    <w:rsid w:val="00A92548"/>
    <w:rsid w:val="00A93AF5"/>
    <w:rsid w:val="00A94169"/>
    <w:rsid w:val="00A96C8F"/>
    <w:rsid w:val="00A96F83"/>
    <w:rsid w:val="00A97D70"/>
    <w:rsid w:val="00AA155E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D27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62F6"/>
    <w:rsid w:val="00B37CC7"/>
    <w:rsid w:val="00B37DCD"/>
    <w:rsid w:val="00B41DAE"/>
    <w:rsid w:val="00B438DB"/>
    <w:rsid w:val="00B449C5"/>
    <w:rsid w:val="00B477F4"/>
    <w:rsid w:val="00B50263"/>
    <w:rsid w:val="00B509E2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7A35"/>
    <w:rsid w:val="00B67C01"/>
    <w:rsid w:val="00B70E2B"/>
    <w:rsid w:val="00B72C3D"/>
    <w:rsid w:val="00B745C6"/>
    <w:rsid w:val="00B7463E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5674"/>
    <w:rsid w:val="00B96B64"/>
    <w:rsid w:val="00B973E4"/>
    <w:rsid w:val="00BA0251"/>
    <w:rsid w:val="00BA0303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F54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3E75"/>
    <w:rsid w:val="00C26BBB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0791"/>
    <w:rsid w:val="00C61ABF"/>
    <w:rsid w:val="00C6383E"/>
    <w:rsid w:val="00C65B8B"/>
    <w:rsid w:val="00C67781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47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959"/>
    <w:rsid w:val="00CB2E9F"/>
    <w:rsid w:val="00CB30CE"/>
    <w:rsid w:val="00CB332C"/>
    <w:rsid w:val="00CB3A3C"/>
    <w:rsid w:val="00CB3DBC"/>
    <w:rsid w:val="00CB4762"/>
    <w:rsid w:val="00CB69BE"/>
    <w:rsid w:val="00CB7EED"/>
    <w:rsid w:val="00CB7FED"/>
    <w:rsid w:val="00CC2431"/>
    <w:rsid w:val="00CC3BB0"/>
    <w:rsid w:val="00CC4414"/>
    <w:rsid w:val="00CC5661"/>
    <w:rsid w:val="00CC56C6"/>
    <w:rsid w:val="00CC681B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5595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4935"/>
    <w:rsid w:val="00D25E23"/>
    <w:rsid w:val="00D2738E"/>
    <w:rsid w:val="00D27AC7"/>
    <w:rsid w:val="00D30458"/>
    <w:rsid w:val="00D32CBF"/>
    <w:rsid w:val="00D332EE"/>
    <w:rsid w:val="00D34892"/>
    <w:rsid w:val="00D40272"/>
    <w:rsid w:val="00D40F60"/>
    <w:rsid w:val="00D418EB"/>
    <w:rsid w:val="00D429C8"/>
    <w:rsid w:val="00D42A3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D6D"/>
    <w:rsid w:val="00D61A00"/>
    <w:rsid w:val="00D61DD6"/>
    <w:rsid w:val="00D62917"/>
    <w:rsid w:val="00D641E6"/>
    <w:rsid w:val="00D6568A"/>
    <w:rsid w:val="00D6624D"/>
    <w:rsid w:val="00D71BF9"/>
    <w:rsid w:val="00D71E03"/>
    <w:rsid w:val="00D722BA"/>
    <w:rsid w:val="00D72B7D"/>
    <w:rsid w:val="00D73E28"/>
    <w:rsid w:val="00D744C0"/>
    <w:rsid w:val="00D75244"/>
    <w:rsid w:val="00D75837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4FE7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D750A"/>
    <w:rsid w:val="00DE07F8"/>
    <w:rsid w:val="00DE0B0C"/>
    <w:rsid w:val="00DE188B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46E7"/>
    <w:rsid w:val="00DF719B"/>
    <w:rsid w:val="00E00519"/>
    <w:rsid w:val="00E02FA1"/>
    <w:rsid w:val="00E034F7"/>
    <w:rsid w:val="00E035F2"/>
    <w:rsid w:val="00E04303"/>
    <w:rsid w:val="00E05886"/>
    <w:rsid w:val="00E0620D"/>
    <w:rsid w:val="00E067CD"/>
    <w:rsid w:val="00E11FF9"/>
    <w:rsid w:val="00E162D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5604"/>
    <w:rsid w:val="00E40D72"/>
    <w:rsid w:val="00E40F74"/>
    <w:rsid w:val="00E4471C"/>
    <w:rsid w:val="00E45148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AE4"/>
    <w:rsid w:val="00EA1F7C"/>
    <w:rsid w:val="00EA31A4"/>
    <w:rsid w:val="00EA53AC"/>
    <w:rsid w:val="00EA6A5C"/>
    <w:rsid w:val="00EB0120"/>
    <w:rsid w:val="00EB366B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00D"/>
    <w:rsid w:val="00EF2700"/>
    <w:rsid w:val="00EF2C85"/>
    <w:rsid w:val="00EF4BF0"/>
    <w:rsid w:val="00EF5143"/>
    <w:rsid w:val="00F029DE"/>
    <w:rsid w:val="00F0321A"/>
    <w:rsid w:val="00F0321B"/>
    <w:rsid w:val="00F07130"/>
    <w:rsid w:val="00F07CFF"/>
    <w:rsid w:val="00F103C0"/>
    <w:rsid w:val="00F107A6"/>
    <w:rsid w:val="00F12D25"/>
    <w:rsid w:val="00F131F8"/>
    <w:rsid w:val="00F13983"/>
    <w:rsid w:val="00F14B4E"/>
    <w:rsid w:val="00F14FCB"/>
    <w:rsid w:val="00F17F27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339A"/>
    <w:rsid w:val="00F434F9"/>
    <w:rsid w:val="00F43633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4661"/>
    <w:rsid w:val="00F85EEE"/>
    <w:rsid w:val="00F874F6"/>
    <w:rsid w:val="00F92CA8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406"/>
    <w:rsid w:val="00FB4989"/>
    <w:rsid w:val="00FB534A"/>
    <w:rsid w:val="00FB7BAA"/>
    <w:rsid w:val="00FC0E31"/>
    <w:rsid w:val="00FD162B"/>
    <w:rsid w:val="00FD43B9"/>
    <w:rsid w:val="00FD50A1"/>
    <w:rsid w:val="00FD5A2B"/>
    <w:rsid w:val="00FD6F6E"/>
    <w:rsid w:val="00FE1D6A"/>
    <w:rsid w:val="00FE492A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  <w:style w:type="character" w:styleId="Kiemels">
    <w:name w:val="Emphasis"/>
    <w:qFormat/>
    <w:locked/>
    <w:rsid w:val="00CE559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  <w:style w:type="character" w:styleId="Kiemels">
    <w:name w:val="Emphasis"/>
    <w:qFormat/>
    <w:locked/>
    <w:rsid w:val="00CE55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Katalin.KAROLYI@bridgestone.eu" TargetMode="External"/><Relationship Id="rId18" Type="http://schemas.openxmlformats.org/officeDocument/2006/relationships/hyperlink" Target="https://twitter.com/BridgestoneTyre" TargetMode="Externa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www.facebook.com/Bridgestone.E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bnewsroom.eu" TargetMode="External"/><Relationship Id="rId20" Type="http://schemas.openxmlformats.org/officeDocument/2006/relationships/hyperlink" Target="https://www.youtube.com/user/bridgeston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bridgestone.eu" TargetMode="External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www.instagram.com/bridgestoneeurope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846cad49-d6b5-427e-8839-d740035baf38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5888E95-83A0-462E-B64D-5DA3F32A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25</TotalTime>
  <Pages>2</Pages>
  <Words>727</Words>
  <Characters>5674</Characters>
  <Application>Microsoft Office Word</Application>
  <DocSecurity>0</DocSecurity>
  <Lines>47</Lines>
  <Paragraphs>12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6389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Seffer Manuéla</cp:lastModifiedBy>
  <cp:revision>10</cp:revision>
  <cp:lastPrinted>2018-02-21T10:04:00Z</cp:lastPrinted>
  <dcterms:created xsi:type="dcterms:W3CDTF">2018-02-21T09:13:00Z</dcterms:created>
  <dcterms:modified xsi:type="dcterms:W3CDTF">2018-02-21T10:16:00Z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