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897772" w:rsidRDefault="00EB7358" w:rsidP="00595B0E">
      <w:pPr>
        <w:pStyle w:val="Cmsor2"/>
        <w:rPr>
          <w:lang w:val="hu-HU"/>
        </w:rPr>
      </w:pPr>
    </w:p>
    <w:p w:rsidR="00EB7358" w:rsidRPr="00897772" w:rsidRDefault="00EB7358" w:rsidP="00804119">
      <w:pPr>
        <w:ind w:left="221" w:hangingChars="100" w:hanging="221"/>
        <w:jc w:val="both"/>
        <w:rPr>
          <w:rFonts w:cs="Arial"/>
          <w:b/>
          <w:sz w:val="22"/>
          <w:szCs w:val="22"/>
          <w:u w:val="single"/>
          <w:lang w:val="hu-HU"/>
        </w:rPr>
      </w:pPr>
    </w:p>
    <w:p w:rsidR="00EB7358" w:rsidRPr="00897772" w:rsidRDefault="00EB7358" w:rsidP="00595B0E">
      <w:pPr>
        <w:ind w:firstLine="708"/>
        <w:jc w:val="right"/>
        <w:rPr>
          <w:rFonts w:cs="Arial"/>
          <w:sz w:val="22"/>
          <w:szCs w:val="22"/>
          <w:lang w:val="hu-HU"/>
        </w:rPr>
      </w:pPr>
    </w:p>
    <w:p w:rsidR="00EB7358" w:rsidRPr="00897772" w:rsidRDefault="00EB7358" w:rsidP="00595B0E">
      <w:pPr>
        <w:ind w:firstLine="708"/>
        <w:jc w:val="right"/>
        <w:rPr>
          <w:rFonts w:cs="Arial"/>
          <w:sz w:val="22"/>
          <w:szCs w:val="22"/>
          <w:lang w:val="hu-HU"/>
        </w:rPr>
      </w:pPr>
    </w:p>
    <w:p w:rsidR="00EB7358" w:rsidRPr="0032355B" w:rsidRDefault="00EB7358" w:rsidP="00595B0E">
      <w:pPr>
        <w:ind w:firstLine="708"/>
        <w:jc w:val="right"/>
        <w:rPr>
          <w:rFonts w:cs="Arial"/>
          <w:sz w:val="12"/>
          <w:szCs w:val="12"/>
          <w:lang w:val="hu-HU"/>
        </w:rPr>
      </w:pPr>
    </w:p>
    <w:p w:rsidR="00282CF8" w:rsidRPr="0032355B" w:rsidRDefault="00282CF8" w:rsidP="00282CF8">
      <w:pPr>
        <w:jc w:val="both"/>
        <w:rPr>
          <w:rFonts w:cs="Arial"/>
          <w:sz w:val="12"/>
          <w:szCs w:val="12"/>
          <w:lang w:val="hu-HU"/>
        </w:rPr>
      </w:pPr>
    </w:p>
    <w:p w:rsidR="00F82E7A" w:rsidRPr="00897772" w:rsidRDefault="00ED6601" w:rsidP="0054091D">
      <w:pPr>
        <w:ind w:firstLine="708"/>
        <w:jc w:val="right"/>
        <w:rPr>
          <w:rFonts w:cs="Arial"/>
          <w:sz w:val="22"/>
          <w:szCs w:val="22"/>
          <w:lang w:val="hu-HU"/>
        </w:rPr>
      </w:pPr>
      <w:r>
        <w:rPr>
          <w:rFonts w:cs="Arial"/>
          <w:sz w:val="22"/>
          <w:szCs w:val="22"/>
          <w:lang w:val="hu-HU"/>
        </w:rPr>
        <w:t xml:space="preserve">Brüsszel, </w:t>
      </w:r>
      <w:r w:rsidR="0054091D" w:rsidRPr="00897772">
        <w:rPr>
          <w:rFonts w:cs="Arial"/>
          <w:sz w:val="22"/>
          <w:szCs w:val="22"/>
          <w:lang w:val="hu-HU"/>
        </w:rPr>
        <w:t>201</w:t>
      </w:r>
      <w:r w:rsidR="00F34372" w:rsidRPr="00897772">
        <w:rPr>
          <w:rFonts w:cs="Arial"/>
          <w:sz w:val="22"/>
          <w:szCs w:val="22"/>
          <w:lang w:val="hu-HU"/>
        </w:rPr>
        <w:t>9</w:t>
      </w:r>
      <w:r>
        <w:rPr>
          <w:rFonts w:cs="Arial"/>
          <w:sz w:val="22"/>
          <w:szCs w:val="22"/>
          <w:lang w:val="hu-HU"/>
        </w:rPr>
        <w:t>. január 1</w:t>
      </w:r>
      <w:r w:rsidR="00EB34C4">
        <w:rPr>
          <w:rFonts w:cs="Arial"/>
          <w:sz w:val="22"/>
          <w:szCs w:val="22"/>
          <w:lang w:val="hu-HU"/>
        </w:rPr>
        <w:t>8</w:t>
      </w:r>
      <w:r>
        <w:rPr>
          <w:rFonts w:cs="Arial"/>
          <w:sz w:val="22"/>
          <w:szCs w:val="22"/>
          <w:lang w:val="hu-HU"/>
        </w:rPr>
        <w:t>.</w:t>
      </w:r>
    </w:p>
    <w:p w:rsidR="00F82E7A" w:rsidRPr="0032355B" w:rsidRDefault="00F82E7A" w:rsidP="00F82E7A">
      <w:pPr>
        <w:ind w:firstLine="708"/>
        <w:jc w:val="right"/>
        <w:rPr>
          <w:rFonts w:cs="Arial"/>
          <w:sz w:val="12"/>
          <w:szCs w:val="12"/>
          <w:lang w:val="hu-HU"/>
        </w:rPr>
      </w:pPr>
    </w:p>
    <w:p w:rsidR="00F82E7A" w:rsidRDefault="00F91CA3" w:rsidP="00F91CA3">
      <w:pPr>
        <w:jc w:val="center"/>
        <w:rPr>
          <w:rFonts w:cs="Arial"/>
          <w:b/>
          <w:sz w:val="28"/>
          <w:szCs w:val="28"/>
          <w:lang w:val="hu-HU"/>
        </w:rPr>
      </w:pPr>
      <w:r w:rsidRPr="00F91CA3">
        <w:rPr>
          <w:rFonts w:cs="Arial"/>
          <w:b/>
          <w:sz w:val="28"/>
          <w:szCs w:val="28"/>
          <w:lang w:val="hu-HU"/>
        </w:rPr>
        <w:t xml:space="preserve">Az Audi legújabb teljesen elektromos városi terepjárója, az Audi </w:t>
      </w:r>
      <w:proofErr w:type="spellStart"/>
      <w:r w:rsidRPr="00F91CA3">
        <w:rPr>
          <w:rFonts w:cs="Arial"/>
          <w:b/>
          <w:sz w:val="28"/>
          <w:szCs w:val="28"/>
          <w:lang w:val="hu-HU"/>
        </w:rPr>
        <w:t>e-tron</w:t>
      </w:r>
      <w:proofErr w:type="spellEnd"/>
      <w:r w:rsidRPr="00F91CA3">
        <w:rPr>
          <w:rFonts w:cs="Arial"/>
          <w:b/>
          <w:sz w:val="28"/>
          <w:szCs w:val="28"/>
          <w:lang w:val="hu-HU"/>
        </w:rPr>
        <w:t xml:space="preserve"> Bridgestone gumiabroncsokkal felszerelve kerül forgalomba</w:t>
      </w:r>
    </w:p>
    <w:p w:rsidR="00EB34C4" w:rsidRDefault="00EB34C4" w:rsidP="00F91CA3">
      <w:pPr>
        <w:jc w:val="center"/>
        <w:rPr>
          <w:sz w:val="24"/>
          <w:lang w:val="hu-HU"/>
        </w:rPr>
      </w:pPr>
      <w:r w:rsidRPr="00EB34C4">
        <w:rPr>
          <w:sz w:val="24"/>
          <w:lang w:val="hu-HU"/>
        </w:rPr>
        <w:t>A</w:t>
      </w:r>
      <w:r>
        <w:rPr>
          <w:sz w:val="24"/>
          <w:lang w:val="hu-HU"/>
        </w:rPr>
        <w:t xml:space="preserve"> két vállalat </w:t>
      </w:r>
      <w:r w:rsidRPr="00EB34C4">
        <w:rPr>
          <w:sz w:val="24"/>
          <w:lang w:val="hu-HU"/>
        </w:rPr>
        <w:t xml:space="preserve">együttműködésének legújabb </w:t>
      </w:r>
      <w:r>
        <w:rPr>
          <w:sz w:val="24"/>
          <w:lang w:val="hu-HU"/>
        </w:rPr>
        <w:t xml:space="preserve">elemével </w:t>
      </w:r>
    </w:p>
    <w:p w:rsidR="00EB34C4" w:rsidRPr="00EB34C4" w:rsidRDefault="00EB34C4" w:rsidP="00F91CA3">
      <w:pPr>
        <w:jc w:val="center"/>
        <w:rPr>
          <w:sz w:val="24"/>
          <w:lang w:val="hu-HU"/>
        </w:rPr>
      </w:pPr>
      <w:proofErr w:type="gramStart"/>
      <w:r w:rsidRPr="00EB34C4">
        <w:rPr>
          <w:sz w:val="24"/>
          <w:lang w:val="hu-HU"/>
        </w:rPr>
        <w:t>a</w:t>
      </w:r>
      <w:proofErr w:type="gramEnd"/>
      <w:r w:rsidRPr="00EB34C4">
        <w:rPr>
          <w:sz w:val="24"/>
          <w:lang w:val="hu-HU"/>
        </w:rPr>
        <w:t xml:space="preserve"> Bridgestone az Audi legnagyobb abroncsszállítój</w:t>
      </w:r>
      <w:r>
        <w:rPr>
          <w:sz w:val="24"/>
          <w:lang w:val="hu-HU"/>
        </w:rPr>
        <w:t>ává vált</w:t>
      </w:r>
    </w:p>
    <w:p w:rsidR="00F91CA3" w:rsidRPr="0032355B" w:rsidRDefault="00F91CA3" w:rsidP="00F82E7A">
      <w:pPr>
        <w:jc w:val="both"/>
        <w:rPr>
          <w:rFonts w:cs="Arial"/>
          <w:b/>
          <w:sz w:val="12"/>
          <w:szCs w:val="12"/>
          <w:lang w:val="hu-HU"/>
        </w:rPr>
      </w:pPr>
    </w:p>
    <w:p w:rsidR="004D01F1" w:rsidRPr="00897772" w:rsidRDefault="00F34372" w:rsidP="00F82E7A">
      <w:pPr>
        <w:jc w:val="both"/>
        <w:rPr>
          <w:rFonts w:cs="Arial"/>
          <w:sz w:val="22"/>
          <w:szCs w:val="22"/>
          <w:lang w:val="hu-HU"/>
        </w:rPr>
      </w:pPr>
      <w:r w:rsidRPr="00897772">
        <w:rPr>
          <w:rFonts w:cs="Arial"/>
          <w:noProof/>
          <w:lang w:val="hu-HU" w:eastAsia="hu-HU"/>
        </w:rPr>
        <w:drawing>
          <wp:inline distT="0" distB="0" distL="0" distR="0">
            <wp:extent cx="5729661" cy="2346036"/>
            <wp:effectExtent l="0" t="0" r="4445" b="0"/>
            <wp:docPr id="5" name="Picture 5" descr="\\bridgestone.eu\CMO\BRUNT100\EuroCom\.PR and Corporate Communication\3. Product PR\4. OE\Audi e-tron\A181131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ridgestone.eu\CMO\BRUNT100\EuroCom\.PR and Corporate Communication\3. Product PR\4. OE\Audi e-tron\A1811316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1"/>
                    <a:stretch/>
                  </pic:blipFill>
                  <pic:spPr bwMode="auto">
                    <a:xfrm>
                      <a:off x="0" y="0"/>
                      <a:ext cx="5731510" cy="234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372" w:rsidRPr="0032355B" w:rsidRDefault="00F34372" w:rsidP="00F82E7A">
      <w:pPr>
        <w:jc w:val="both"/>
        <w:rPr>
          <w:rFonts w:cs="Arial"/>
          <w:sz w:val="12"/>
          <w:szCs w:val="12"/>
          <w:lang w:val="hu-HU"/>
        </w:rPr>
      </w:pPr>
    </w:p>
    <w:p w:rsidR="001C2A42" w:rsidRPr="00EB34C4" w:rsidRDefault="00F91CA3" w:rsidP="00F82E7A">
      <w:pPr>
        <w:jc w:val="both"/>
        <w:rPr>
          <w:rFonts w:cs="Arial"/>
          <w:b/>
          <w:sz w:val="22"/>
          <w:szCs w:val="22"/>
          <w:lang w:val="hu-HU"/>
        </w:rPr>
      </w:pPr>
      <w:r w:rsidRPr="00EB34C4">
        <w:rPr>
          <w:rFonts w:cs="Arial"/>
          <w:b/>
          <w:sz w:val="22"/>
          <w:szCs w:val="22"/>
          <w:lang w:val="hu-HU"/>
        </w:rPr>
        <w:t xml:space="preserve">Az Audi a világ legnagyobb gumitermék- és gumiabroncsgyártó vállalatát, a </w:t>
      </w:r>
      <w:proofErr w:type="spellStart"/>
      <w:r w:rsidRPr="00EB34C4">
        <w:rPr>
          <w:rFonts w:cs="Arial"/>
          <w:b/>
          <w:sz w:val="22"/>
          <w:szCs w:val="22"/>
          <w:lang w:val="hu-HU"/>
        </w:rPr>
        <w:t>Bridgestone-t</w:t>
      </w:r>
      <w:proofErr w:type="spellEnd"/>
      <w:r w:rsidRPr="00EB34C4">
        <w:rPr>
          <w:rFonts w:cs="Arial"/>
          <w:b/>
          <w:sz w:val="22"/>
          <w:szCs w:val="22"/>
          <w:lang w:val="hu-HU"/>
        </w:rPr>
        <w:t xml:space="preserve"> választotta első, teljesen elektromos meghajtású</w:t>
      </w:r>
      <w:r w:rsidR="006C760D">
        <w:rPr>
          <w:rFonts w:cs="Arial"/>
          <w:b/>
          <w:sz w:val="22"/>
          <w:szCs w:val="22"/>
          <w:lang w:val="hu-HU"/>
        </w:rPr>
        <w:t>,</w:t>
      </w:r>
      <w:r w:rsidRPr="00EB34C4">
        <w:rPr>
          <w:rFonts w:cs="Arial"/>
          <w:b/>
          <w:sz w:val="22"/>
          <w:szCs w:val="22"/>
          <w:lang w:val="hu-HU"/>
        </w:rPr>
        <w:t xml:space="preserve"> városi terepjárójához (SUV), az Audi </w:t>
      </w:r>
      <w:proofErr w:type="spellStart"/>
      <w:r w:rsidRPr="00EB34C4">
        <w:rPr>
          <w:rFonts w:cs="Arial"/>
          <w:b/>
          <w:sz w:val="22"/>
          <w:szCs w:val="22"/>
          <w:lang w:val="hu-HU"/>
        </w:rPr>
        <w:t>e-tronhoz</w:t>
      </w:r>
      <w:proofErr w:type="spellEnd"/>
      <w:r w:rsidRPr="00EB34C4">
        <w:rPr>
          <w:rFonts w:cs="Arial"/>
          <w:b/>
          <w:sz w:val="22"/>
          <w:szCs w:val="22"/>
          <w:lang w:val="hu-HU"/>
        </w:rPr>
        <w:t xml:space="preserve">. A két társaság közösen állította össze az új modellel szemben támasztott legfontosabb elvárásokat és jellemzőket tartalmazó listát, amelyen szerepel többek közt a lenyűgöző gyorsulás, a </w:t>
      </w:r>
      <w:proofErr w:type="spellStart"/>
      <w:r w:rsidRPr="00EB34C4">
        <w:rPr>
          <w:rFonts w:cs="Arial"/>
          <w:b/>
          <w:sz w:val="22"/>
          <w:szCs w:val="22"/>
          <w:lang w:val="hu-HU"/>
        </w:rPr>
        <w:t>beltér</w:t>
      </w:r>
      <w:proofErr w:type="spellEnd"/>
      <w:r w:rsidRPr="00EB34C4">
        <w:rPr>
          <w:rFonts w:cs="Arial"/>
          <w:b/>
          <w:sz w:val="22"/>
          <w:szCs w:val="22"/>
          <w:lang w:val="hu-HU"/>
        </w:rPr>
        <w:t xml:space="preserve"> kimagasló kényelme és csendessé</w:t>
      </w:r>
      <w:r w:rsidR="006C760D">
        <w:rPr>
          <w:rFonts w:cs="Arial"/>
          <w:b/>
          <w:sz w:val="22"/>
          <w:szCs w:val="22"/>
          <w:lang w:val="hu-HU"/>
        </w:rPr>
        <w:t>ge, a legnagyobb fokú biztonság</w:t>
      </w:r>
      <w:r w:rsidRPr="00EB34C4">
        <w:rPr>
          <w:rFonts w:cs="Arial"/>
          <w:b/>
          <w:sz w:val="22"/>
          <w:szCs w:val="22"/>
          <w:lang w:val="hu-HU"/>
        </w:rPr>
        <w:t xml:space="preserve"> és a kompromisszummentes teljesítmény. Az Audi döntése é</w:t>
      </w:r>
      <w:r w:rsidR="00EF53DC">
        <w:rPr>
          <w:rFonts w:cs="Arial"/>
          <w:b/>
          <w:sz w:val="22"/>
          <w:szCs w:val="22"/>
          <w:lang w:val="hu-HU"/>
        </w:rPr>
        <w:t>rtelmében a modell hatféle, 19”-</w:t>
      </w:r>
      <w:r w:rsidRPr="00EB34C4">
        <w:rPr>
          <w:rFonts w:cs="Arial"/>
          <w:b/>
          <w:sz w:val="22"/>
          <w:szCs w:val="22"/>
          <w:lang w:val="hu-HU"/>
        </w:rPr>
        <w:t>21” méretű – négy nyári és kettő téli – Bridgestone abronccsal kerül forgalomba gyári felszerelésként.</w:t>
      </w:r>
    </w:p>
    <w:p w:rsidR="00F91CA3" w:rsidRPr="0032355B" w:rsidRDefault="00F91CA3" w:rsidP="00F82E7A">
      <w:pPr>
        <w:jc w:val="both"/>
        <w:rPr>
          <w:rFonts w:cs="Arial"/>
          <w:sz w:val="12"/>
          <w:szCs w:val="12"/>
          <w:lang w:val="hu-HU"/>
        </w:rPr>
      </w:pPr>
    </w:p>
    <w:p w:rsidR="001C2A42" w:rsidRPr="00897772" w:rsidRDefault="00396E85" w:rsidP="00F82E7A">
      <w:pPr>
        <w:jc w:val="both"/>
        <w:rPr>
          <w:rFonts w:cs="Arial"/>
          <w:b/>
          <w:sz w:val="22"/>
          <w:szCs w:val="22"/>
          <w:lang w:val="hu-HU"/>
        </w:rPr>
      </w:pPr>
      <w:r>
        <w:rPr>
          <w:rFonts w:cs="Arial"/>
          <w:b/>
          <w:sz w:val="22"/>
          <w:szCs w:val="22"/>
          <w:lang w:val="hu-HU"/>
        </w:rPr>
        <w:t>Sebesség és biztonság</w:t>
      </w:r>
    </w:p>
    <w:p w:rsidR="0059378B" w:rsidRPr="0032355B" w:rsidRDefault="0059378B" w:rsidP="00F82E7A">
      <w:pPr>
        <w:jc w:val="both"/>
        <w:rPr>
          <w:rFonts w:cs="Arial"/>
          <w:b/>
          <w:sz w:val="12"/>
          <w:szCs w:val="12"/>
          <w:lang w:val="hu-HU"/>
        </w:rPr>
      </w:pPr>
    </w:p>
    <w:p w:rsidR="00F91CA3" w:rsidRDefault="00F91CA3" w:rsidP="00F91CA3">
      <w:pPr>
        <w:jc w:val="both"/>
        <w:rPr>
          <w:rFonts w:cs="Arial"/>
          <w:sz w:val="22"/>
          <w:szCs w:val="22"/>
          <w:lang w:val="hu-HU"/>
        </w:rPr>
      </w:pPr>
      <w:r>
        <w:rPr>
          <w:rFonts w:cs="Arial"/>
          <w:sz w:val="22"/>
          <w:szCs w:val="22"/>
          <w:lang w:val="hu-HU"/>
        </w:rPr>
        <w:t xml:space="preserve">A </w:t>
      </w:r>
      <w:r w:rsidR="00D00266">
        <w:rPr>
          <w:rFonts w:cs="Arial"/>
          <w:sz w:val="22"/>
          <w:szCs w:val="22"/>
          <w:lang w:val="hu-HU"/>
        </w:rPr>
        <w:t>k</w:t>
      </w:r>
      <w:r w:rsidR="00EB34C4">
        <w:rPr>
          <w:rFonts w:cs="Arial"/>
          <w:sz w:val="22"/>
          <w:szCs w:val="22"/>
          <w:lang w:val="hu-HU"/>
        </w:rPr>
        <w:t xml:space="preserve">ét </w:t>
      </w:r>
      <w:r>
        <w:rPr>
          <w:rFonts w:cs="Arial"/>
          <w:sz w:val="22"/>
          <w:szCs w:val="22"/>
          <w:lang w:val="hu-HU"/>
        </w:rPr>
        <w:t xml:space="preserve">elektromos motorral hajtott </w:t>
      </w:r>
      <w:r w:rsidRPr="00897772">
        <w:rPr>
          <w:rFonts w:cs="Arial"/>
          <w:sz w:val="22"/>
          <w:szCs w:val="22"/>
          <w:lang w:val="hu-HU"/>
        </w:rPr>
        <w:t xml:space="preserve">Audi </w:t>
      </w:r>
      <w:proofErr w:type="spellStart"/>
      <w:r w:rsidRPr="00897772">
        <w:rPr>
          <w:rFonts w:cs="Arial"/>
          <w:sz w:val="22"/>
          <w:szCs w:val="22"/>
          <w:lang w:val="hu-HU"/>
        </w:rPr>
        <w:t>e-tron</w:t>
      </w:r>
      <w:proofErr w:type="spellEnd"/>
      <w:r w:rsidRPr="00897772">
        <w:rPr>
          <w:rFonts w:cs="Arial"/>
          <w:sz w:val="22"/>
          <w:szCs w:val="22"/>
          <w:lang w:val="hu-HU"/>
        </w:rPr>
        <w:t xml:space="preserve"> </w:t>
      </w:r>
      <w:r>
        <w:rPr>
          <w:rFonts w:cs="Arial"/>
          <w:sz w:val="22"/>
          <w:szCs w:val="22"/>
          <w:lang w:val="hu-HU"/>
        </w:rPr>
        <w:t xml:space="preserve">lenyűgözően gyorsul, </w:t>
      </w:r>
      <w:r w:rsidR="00D00266">
        <w:rPr>
          <w:rFonts w:cs="Arial"/>
          <w:sz w:val="22"/>
          <w:szCs w:val="22"/>
          <w:lang w:val="hu-HU"/>
        </w:rPr>
        <w:t>kevesebb</w:t>
      </w:r>
      <w:r w:rsidR="00EB34C4">
        <w:rPr>
          <w:rFonts w:cs="Arial"/>
          <w:sz w:val="22"/>
          <w:szCs w:val="22"/>
          <w:lang w:val="hu-HU"/>
        </w:rPr>
        <w:t>,</w:t>
      </w:r>
      <w:r w:rsidR="00D00266">
        <w:rPr>
          <w:rFonts w:cs="Arial"/>
          <w:sz w:val="22"/>
          <w:szCs w:val="22"/>
          <w:lang w:val="hu-HU"/>
        </w:rPr>
        <w:t xml:space="preserve"> mint 6</w:t>
      </w:r>
      <w:r>
        <w:rPr>
          <w:rFonts w:cs="Arial"/>
          <w:sz w:val="22"/>
          <w:szCs w:val="22"/>
          <w:lang w:val="hu-HU"/>
        </w:rPr>
        <w:t xml:space="preserve"> másodpercre van szüksége a 100 km/órás sebesség eléréséhez álló helyzetből. A kezdetektől világos volt, hogy ehhez a teljesítményhez kiváló tulajdonságokkal rendelkező gumiabroncsokra lesz szükség, amelyek a lehető legjobb irányíthatóságot és kiváló fékezési teljesítményt biztosítanak. A nyári abroncsok esetén a kifejezetten városi terepjárókhoz fejlesztett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proofErr w:type="spellStart"/>
      <w:r w:rsidRPr="00897772">
        <w:rPr>
          <w:rFonts w:cs="Arial"/>
          <w:sz w:val="22"/>
          <w:szCs w:val="22"/>
          <w:lang w:val="hu-HU"/>
        </w:rPr>
        <w:t>Alenza</w:t>
      </w:r>
      <w:proofErr w:type="spellEnd"/>
      <w:r w:rsidRPr="00897772">
        <w:rPr>
          <w:rFonts w:cs="Arial"/>
          <w:sz w:val="22"/>
          <w:szCs w:val="22"/>
          <w:lang w:val="hu-HU"/>
        </w:rPr>
        <w:t xml:space="preserve"> 001 </w:t>
      </w:r>
      <w:r>
        <w:rPr>
          <w:rFonts w:cs="Arial"/>
          <w:sz w:val="22"/>
          <w:szCs w:val="22"/>
          <w:lang w:val="hu-HU"/>
        </w:rPr>
        <w:t>típusra esett a választás, amely speciális blokkszerkezetének köszönhetően optimális tapadást, a kanyarokban jobb irányíthatóságot, és az egyenes szakaszokon nagyobb stabilitást biztosít. Nedves útfelületen való tapadás tekintetében az abronc</w:t>
      </w:r>
      <w:r w:rsidR="006C760D">
        <w:rPr>
          <w:rFonts w:cs="Arial"/>
          <w:sz w:val="22"/>
          <w:szCs w:val="22"/>
          <w:lang w:val="hu-HU"/>
        </w:rPr>
        <w:t>s „</w:t>
      </w:r>
      <w:proofErr w:type="gramStart"/>
      <w:r w:rsidR="006C760D">
        <w:rPr>
          <w:rFonts w:cs="Arial"/>
          <w:sz w:val="22"/>
          <w:szCs w:val="22"/>
          <w:lang w:val="hu-HU"/>
        </w:rPr>
        <w:t>A</w:t>
      </w:r>
      <w:proofErr w:type="gramEnd"/>
      <w:r w:rsidR="006C760D">
        <w:rPr>
          <w:rFonts w:cs="Arial"/>
          <w:sz w:val="22"/>
          <w:szCs w:val="22"/>
          <w:lang w:val="hu-HU"/>
        </w:rPr>
        <w:t>” EU abroncscímke besorolás</w:t>
      </w:r>
      <w:r>
        <w:rPr>
          <w:rFonts w:cs="Arial"/>
          <w:sz w:val="22"/>
          <w:szCs w:val="22"/>
          <w:lang w:val="hu-HU"/>
        </w:rPr>
        <w:t>t kapott, ezért a legjobb termék a piacon.</w:t>
      </w:r>
    </w:p>
    <w:p w:rsidR="00F91CA3" w:rsidRPr="00897772" w:rsidRDefault="00F91CA3" w:rsidP="00F91CA3">
      <w:pPr>
        <w:jc w:val="both"/>
        <w:rPr>
          <w:rFonts w:cs="Arial"/>
          <w:sz w:val="22"/>
          <w:szCs w:val="22"/>
          <w:lang w:val="hu-HU"/>
        </w:rPr>
      </w:pPr>
    </w:p>
    <w:p w:rsidR="00F91CA3" w:rsidRPr="00897772" w:rsidRDefault="00F91CA3" w:rsidP="00F91CA3">
      <w:pPr>
        <w:jc w:val="both"/>
        <w:rPr>
          <w:rFonts w:cs="Arial"/>
          <w:color w:val="414141"/>
          <w:shd w:val="clear" w:color="auto" w:fill="FFFFFF"/>
          <w:lang w:val="hu-HU"/>
        </w:rPr>
      </w:pPr>
      <w:r>
        <w:rPr>
          <w:rFonts w:cs="Arial"/>
          <w:sz w:val="22"/>
          <w:szCs w:val="22"/>
          <w:lang w:val="hu-HU"/>
        </w:rPr>
        <w:t xml:space="preserve">A téli körülményekhez a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r>
        <w:rPr>
          <w:rFonts w:cs="Arial"/>
          <w:sz w:val="22"/>
          <w:szCs w:val="22"/>
          <w:lang w:val="hu-HU"/>
        </w:rPr>
        <w:t xml:space="preserve">a nedves, száraz, jeges, latyakos és havas úton is megbízható kanyarodási tulajdonságokkal és jó irányíthatósággal rendelkező </w:t>
      </w:r>
      <w:r w:rsidRPr="00897772">
        <w:rPr>
          <w:rFonts w:cs="Arial"/>
          <w:sz w:val="22"/>
          <w:szCs w:val="22"/>
          <w:lang w:val="hu-HU"/>
        </w:rPr>
        <w:t xml:space="preserve">Blizzak LM 001 </w:t>
      </w:r>
      <w:r>
        <w:rPr>
          <w:rFonts w:cs="Arial"/>
          <w:sz w:val="22"/>
          <w:szCs w:val="22"/>
          <w:lang w:val="hu-HU"/>
        </w:rPr>
        <w:t xml:space="preserve">abroncsot biztosítja. A kiváló tapadásról a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proofErr w:type="spellStart"/>
      <w:r w:rsidRPr="00897772">
        <w:rPr>
          <w:rFonts w:cs="Arial"/>
          <w:sz w:val="22"/>
          <w:szCs w:val="22"/>
          <w:lang w:val="hu-HU"/>
        </w:rPr>
        <w:t>Nano</w:t>
      </w:r>
      <w:proofErr w:type="spellEnd"/>
      <w:r w:rsidRPr="00897772">
        <w:rPr>
          <w:rFonts w:cs="Arial"/>
          <w:sz w:val="22"/>
          <w:szCs w:val="22"/>
          <w:lang w:val="hu-HU"/>
        </w:rPr>
        <w:t xml:space="preserve"> </w:t>
      </w:r>
      <w:proofErr w:type="spellStart"/>
      <w:r w:rsidRPr="00897772">
        <w:rPr>
          <w:rFonts w:cs="Arial"/>
          <w:sz w:val="22"/>
          <w:szCs w:val="22"/>
          <w:lang w:val="hu-HU"/>
        </w:rPr>
        <w:t>Pro-Tech</w:t>
      </w:r>
      <w:proofErr w:type="spellEnd"/>
      <w:r w:rsidRPr="00897772">
        <w:rPr>
          <w:rFonts w:cs="Arial"/>
          <w:sz w:val="22"/>
          <w:szCs w:val="22"/>
          <w:lang w:val="hu-HU"/>
        </w:rPr>
        <w:t xml:space="preserve"> </w:t>
      </w:r>
      <w:r>
        <w:rPr>
          <w:rFonts w:cs="Arial"/>
          <w:sz w:val="22"/>
          <w:szCs w:val="22"/>
          <w:lang w:val="hu-HU"/>
        </w:rPr>
        <w:t>polimerével gyártott</w:t>
      </w:r>
      <w:r w:rsidR="006C760D">
        <w:rPr>
          <w:rFonts w:cs="Arial"/>
          <w:sz w:val="22"/>
          <w:szCs w:val="22"/>
          <w:lang w:val="hu-HU"/>
        </w:rPr>
        <w:t>,</w:t>
      </w:r>
      <w:r>
        <w:rPr>
          <w:rFonts w:cs="Arial"/>
          <w:sz w:val="22"/>
          <w:szCs w:val="22"/>
          <w:lang w:val="hu-HU"/>
        </w:rPr>
        <w:t xml:space="preserve"> magas szilikatartalmú keverék gondoskodik.</w:t>
      </w:r>
    </w:p>
    <w:p w:rsidR="00EB34C4" w:rsidRDefault="00EB34C4">
      <w:pPr>
        <w:rPr>
          <w:rFonts w:cs="Arial"/>
          <w:b/>
          <w:sz w:val="22"/>
          <w:szCs w:val="22"/>
          <w:lang w:val="hu-HU"/>
        </w:rPr>
      </w:pPr>
      <w:r>
        <w:rPr>
          <w:rFonts w:cs="Arial"/>
          <w:b/>
          <w:sz w:val="22"/>
          <w:szCs w:val="22"/>
          <w:lang w:val="hu-HU"/>
        </w:rPr>
        <w:br w:type="page"/>
      </w:r>
    </w:p>
    <w:p w:rsidR="00EB34C4" w:rsidRPr="00EB34C4" w:rsidRDefault="00EB34C4" w:rsidP="00EB34C4">
      <w:pPr>
        <w:jc w:val="both"/>
        <w:rPr>
          <w:rFonts w:cs="Arial"/>
          <w:b/>
          <w:sz w:val="22"/>
          <w:szCs w:val="22"/>
          <w:lang w:val="hu-HU"/>
        </w:rPr>
      </w:pPr>
      <w:r w:rsidRPr="00EB34C4">
        <w:rPr>
          <w:rFonts w:cs="Arial"/>
          <w:b/>
          <w:sz w:val="22"/>
          <w:szCs w:val="22"/>
          <w:lang w:val="hu-HU"/>
        </w:rPr>
        <w:lastRenderedPageBreak/>
        <w:t>Alacsony gördülési ellenállás az optimális hatótávolságért</w:t>
      </w:r>
    </w:p>
    <w:p w:rsidR="00F91CA3" w:rsidRPr="00EB34C4" w:rsidRDefault="00F91CA3" w:rsidP="00F91CA3">
      <w:pPr>
        <w:jc w:val="both"/>
        <w:rPr>
          <w:rFonts w:cs="Arial"/>
          <w:sz w:val="22"/>
          <w:szCs w:val="22"/>
          <w:lang w:val="hu-HU"/>
        </w:rPr>
      </w:pPr>
    </w:p>
    <w:p w:rsidR="00F91CA3" w:rsidRPr="00897772" w:rsidRDefault="00F91CA3" w:rsidP="00F91CA3">
      <w:pPr>
        <w:jc w:val="both"/>
        <w:rPr>
          <w:rFonts w:cs="Arial"/>
          <w:sz w:val="22"/>
          <w:szCs w:val="22"/>
          <w:lang w:val="hu-HU"/>
        </w:rPr>
      </w:pPr>
      <w:r w:rsidRPr="00EB34C4">
        <w:rPr>
          <w:rFonts w:cs="Arial"/>
          <w:sz w:val="22"/>
          <w:szCs w:val="22"/>
          <w:lang w:val="hu-HU"/>
        </w:rPr>
        <w:t>A teljesen elektromos járművek esetén az egyik legfontosabb szempont a nagy hatótávolság.</w:t>
      </w:r>
      <w:r>
        <w:rPr>
          <w:rFonts w:cs="Arial"/>
          <w:sz w:val="22"/>
          <w:szCs w:val="22"/>
          <w:lang w:val="hu-HU"/>
        </w:rPr>
        <w:t xml:space="preserve"> Ez kizárólag alacsony gördülési ellenállású abroncsokkal érhető el – a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r>
        <w:rPr>
          <w:rFonts w:cs="Arial"/>
          <w:sz w:val="22"/>
          <w:szCs w:val="22"/>
          <w:lang w:val="hu-HU"/>
        </w:rPr>
        <w:t>abroncsai ebben a kategóriában az „</w:t>
      </w:r>
      <w:proofErr w:type="gramStart"/>
      <w:r>
        <w:rPr>
          <w:rFonts w:cs="Arial"/>
          <w:sz w:val="22"/>
          <w:szCs w:val="22"/>
          <w:lang w:val="hu-HU"/>
        </w:rPr>
        <w:t>A</w:t>
      </w:r>
      <w:proofErr w:type="gramEnd"/>
      <w:r>
        <w:rPr>
          <w:rFonts w:cs="Arial"/>
          <w:sz w:val="22"/>
          <w:szCs w:val="22"/>
          <w:lang w:val="hu-HU"/>
        </w:rPr>
        <w:t>” EU abroncscímke besorolását kapták</w:t>
      </w:r>
      <w:r w:rsidRPr="00897772">
        <w:rPr>
          <w:rFonts w:cs="Arial"/>
          <w:sz w:val="22"/>
          <w:szCs w:val="22"/>
          <w:lang w:val="hu-HU"/>
        </w:rPr>
        <w:t xml:space="preserve">. </w:t>
      </w:r>
      <w:r>
        <w:rPr>
          <w:rFonts w:cs="Arial"/>
          <w:sz w:val="22"/>
          <w:szCs w:val="22"/>
          <w:lang w:val="hu-HU"/>
        </w:rPr>
        <w:t xml:space="preserve">A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r>
        <w:rPr>
          <w:rFonts w:cs="Arial"/>
          <w:sz w:val="22"/>
          <w:szCs w:val="22"/>
          <w:lang w:val="hu-HU"/>
        </w:rPr>
        <w:t xml:space="preserve">abroncsok tökéletes összhangot alkotnak az új Audi </w:t>
      </w:r>
      <w:proofErr w:type="spellStart"/>
      <w:r w:rsidRPr="00897772">
        <w:rPr>
          <w:rFonts w:cs="Arial"/>
          <w:sz w:val="22"/>
          <w:szCs w:val="22"/>
          <w:lang w:val="hu-HU"/>
        </w:rPr>
        <w:t>e-tron</w:t>
      </w:r>
      <w:r>
        <w:rPr>
          <w:rFonts w:cs="Arial"/>
          <w:sz w:val="22"/>
          <w:szCs w:val="22"/>
          <w:lang w:val="hu-HU"/>
        </w:rPr>
        <w:t>nal</w:t>
      </w:r>
      <w:proofErr w:type="spellEnd"/>
      <w:r>
        <w:rPr>
          <w:rFonts w:cs="Arial"/>
          <w:sz w:val="22"/>
          <w:szCs w:val="22"/>
          <w:lang w:val="hu-HU"/>
        </w:rPr>
        <w:t xml:space="preserve">, amely így egyetlen töltéssel akár 400 km megtételére is képes. Az abroncsok kopás szempontjából is kiválóan teljesítenek, tökéletesen megfelelnek az elektromos Audi </w:t>
      </w:r>
      <w:proofErr w:type="spellStart"/>
      <w:r>
        <w:rPr>
          <w:rFonts w:cs="Arial"/>
          <w:sz w:val="22"/>
          <w:szCs w:val="22"/>
          <w:lang w:val="hu-HU"/>
        </w:rPr>
        <w:t>e-tron</w:t>
      </w:r>
      <w:proofErr w:type="spellEnd"/>
      <w:r>
        <w:rPr>
          <w:rFonts w:cs="Arial"/>
          <w:sz w:val="22"/>
          <w:szCs w:val="22"/>
          <w:lang w:val="hu-HU"/>
        </w:rPr>
        <w:t xml:space="preserve"> igényeinek és tulajdonságainak, optimális vezetési élményt és érzetet biztosítva.</w:t>
      </w:r>
    </w:p>
    <w:p w:rsidR="00F91CA3" w:rsidRPr="0032355B" w:rsidRDefault="00F91CA3" w:rsidP="00F91CA3">
      <w:pPr>
        <w:jc w:val="both"/>
        <w:rPr>
          <w:rFonts w:cs="Arial"/>
          <w:sz w:val="10"/>
          <w:szCs w:val="10"/>
          <w:lang w:val="hu-HU"/>
        </w:rPr>
      </w:pPr>
    </w:p>
    <w:p w:rsidR="00F91CA3" w:rsidRDefault="00F91CA3" w:rsidP="00F91CA3">
      <w:pPr>
        <w:jc w:val="both"/>
        <w:rPr>
          <w:rFonts w:cs="Arial"/>
          <w:b/>
          <w:sz w:val="22"/>
          <w:szCs w:val="22"/>
          <w:lang w:val="hu-HU"/>
        </w:rPr>
      </w:pPr>
      <w:r>
        <w:rPr>
          <w:rFonts w:cs="Arial"/>
          <w:b/>
          <w:sz w:val="22"/>
          <w:szCs w:val="22"/>
          <w:lang w:val="hu-HU"/>
        </w:rPr>
        <w:t>A csend hangja</w:t>
      </w:r>
    </w:p>
    <w:p w:rsidR="00F91CA3" w:rsidRPr="0032355B" w:rsidRDefault="00F91CA3" w:rsidP="00F91CA3">
      <w:pPr>
        <w:jc w:val="both"/>
        <w:rPr>
          <w:rFonts w:cs="Arial"/>
          <w:sz w:val="12"/>
          <w:szCs w:val="12"/>
          <w:lang w:val="hu-HU"/>
        </w:rPr>
      </w:pPr>
    </w:p>
    <w:p w:rsidR="00F91CA3" w:rsidRPr="00897772" w:rsidRDefault="00F91CA3" w:rsidP="00F91CA3">
      <w:pPr>
        <w:jc w:val="both"/>
        <w:rPr>
          <w:rFonts w:cs="Arial"/>
          <w:sz w:val="22"/>
          <w:szCs w:val="22"/>
          <w:lang w:val="hu-HU"/>
        </w:rPr>
      </w:pPr>
      <w:r>
        <w:rPr>
          <w:rFonts w:cs="Arial"/>
          <w:sz w:val="22"/>
          <w:szCs w:val="22"/>
          <w:lang w:val="hu-HU"/>
        </w:rPr>
        <w:t xml:space="preserve">Az </w:t>
      </w:r>
      <w:r w:rsidRPr="00897772">
        <w:rPr>
          <w:rFonts w:cs="Arial"/>
          <w:sz w:val="22"/>
          <w:szCs w:val="22"/>
          <w:lang w:val="hu-HU"/>
        </w:rPr>
        <w:t xml:space="preserve">Audi </w:t>
      </w:r>
      <w:r>
        <w:rPr>
          <w:rFonts w:cs="Arial"/>
          <w:sz w:val="22"/>
          <w:szCs w:val="22"/>
          <w:lang w:val="hu-HU"/>
        </w:rPr>
        <w:t xml:space="preserve">márka a luxus és kényelem szinonimája. Mivel az </w:t>
      </w:r>
      <w:proofErr w:type="spellStart"/>
      <w:r>
        <w:rPr>
          <w:rFonts w:cs="Arial"/>
          <w:sz w:val="22"/>
          <w:szCs w:val="22"/>
          <w:lang w:val="hu-HU"/>
        </w:rPr>
        <w:t>e-tron</w:t>
      </w:r>
      <w:proofErr w:type="spellEnd"/>
      <w:r>
        <w:rPr>
          <w:rFonts w:cs="Arial"/>
          <w:sz w:val="22"/>
          <w:szCs w:val="22"/>
          <w:lang w:val="hu-HU"/>
        </w:rPr>
        <w:t xml:space="preserve"> az </w:t>
      </w:r>
      <w:r w:rsidRPr="00897772">
        <w:rPr>
          <w:rFonts w:cs="Arial"/>
          <w:sz w:val="22"/>
          <w:szCs w:val="22"/>
          <w:lang w:val="hu-HU"/>
        </w:rPr>
        <w:t xml:space="preserve">Audi </w:t>
      </w:r>
      <w:r>
        <w:rPr>
          <w:rFonts w:cs="Arial"/>
          <w:sz w:val="22"/>
          <w:szCs w:val="22"/>
          <w:lang w:val="hu-HU"/>
        </w:rPr>
        <w:t xml:space="preserve">első teljesen elektromos járműve, a gyártó hangsúlyozni kívánta az elektromos meghajtás előnyeit. </w:t>
      </w:r>
      <w:proofErr w:type="gramStart"/>
      <w:r>
        <w:rPr>
          <w:rFonts w:cs="Arial"/>
          <w:sz w:val="22"/>
          <w:szCs w:val="22"/>
          <w:lang w:val="hu-HU"/>
        </w:rPr>
        <w:t>A szinte hangtalanul működő motor, a hangszigetelés,</w:t>
      </w:r>
      <w:r w:rsidR="006C760D">
        <w:rPr>
          <w:rFonts w:cs="Arial"/>
          <w:sz w:val="22"/>
          <w:szCs w:val="22"/>
          <w:lang w:val="hu-HU"/>
        </w:rPr>
        <w:t xml:space="preserve"> a</w:t>
      </w:r>
      <w:r>
        <w:rPr>
          <w:rFonts w:cs="Arial"/>
          <w:sz w:val="22"/>
          <w:szCs w:val="22"/>
          <w:lang w:val="hu-HU"/>
        </w:rPr>
        <w:t xml:space="preserve"> kettős üvegezés és </w:t>
      </w:r>
      <w:r w:rsidR="006C760D">
        <w:rPr>
          <w:rFonts w:cs="Arial"/>
          <w:sz w:val="22"/>
          <w:szCs w:val="22"/>
          <w:lang w:val="hu-HU"/>
        </w:rPr>
        <w:t xml:space="preserve">a </w:t>
      </w:r>
      <w:r>
        <w:rPr>
          <w:rFonts w:cs="Arial"/>
          <w:sz w:val="22"/>
          <w:szCs w:val="22"/>
          <w:lang w:val="hu-HU"/>
        </w:rPr>
        <w:t xml:space="preserve">speciális tömítőanyagok révén a vezető a motor hangja helyett a motor csendjét „hallhatja”. Pontosan megértve az Audi célját, a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r>
        <w:rPr>
          <w:rFonts w:cs="Arial"/>
          <w:sz w:val="22"/>
          <w:szCs w:val="22"/>
          <w:lang w:val="hu-HU"/>
        </w:rPr>
        <w:t>saját, szabadalmazott</w:t>
      </w:r>
      <w:r w:rsidR="006C760D">
        <w:rPr>
          <w:rFonts w:cs="Arial"/>
          <w:sz w:val="22"/>
          <w:szCs w:val="22"/>
          <w:lang w:val="hu-HU"/>
        </w:rPr>
        <w:t xml:space="preserve">, </w:t>
      </w:r>
      <w:proofErr w:type="spellStart"/>
      <w:r w:rsidRPr="00897772">
        <w:rPr>
          <w:rFonts w:cs="Arial"/>
          <w:sz w:val="22"/>
          <w:szCs w:val="22"/>
          <w:lang w:val="hu-HU"/>
        </w:rPr>
        <w:t>B-Silent</w:t>
      </w:r>
      <w:proofErr w:type="spellEnd"/>
      <w:r w:rsidRPr="00897772">
        <w:rPr>
          <w:rFonts w:cs="Arial"/>
          <w:sz w:val="22"/>
          <w:szCs w:val="22"/>
          <w:lang w:val="hu-HU"/>
        </w:rPr>
        <w:t xml:space="preserve"> </w:t>
      </w:r>
      <w:r>
        <w:rPr>
          <w:rFonts w:cs="Arial"/>
          <w:sz w:val="22"/>
          <w:szCs w:val="22"/>
          <w:lang w:val="hu-HU"/>
        </w:rPr>
        <w:t>technológiával készült abroncsainak alkalmazását javasolta a beltéri zaj további csökkentéséhez – az abroncson belüli üreges részeket kitöltik a visszhangok megszüntetése érdekében, az abroncs falai és struktúrája erősebb, így kevesebb az útfelületen való gördülésbő</w:t>
      </w:r>
      <w:r w:rsidR="00877641">
        <w:rPr>
          <w:rFonts w:cs="Arial"/>
          <w:sz w:val="22"/>
          <w:szCs w:val="22"/>
          <w:lang w:val="hu-HU"/>
        </w:rPr>
        <w:t>l fakadó vibráció és visszhang.</w:t>
      </w:r>
      <w:proofErr w:type="gramEnd"/>
    </w:p>
    <w:p w:rsidR="00F91CA3" w:rsidRPr="0032355B" w:rsidRDefault="00F91CA3" w:rsidP="00F91CA3">
      <w:pPr>
        <w:jc w:val="both"/>
        <w:rPr>
          <w:rFonts w:cs="Arial"/>
          <w:sz w:val="12"/>
          <w:szCs w:val="12"/>
          <w:lang w:val="hu-HU"/>
        </w:rPr>
      </w:pPr>
    </w:p>
    <w:p w:rsidR="00F91CA3" w:rsidRPr="00897772" w:rsidRDefault="00F91CA3" w:rsidP="00F91CA3">
      <w:pPr>
        <w:jc w:val="both"/>
        <w:rPr>
          <w:rFonts w:cs="Arial"/>
          <w:sz w:val="22"/>
          <w:szCs w:val="22"/>
          <w:lang w:val="hu-HU"/>
        </w:rPr>
      </w:pPr>
      <w:r>
        <w:rPr>
          <w:rFonts w:cs="Arial"/>
          <w:b/>
          <w:sz w:val="22"/>
          <w:szCs w:val="22"/>
          <w:lang w:val="hu-HU"/>
        </w:rPr>
        <w:t>Öröm és büszkeség</w:t>
      </w:r>
    </w:p>
    <w:p w:rsidR="00F91CA3" w:rsidRPr="0032355B" w:rsidRDefault="00F91CA3" w:rsidP="00F91CA3">
      <w:pPr>
        <w:jc w:val="both"/>
        <w:rPr>
          <w:rFonts w:cs="Arial"/>
          <w:sz w:val="12"/>
          <w:szCs w:val="12"/>
          <w:lang w:val="hu-HU"/>
        </w:rPr>
      </w:pPr>
    </w:p>
    <w:p w:rsidR="00F91CA3" w:rsidRPr="00897772" w:rsidRDefault="00F91CA3" w:rsidP="00F91CA3">
      <w:pPr>
        <w:jc w:val="both"/>
        <w:rPr>
          <w:rFonts w:cs="Arial"/>
          <w:sz w:val="22"/>
          <w:szCs w:val="22"/>
          <w:lang w:val="hu-HU"/>
        </w:rPr>
      </w:pPr>
      <w:r>
        <w:rPr>
          <w:rFonts w:cs="Arial"/>
          <w:sz w:val="22"/>
          <w:szCs w:val="22"/>
          <w:lang w:val="hu-HU"/>
        </w:rPr>
        <w:t xml:space="preserve">A döntés, hogy az Audi teljesen elektromos járművéhez, az </w:t>
      </w:r>
      <w:proofErr w:type="spellStart"/>
      <w:r>
        <w:rPr>
          <w:rFonts w:cs="Arial"/>
          <w:sz w:val="22"/>
          <w:szCs w:val="22"/>
          <w:lang w:val="hu-HU"/>
        </w:rPr>
        <w:t>e-tronhoz</w:t>
      </w:r>
      <w:proofErr w:type="spellEnd"/>
      <w:r>
        <w:rPr>
          <w:rFonts w:cs="Arial"/>
          <w:sz w:val="22"/>
          <w:szCs w:val="22"/>
          <w:lang w:val="hu-HU"/>
        </w:rPr>
        <w:t xml:space="preserve">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r>
        <w:rPr>
          <w:rFonts w:cs="Arial"/>
          <w:sz w:val="22"/>
          <w:szCs w:val="22"/>
          <w:lang w:val="hu-HU"/>
        </w:rPr>
        <w:t xml:space="preserve">abroncsokat választottak </w:t>
      </w:r>
      <w:r w:rsidR="00633778">
        <w:rPr>
          <w:rFonts w:cs="Arial"/>
          <w:sz w:val="22"/>
          <w:szCs w:val="22"/>
          <w:lang w:val="hu-HU"/>
        </w:rPr>
        <w:t xml:space="preserve">gyári </w:t>
      </w:r>
      <w:r>
        <w:rPr>
          <w:rFonts w:cs="Arial"/>
          <w:sz w:val="22"/>
          <w:szCs w:val="22"/>
          <w:lang w:val="hu-HU"/>
        </w:rPr>
        <w:t xml:space="preserve">szerelésként, újabb lépés a két társaság már korábban kialakított szoros együttműködésének további erősítése felé, hiszen a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r>
        <w:rPr>
          <w:rFonts w:cs="Arial"/>
          <w:sz w:val="22"/>
          <w:szCs w:val="22"/>
          <w:lang w:val="hu-HU"/>
        </w:rPr>
        <w:t>már eddig is az Au</w:t>
      </w:r>
      <w:r w:rsidR="00CB772C">
        <w:rPr>
          <w:rFonts w:cs="Arial"/>
          <w:sz w:val="22"/>
          <w:szCs w:val="22"/>
          <w:lang w:val="hu-HU"/>
        </w:rPr>
        <w:t>di fő abroncsbeszállítója volt.</w:t>
      </w:r>
    </w:p>
    <w:p w:rsidR="00F91CA3" w:rsidRPr="0032355B" w:rsidRDefault="00F91CA3" w:rsidP="00F91CA3">
      <w:pPr>
        <w:jc w:val="both"/>
        <w:rPr>
          <w:rFonts w:cs="Arial"/>
          <w:sz w:val="12"/>
          <w:szCs w:val="12"/>
          <w:lang w:val="hu-HU"/>
        </w:rPr>
      </w:pPr>
    </w:p>
    <w:p w:rsidR="00F91CA3" w:rsidRDefault="00F91CA3" w:rsidP="00F91CA3">
      <w:pPr>
        <w:jc w:val="both"/>
        <w:rPr>
          <w:rFonts w:cs="Arial"/>
          <w:sz w:val="22"/>
          <w:szCs w:val="22"/>
          <w:lang w:val="hu-HU"/>
        </w:rPr>
      </w:pPr>
      <w:r>
        <w:rPr>
          <w:rFonts w:cs="Arial"/>
          <w:sz w:val="22"/>
          <w:szCs w:val="22"/>
          <w:lang w:val="hu-HU"/>
        </w:rPr>
        <w:t xml:space="preserve">„Nagy örömünkre szolgál, hogy az Audi választása társaságunkra esett, és úgy döntött, hogy legelső elektromos járművét, az Audi </w:t>
      </w:r>
      <w:proofErr w:type="spellStart"/>
      <w:r>
        <w:rPr>
          <w:rFonts w:cs="Arial"/>
          <w:sz w:val="22"/>
          <w:szCs w:val="22"/>
          <w:lang w:val="hu-HU"/>
        </w:rPr>
        <w:t>e-tront</w:t>
      </w:r>
      <w:proofErr w:type="spellEnd"/>
      <w:r>
        <w:rPr>
          <w:rFonts w:cs="Arial"/>
          <w:sz w:val="22"/>
          <w:szCs w:val="22"/>
          <w:lang w:val="hu-HU"/>
        </w:rPr>
        <w:t xml:space="preserve">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r>
        <w:rPr>
          <w:rFonts w:cs="Arial"/>
          <w:sz w:val="22"/>
          <w:szCs w:val="22"/>
          <w:lang w:val="hu-HU"/>
        </w:rPr>
        <w:t>abroncsokkal hozza forgalomba</w:t>
      </w:r>
      <w:r w:rsidR="006C760D">
        <w:rPr>
          <w:rFonts w:cs="Arial"/>
          <w:sz w:val="22"/>
          <w:szCs w:val="22"/>
          <w:lang w:val="hu-HU"/>
        </w:rPr>
        <w:t>”</w:t>
      </w:r>
      <w:r>
        <w:rPr>
          <w:rFonts w:cs="Arial"/>
          <w:sz w:val="22"/>
          <w:szCs w:val="22"/>
          <w:lang w:val="hu-HU"/>
        </w:rPr>
        <w:t xml:space="preserve"> – mondta </w:t>
      </w:r>
      <w:r w:rsidRPr="00897772">
        <w:rPr>
          <w:rFonts w:cs="Arial"/>
          <w:sz w:val="22"/>
          <w:szCs w:val="22"/>
          <w:lang w:val="hu-HU"/>
        </w:rPr>
        <w:t xml:space="preserve">Mark </w:t>
      </w:r>
      <w:proofErr w:type="spellStart"/>
      <w:r w:rsidRPr="00897772">
        <w:rPr>
          <w:rFonts w:cs="Arial"/>
          <w:sz w:val="22"/>
          <w:szCs w:val="22"/>
          <w:lang w:val="hu-HU"/>
        </w:rPr>
        <w:t>Tejedor</w:t>
      </w:r>
      <w:proofErr w:type="spellEnd"/>
      <w:r w:rsidRPr="00897772">
        <w:rPr>
          <w:rFonts w:cs="Arial"/>
          <w:sz w:val="22"/>
          <w:szCs w:val="22"/>
          <w:lang w:val="hu-HU"/>
        </w:rPr>
        <w:t xml:space="preserve">, </w:t>
      </w:r>
      <w:r>
        <w:rPr>
          <w:rFonts w:cs="Arial"/>
          <w:sz w:val="22"/>
          <w:szCs w:val="22"/>
          <w:lang w:val="hu-HU"/>
        </w:rPr>
        <w:t xml:space="preserve">a </w:t>
      </w:r>
      <w:r w:rsidRPr="00897772">
        <w:rPr>
          <w:rFonts w:cs="Arial"/>
          <w:sz w:val="22"/>
          <w:szCs w:val="22"/>
          <w:lang w:val="hu-HU"/>
        </w:rPr>
        <w:t>Bridgestone EMEA</w:t>
      </w:r>
      <w:r>
        <w:rPr>
          <w:rFonts w:cs="Arial"/>
          <w:sz w:val="22"/>
          <w:szCs w:val="22"/>
          <w:lang w:val="hu-HU"/>
        </w:rPr>
        <w:t xml:space="preserve"> Eredeti Felszerelés részlegének alelnöke. – </w:t>
      </w:r>
      <w:r w:rsidR="006C760D">
        <w:rPr>
          <w:rFonts w:cs="Arial"/>
          <w:sz w:val="22"/>
          <w:szCs w:val="22"/>
          <w:lang w:val="hu-HU"/>
        </w:rPr>
        <w:t>„</w:t>
      </w:r>
      <w:r>
        <w:rPr>
          <w:rFonts w:cs="Arial"/>
          <w:sz w:val="22"/>
          <w:szCs w:val="22"/>
          <w:lang w:val="hu-HU"/>
        </w:rPr>
        <w:t xml:space="preserve">Az </w:t>
      </w:r>
      <w:r w:rsidRPr="00897772">
        <w:rPr>
          <w:rFonts w:cs="Arial"/>
          <w:sz w:val="22"/>
          <w:szCs w:val="22"/>
          <w:lang w:val="hu-HU"/>
        </w:rPr>
        <w:t xml:space="preserve">Audi </w:t>
      </w:r>
      <w:r>
        <w:rPr>
          <w:rFonts w:cs="Arial"/>
          <w:sz w:val="22"/>
          <w:szCs w:val="22"/>
          <w:lang w:val="hu-HU"/>
        </w:rPr>
        <w:t xml:space="preserve">innovatív, környezetbarát és hihetetlen vezetési kényelmet kínáló járművet alkotott. Ezért logikus döntés volt, hogy hasonló tulajdonságokkal bíró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r>
        <w:rPr>
          <w:rFonts w:cs="Arial"/>
          <w:sz w:val="22"/>
          <w:szCs w:val="22"/>
          <w:lang w:val="hu-HU"/>
        </w:rPr>
        <w:t>abroncsokat választottak hozzá</w:t>
      </w:r>
      <w:r w:rsidRPr="00897772">
        <w:rPr>
          <w:rFonts w:cs="Arial"/>
          <w:sz w:val="22"/>
          <w:szCs w:val="22"/>
          <w:lang w:val="hu-HU"/>
        </w:rPr>
        <w:t xml:space="preserve">. </w:t>
      </w:r>
      <w:r>
        <w:rPr>
          <w:rFonts w:cs="Arial"/>
          <w:sz w:val="22"/>
          <w:szCs w:val="22"/>
          <w:lang w:val="hu-HU"/>
        </w:rPr>
        <w:t xml:space="preserve">Az autóipar gyorsan változik, egyre inkább terjednek a hálózatba kapcsolt, önvezető, megosztott és elektromos (ún. </w:t>
      </w:r>
      <w:r w:rsidRPr="00897772">
        <w:rPr>
          <w:rFonts w:cs="Arial"/>
          <w:sz w:val="22"/>
          <w:szCs w:val="22"/>
          <w:lang w:val="hu-HU"/>
        </w:rPr>
        <w:t>CASE</w:t>
      </w:r>
      <w:r>
        <w:rPr>
          <w:rFonts w:cs="Arial"/>
          <w:sz w:val="22"/>
          <w:szCs w:val="22"/>
          <w:lang w:val="hu-HU"/>
        </w:rPr>
        <w:t xml:space="preserve">) járművek, a </w:t>
      </w:r>
      <w:r w:rsidRPr="00897772">
        <w:rPr>
          <w:rFonts w:cs="Arial"/>
          <w:sz w:val="22"/>
          <w:szCs w:val="22"/>
          <w:lang w:val="hu-HU"/>
        </w:rPr>
        <w:t xml:space="preserve">Bridgestone </w:t>
      </w:r>
      <w:r>
        <w:rPr>
          <w:rFonts w:cs="Arial"/>
          <w:sz w:val="22"/>
          <w:szCs w:val="22"/>
          <w:lang w:val="hu-HU"/>
        </w:rPr>
        <w:t>pedig olyan új megoldásokat és technológiákat kínál, amelyek választ adnak az autógyártók legnagyobb kihívásaira, köszönhetően elsősorban annak, hogy az iparágban vezető helyet foglalunk el a K+F beruházások nagyságának tekintetében.”</w:t>
      </w:r>
    </w:p>
    <w:p w:rsidR="00F91CA3" w:rsidRPr="00897772" w:rsidRDefault="00F91CA3" w:rsidP="00F91CA3">
      <w:pPr>
        <w:jc w:val="both"/>
        <w:rPr>
          <w:rFonts w:cs="Arial"/>
          <w:sz w:val="22"/>
          <w:szCs w:val="22"/>
          <w:lang w:val="hu-HU"/>
        </w:rPr>
      </w:pPr>
    </w:p>
    <w:p w:rsidR="00F91CA3" w:rsidRPr="0032355B" w:rsidRDefault="00F91CA3" w:rsidP="00F91CA3">
      <w:pPr>
        <w:jc w:val="both"/>
        <w:rPr>
          <w:rFonts w:cs="Arial"/>
          <w:sz w:val="22"/>
          <w:szCs w:val="22"/>
          <w:lang w:val="hu-HU"/>
        </w:rPr>
      </w:pPr>
      <w:r>
        <w:rPr>
          <w:rFonts w:cs="Arial"/>
          <w:sz w:val="22"/>
          <w:szCs w:val="22"/>
          <w:lang w:val="hu-HU"/>
        </w:rPr>
        <w:t>A Belgiumban készülő</w:t>
      </w:r>
      <w:r w:rsidRPr="00897772">
        <w:rPr>
          <w:rFonts w:cs="Arial"/>
          <w:sz w:val="22"/>
          <w:szCs w:val="22"/>
          <w:lang w:val="hu-HU"/>
        </w:rPr>
        <w:t xml:space="preserve"> Audi </w:t>
      </w:r>
      <w:proofErr w:type="spellStart"/>
      <w:r w:rsidRPr="00897772">
        <w:rPr>
          <w:rFonts w:cs="Arial"/>
          <w:sz w:val="22"/>
          <w:szCs w:val="22"/>
          <w:lang w:val="hu-HU"/>
        </w:rPr>
        <w:t>e-tron</w:t>
      </w:r>
      <w:proofErr w:type="spellEnd"/>
      <w:r>
        <w:rPr>
          <w:rFonts w:cs="Arial"/>
          <w:sz w:val="22"/>
          <w:szCs w:val="22"/>
          <w:lang w:val="hu-HU"/>
        </w:rPr>
        <w:t xml:space="preserve"> forgalm</w:t>
      </w:r>
      <w:r w:rsidR="00DD036F">
        <w:rPr>
          <w:rFonts w:cs="Arial"/>
          <w:sz w:val="22"/>
          <w:szCs w:val="22"/>
          <w:lang w:val="hu-HU"/>
        </w:rPr>
        <w:t>azása 2019. januárban kezdődik.</w:t>
      </w:r>
    </w:p>
    <w:p w:rsidR="00F91CA3" w:rsidRDefault="00F91CA3" w:rsidP="00F91CA3">
      <w:pPr>
        <w:jc w:val="both"/>
        <w:rPr>
          <w:rFonts w:cs="Arial"/>
          <w:b/>
          <w:sz w:val="12"/>
          <w:szCs w:val="12"/>
          <w:lang w:val="hu-HU"/>
        </w:rPr>
      </w:pPr>
    </w:p>
    <w:p w:rsidR="00F91CA3" w:rsidRDefault="00F91CA3" w:rsidP="00F91CA3">
      <w:pPr>
        <w:jc w:val="both"/>
        <w:rPr>
          <w:rFonts w:cs="Arial"/>
          <w:b/>
          <w:sz w:val="12"/>
          <w:szCs w:val="12"/>
          <w:lang w:val="hu-HU"/>
        </w:rPr>
      </w:pPr>
    </w:p>
    <w:p w:rsidR="00F91CA3" w:rsidRPr="0032355B" w:rsidRDefault="00F91CA3" w:rsidP="00F91CA3">
      <w:pPr>
        <w:jc w:val="both"/>
        <w:rPr>
          <w:rFonts w:cs="Arial"/>
          <w:b/>
          <w:sz w:val="12"/>
          <w:szCs w:val="12"/>
          <w:lang w:val="hu-HU"/>
        </w:rPr>
      </w:pPr>
    </w:p>
    <w:p w:rsidR="00F91CA3" w:rsidRPr="00897772" w:rsidRDefault="00F91CA3" w:rsidP="00F91CA3">
      <w:pPr>
        <w:jc w:val="both"/>
        <w:rPr>
          <w:rFonts w:cs="Arial"/>
          <w:sz w:val="18"/>
          <w:szCs w:val="18"/>
          <w:lang w:val="hu-HU"/>
        </w:rPr>
      </w:pPr>
      <w:r w:rsidRPr="00897772">
        <w:rPr>
          <w:b/>
          <w:sz w:val="18"/>
          <w:u w:val="single"/>
          <w:lang w:val="hu-HU"/>
        </w:rPr>
        <w:t>Sajtóinformáció</w:t>
      </w:r>
      <w:r w:rsidRPr="00897772">
        <w:rPr>
          <w:rFonts w:cs="Arial"/>
          <w:sz w:val="18"/>
          <w:szCs w:val="18"/>
          <w:lang w:val="hu-HU"/>
        </w:rPr>
        <w:t xml:space="preserve">: </w:t>
      </w:r>
      <w:hyperlink r:id="rId14" w:history="1">
        <w:proofErr w:type="spellStart"/>
        <w:r w:rsidRPr="00897772">
          <w:rPr>
            <w:rStyle w:val="Hiperhivatkozs"/>
            <w:rFonts w:eastAsia="Times New Roman" w:cs="Arial"/>
            <w:bCs/>
            <w:sz w:val="18"/>
            <w:szCs w:val="18"/>
            <w:lang w:val="hu-HU"/>
          </w:rPr>
          <w:t>Liesbeth</w:t>
        </w:r>
        <w:proofErr w:type="spellEnd"/>
        <w:r w:rsidRPr="00897772">
          <w:rPr>
            <w:rStyle w:val="Hiperhivatkozs"/>
            <w:rFonts w:eastAsia="Times New Roman" w:cs="Arial"/>
            <w:bCs/>
            <w:sz w:val="18"/>
            <w:szCs w:val="18"/>
            <w:lang w:val="hu-HU"/>
          </w:rPr>
          <w:t xml:space="preserve"> </w:t>
        </w:r>
        <w:proofErr w:type="spellStart"/>
        <w:r w:rsidRPr="00897772">
          <w:rPr>
            <w:rStyle w:val="Hiperhivatkozs"/>
            <w:rFonts w:eastAsia="Times New Roman" w:cs="Arial"/>
            <w:bCs/>
            <w:sz w:val="18"/>
            <w:szCs w:val="18"/>
            <w:lang w:val="hu-HU"/>
          </w:rPr>
          <w:t>Denys</w:t>
        </w:r>
        <w:proofErr w:type="spellEnd"/>
      </w:hyperlink>
      <w:r w:rsidRPr="00897772">
        <w:rPr>
          <w:rFonts w:eastAsia="Times New Roman" w:cs="Arial"/>
          <w:bCs/>
          <w:sz w:val="18"/>
          <w:szCs w:val="18"/>
          <w:lang w:val="hu-HU"/>
        </w:rPr>
        <w:t xml:space="preserve">, </w:t>
      </w:r>
      <w:r w:rsidRPr="00897772">
        <w:rPr>
          <w:sz w:val="18"/>
          <w:lang w:val="hu-HU"/>
        </w:rPr>
        <w:t>PR</w:t>
      </w:r>
      <w:r>
        <w:rPr>
          <w:sz w:val="18"/>
          <w:lang w:val="hu-HU"/>
        </w:rPr>
        <w:t>-</w:t>
      </w:r>
      <w:r w:rsidRPr="00897772">
        <w:rPr>
          <w:sz w:val="18"/>
          <w:lang w:val="hu-HU"/>
        </w:rPr>
        <w:t xml:space="preserve"> és </w:t>
      </w:r>
      <w:r>
        <w:rPr>
          <w:sz w:val="18"/>
          <w:lang w:val="hu-HU"/>
        </w:rPr>
        <w:t xml:space="preserve">vállalati </w:t>
      </w:r>
      <w:r w:rsidRPr="00897772">
        <w:rPr>
          <w:sz w:val="18"/>
          <w:lang w:val="hu-HU"/>
        </w:rPr>
        <w:t>kommunikációs vezető</w:t>
      </w:r>
      <w:r w:rsidRPr="00897772">
        <w:rPr>
          <w:rFonts w:eastAsia="Times New Roman" w:cs="Arial"/>
          <w:bCs/>
          <w:sz w:val="18"/>
          <w:szCs w:val="18"/>
          <w:lang w:val="hu-HU"/>
        </w:rPr>
        <w:t>, Bridgestone EMEA:</w:t>
      </w:r>
      <w:r w:rsidRPr="00897772">
        <w:rPr>
          <w:rFonts w:eastAsia="Times New Roman" w:cs="Arial"/>
          <w:b/>
          <w:bCs/>
          <w:sz w:val="18"/>
          <w:szCs w:val="18"/>
          <w:lang w:val="hu-HU"/>
        </w:rPr>
        <w:t xml:space="preserve"> +</w:t>
      </w:r>
      <w:r w:rsidR="00E84A3D">
        <w:rPr>
          <w:rFonts w:eastAsia="Times New Roman" w:cs="Arial"/>
          <w:bCs/>
          <w:sz w:val="18"/>
          <w:szCs w:val="18"/>
          <w:lang w:val="hu-HU"/>
        </w:rPr>
        <w:t>32 478 78 26 22</w:t>
      </w:r>
    </w:p>
    <w:p w:rsidR="00F91CA3" w:rsidRPr="0032355B" w:rsidRDefault="00F91CA3" w:rsidP="00F91CA3">
      <w:pPr>
        <w:jc w:val="both"/>
        <w:rPr>
          <w:rFonts w:cs="Arial"/>
          <w:b/>
          <w:sz w:val="12"/>
          <w:szCs w:val="12"/>
          <w:lang w:val="hu-HU"/>
        </w:rPr>
      </w:pPr>
    </w:p>
    <w:p w:rsidR="00F91CA3" w:rsidRDefault="00F91CA3" w:rsidP="00F91CA3">
      <w:pPr>
        <w:rPr>
          <w:i/>
          <w:sz w:val="17"/>
          <w:szCs w:val="17"/>
          <w:lang w:val="hu-HU"/>
        </w:rPr>
      </w:pPr>
      <w:r w:rsidRPr="00897772">
        <w:rPr>
          <w:b/>
          <w:i/>
          <w:sz w:val="18"/>
          <w:lang w:val="hu-HU"/>
        </w:rPr>
        <w:t xml:space="preserve">Információk a Bridgestone </w:t>
      </w:r>
      <w:proofErr w:type="spellStart"/>
      <w:r w:rsidRPr="00897772">
        <w:rPr>
          <w:rFonts w:cs="Arial"/>
          <w:b/>
          <w:i/>
          <w:sz w:val="18"/>
          <w:szCs w:val="18"/>
          <w:lang w:val="hu-HU"/>
        </w:rPr>
        <w:t>in</w:t>
      </w:r>
      <w:proofErr w:type="spellEnd"/>
      <w:r w:rsidRPr="00897772">
        <w:rPr>
          <w:rFonts w:cs="Arial"/>
          <w:b/>
          <w:i/>
          <w:sz w:val="18"/>
          <w:szCs w:val="18"/>
          <w:lang w:val="hu-HU"/>
        </w:rPr>
        <w:t xml:space="preserve"> Europe, </w:t>
      </w:r>
      <w:proofErr w:type="spellStart"/>
      <w:r w:rsidRPr="00897772">
        <w:rPr>
          <w:rFonts w:cs="Arial"/>
          <w:b/>
          <w:i/>
          <w:sz w:val="18"/>
          <w:szCs w:val="18"/>
          <w:lang w:val="hu-HU"/>
        </w:rPr>
        <w:t>Middle</w:t>
      </w:r>
      <w:proofErr w:type="spellEnd"/>
      <w:r w:rsidRPr="00897772">
        <w:rPr>
          <w:rFonts w:cs="Arial"/>
          <w:b/>
          <w:i/>
          <w:sz w:val="18"/>
          <w:szCs w:val="18"/>
          <w:lang w:val="hu-HU"/>
        </w:rPr>
        <w:t xml:space="preserve"> </w:t>
      </w:r>
      <w:proofErr w:type="spellStart"/>
      <w:r w:rsidRPr="00897772">
        <w:rPr>
          <w:rFonts w:cs="Arial"/>
          <w:b/>
          <w:i/>
          <w:sz w:val="18"/>
          <w:szCs w:val="18"/>
          <w:lang w:val="hu-HU"/>
        </w:rPr>
        <w:t>East</w:t>
      </w:r>
      <w:proofErr w:type="spellEnd"/>
      <w:r w:rsidRPr="00897772">
        <w:rPr>
          <w:rFonts w:cs="Arial"/>
          <w:b/>
          <w:i/>
          <w:sz w:val="18"/>
          <w:szCs w:val="18"/>
          <w:lang w:val="hu-HU"/>
        </w:rPr>
        <w:t xml:space="preserve"> and </w:t>
      </w:r>
      <w:proofErr w:type="spellStart"/>
      <w:r w:rsidRPr="00897772">
        <w:rPr>
          <w:rFonts w:cs="Arial"/>
          <w:b/>
          <w:i/>
          <w:sz w:val="18"/>
          <w:szCs w:val="18"/>
          <w:lang w:val="hu-HU"/>
        </w:rPr>
        <w:t>Africa</w:t>
      </w:r>
      <w:r>
        <w:rPr>
          <w:rFonts w:cs="Arial"/>
          <w:b/>
          <w:i/>
          <w:sz w:val="18"/>
          <w:szCs w:val="18"/>
          <w:lang w:val="hu-HU"/>
        </w:rPr>
        <w:t>-ról</w:t>
      </w:r>
      <w:proofErr w:type="spellEnd"/>
      <w:r w:rsidRPr="00897772">
        <w:rPr>
          <w:b/>
          <w:i/>
          <w:sz w:val="18"/>
          <w:lang w:val="hu-HU"/>
        </w:rPr>
        <w:t xml:space="preserve"> </w:t>
      </w:r>
      <w:r>
        <w:rPr>
          <w:b/>
          <w:i/>
          <w:sz w:val="18"/>
          <w:lang w:val="hu-HU"/>
        </w:rPr>
        <w:t>(EMEA)</w:t>
      </w:r>
    </w:p>
    <w:p w:rsidR="00F91CA3" w:rsidRDefault="00F91CA3" w:rsidP="00F91CA3">
      <w:pPr>
        <w:jc w:val="both"/>
        <w:rPr>
          <w:rFonts w:cs="Arial"/>
          <w:i/>
          <w:iCs/>
          <w:color w:val="000000" w:themeColor="text1"/>
          <w:sz w:val="17"/>
          <w:szCs w:val="17"/>
          <w:lang w:val="hu-HU"/>
        </w:rPr>
      </w:pPr>
      <w:r w:rsidRPr="0032355B">
        <w:rPr>
          <w:i/>
          <w:sz w:val="17"/>
          <w:szCs w:val="17"/>
          <w:lang w:val="hu-HU"/>
        </w:rPr>
        <w:t>A világ legnag</w:t>
      </w:r>
      <w:r w:rsidR="006C760D">
        <w:rPr>
          <w:i/>
          <w:sz w:val="17"/>
          <w:szCs w:val="17"/>
          <w:lang w:val="hu-HU"/>
        </w:rPr>
        <w:t xml:space="preserve">yobb gumitermék- és gumiabroncs </w:t>
      </w:r>
      <w:bookmarkStart w:id="0" w:name="_GoBack"/>
      <w:bookmarkEnd w:id="0"/>
      <w:r w:rsidRPr="0032355B">
        <w:rPr>
          <w:i/>
          <w:sz w:val="17"/>
          <w:szCs w:val="17"/>
          <w:lang w:val="hu-HU"/>
        </w:rPr>
        <w:t>gyártój</w:t>
      </w:r>
      <w:r w:rsidRPr="0032355B">
        <w:rPr>
          <w:rFonts w:cs="Arial"/>
          <w:i/>
          <w:iCs/>
          <w:color w:val="000000" w:themeColor="text1"/>
          <w:sz w:val="17"/>
          <w:szCs w:val="17"/>
          <w:lang w:val="hu-HU"/>
        </w:rPr>
        <w:t>aként mi felelünk a Bridgestone európai, közel-keleti és afrikai (EMEA) tevékenységeiért. Közel 90 éve gondoskodunk arról, hogy az áruk és személyek a lehető legkényelmesebb és legzavartalanabb módon juthassanak el célállomásukra. Ez ma is ugy</w:t>
      </w:r>
      <w:r>
        <w:rPr>
          <w:rFonts w:cs="Arial"/>
          <w:i/>
          <w:iCs/>
          <w:color w:val="000000" w:themeColor="text1"/>
          <w:sz w:val="17"/>
          <w:szCs w:val="17"/>
          <w:lang w:val="hu-HU"/>
        </w:rPr>
        <w:t>a</w:t>
      </w:r>
      <w:r w:rsidRPr="0032355B">
        <w:rPr>
          <w:rFonts w:cs="Arial"/>
          <w:i/>
          <w:iCs/>
          <w:color w:val="000000" w:themeColor="text1"/>
          <w:sz w:val="17"/>
          <w:szCs w:val="17"/>
          <w:lang w:val="hu-HU"/>
        </w:rPr>
        <w:t xml:space="preserve">núgy igaz, mint bármikor az elmúlt 90 évben, és ügyfeleink ott szavaznak nekünk bizalmat, ahol ez a legfontosabb: ahol a jármű az úttal érintkezik. Társaságunknál tehetséges vegyészek, mérnökök és adattudósok dolgoznak, Európa legmodernebb gyáraiban, világelső technológiákat alkalmazva, és az elsők között vagyunk a K+F beruházások tekintetében is. Kompromisszummentesen elkötelezettek vagyunk, hogy valós megoldást kínáljunk azon valós problémákra, amelyekkel a járművezetők </w:t>
      </w:r>
      <w:proofErr w:type="gramStart"/>
      <w:r w:rsidRPr="0032355B">
        <w:rPr>
          <w:rFonts w:cs="Arial"/>
          <w:i/>
          <w:iCs/>
          <w:color w:val="000000" w:themeColor="text1"/>
          <w:sz w:val="17"/>
          <w:szCs w:val="17"/>
          <w:lang w:val="hu-HU"/>
        </w:rPr>
        <w:t>nap</w:t>
      </w:r>
      <w:proofErr w:type="gramEnd"/>
      <w:r w:rsidRPr="0032355B">
        <w:rPr>
          <w:rFonts w:cs="Arial"/>
          <w:i/>
          <w:iCs/>
          <w:color w:val="000000" w:themeColor="text1"/>
          <w:sz w:val="17"/>
          <w:szCs w:val="17"/>
          <w:lang w:val="hu-HU"/>
        </w:rPr>
        <w:t xml:space="preserve"> mint nap találkoznak az utakon. </w:t>
      </w:r>
      <w:r>
        <w:rPr>
          <w:rFonts w:cs="Arial"/>
          <w:i/>
          <w:iCs/>
          <w:color w:val="000000" w:themeColor="text1"/>
          <w:sz w:val="17"/>
          <w:szCs w:val="17"/>
          <w:lang w:val="hu-HU"/>
        </w:rPr>
        <w:t>Mozgásban tartjuk,</w:t>
      </w:r>
      <w:r w:rsidR="00E84A3D">
        <w:rPr>
          <w:rFonts w:cs="Arial"/>
          <w:i/>
          <w:iCs/>
          <w:color w:val="000000" w:themeColor="text1"/>
          <w:sz w:val="17"/>
          <w:szCs w:val="17"/>
          <w:lang w:val="hu-HU"/>
        </w:rPr>
        <w:t xml:space="preserve"> bármi történjék is.</w:t>
      </w:r>
    </w:p>
    <w:p w:rsidR="00F91CA3" w:rsidRDefault="00F91CA3" w:rsidP="00F91CA3">
      <w:pPr>
        <w:jc w:val="both"/>
        <w:rPr>
          <w:rFonts w:cs="Arial"/>
          <w:i/>
          <w:iCs/>
          <w:color w:val="000000" w:themeColor="text1"/>
          <w:sz w:val="17"/>
          <w:szCs w:val="17"/>
          <w:lang w:val="hu-HU"/>
        </w:rPr>
      </w:pPr>
    </w:p>
    <w:p w:rsidR="00F91CA3" w:rsidRPr="0032355B" w:rsidRDefault="00F91CA3" w:rsidP="00F91CA3">
      <w:pPr>
        <w:jc w:val="both"/>
        <w:rPr>
          <w:rFonts w:cs="Arial"/>
          <w:color w:val="000000" w:themeColor="text1"/>
          <w:sz w:val="17"/>
          <w:szCs w:val="17"/>
          <w:lang w:val="hu-HU"/>
        </w:rPr>
      </w:pPr>
      <w:r w:rsidRPr="00897772">
        <w:rPr>
          <w:rFonts w:ascii="Calibri" w:hAnsi="Calibri"/>
          <w:noProof/>
          <w:sz w:val="22"/>
          <w:szCs w:val="22"/>
          <w:lang w:val="hu-HU" w:eastAsia="hu-HU"/>
        </w:rPr>
        <w:lastRenderedPageBreak/>
        <w:drawing>
          <wp:inline distT="0" distB="0" distL="0" distR="0" wp14:anchorId="38B9461C" wp14:editId="36C360E9">
            <wp:extent cx="5731510" cy="1510030"/>
            <wp:effectExtent l="0" t="0" r="0" b="0"/>
            <wp:docPr id="3" name="Picture 6" descr="C:\Users\jessica.vandenbrugge\OneDrive - Bridgestone Europe\Desktop\BSEU Boilerplate 2018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.vandenbrugge\OneDrive - Bridgestone Europe\Desktop\BSEU Boilerplate 2018 PN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A3" w:rsidRDefault="00F91CA3" w:rsidP="00F91CA3">
      <w:pPr>
        <w:rPr>
          <w:rFonts w:ascii="Calibri" w:hAnsi="Calibri"/>
          <w:sz w:val="14"/>
          <w:szCs w:val="14"/>
          <w:lang w:val="hu-HU"/>
        </w:rPr>
      </w:pPr>
    </w:p>
    <w:p w:rsidR="00F91CA3" w:rsidRPr="0032355B" w:rsidRDefault="00F91CA3" w:rsidP="00F91CA3">
      <w:pPr>
        <w:rPr>
          <w:rFonts w:cs="Arial"/>
          <w:sz w:val="17"/>
          <w:szCs w:val="17"/>
          <w:lang w:val="hu-HU"/>
        </w:rPr>
      </w:pPr>
      <w:r w:rsidRPr="0032355B">
        <w:rPr>
          <w:rFonts w:cs="Arial"/>
          <w:sz w:val="17"/>
          <w:szCs w:val="17"/>
          <w:lang w:val="hu-HU"/>
        </w:rPr>
        <w:t xml:space="preserve">További információk a Bridgestone EMEA tevékenységéről a </w:t>
      </w:r>
      <w:hyperlink r:id="rId16" w:history="1">
        <w:r w:rsidRPr="0032355B">
          <w:rPr>
            <w:rStyle w:val="Hiperhivatkozs"/>
            <w:rFonts w:cs="Arial"/>
            <w:sz w:val="17"/>
            <w:szCs w:val="17"/>
            <w:lang w:val="hu-HU"/>
          </w:rPr>
          <w:t>www.bridgestone.eu</w:t>
        </w:r>
      </w:hyperlink>
      <w:r w:rsidRPr="0032355B">
        <w:rPr>
          <w:rFonts w:cs="Arial"/>
          <w:sz w:val="17"/>
          <w:szCs w:val="17"/>
          <w:lang w:val="hu-HU"/>
        </w:rPr>
        <w:t xml:space="preserve">, </w:t>
      </w:r>
      <w:hyperlink r:id="rId17" w:history="1">
        <w:r w:rsidRPr="0032355B">
          <w:rPr>
            <w:rStyle w:val="Hiperhivatkozs"/>
            <w:rFonts w:cs="Arial"/>
            <w:sz w:val="17"/>
            <w:szCs w:val="17"/>
            <w:lang w:val="hu-HU"/>
          </w:rPr>
          <w:t>www.bridgestonenewsroom.eu</w:t>
        </w:r>
      </w:hyperlink>
      <w:r w:rsidRPr="0032355B">
        <w:rPr>
          <w:rFonts w:cs="Arial"/>
          <w:sz w:val="17"/>
          <w:szCs w:val="17"/>
          <w:lang w:val="hu-HU"/>
        </w:rPr>
        <w:t xml:space="preserve"> </w:t>
      </w:r>
      <w:r w:rsidRPr="0032355B">
        <w:rPr>
          <w:sz w:val="17"/>
          <w:szCs w:val="17"/>
          <w:lang w:val="hu-HU"/>
        </w:rPr>
        <w:t xml:space="preserve">oldalon, illetve a társaság </w:t>
      </w:r>
      <w:hyperlink r:id="rId18">
        <w:proofErr w:type="spellStart"/>
        <w:r w:rsidRPr="0032355B">
          <w:rPr>
            <w:rStyle w:val="Hiperhivatkozs"/>
            <w:sz w:val="17"/>
            <w:szCs w:val="17"/>
            <w:lang w:val="hu-HU"/>
          </w:rPr>
          <w:t>Facebook</w:t>
        </w:r>
        <w:proofErr w:type="spellEnd"/>
      </w:hyperlink>
      <w:r w:rsidRPr="0032355B">
        <w:rPr>
          <w:sz w:val="17"/>
          <w:szCs w:val="17"/>
          <w:lang w:val="hu-HU"/>
        </w:rPr>
        <w:t xml:space="preserve">, </w:t>
      </w:r>
      <w:hyperlink r:id="rId19">
        <w:proofErr w:type="spellStart"/>
        <w:r w:rsidRPr="0032355B">
          <w:rPr>
            <w:rStyle w:val="Hiperhivatkozs"/>
            <w:sz w:val="17"/>
            <w:szCs w:val="17"/>
            <w:lang w:val="hu-HU"/>
          </w:rPr>
          <w:t>Instagram</w:t>
        </w:r>
        <w:proofErr w:type="spellEnd"/>
      </w:hyperlink>
      <w:r w:rsidRPr="0032355B">
        <w:rPr>
          <w:sz w:val="17"/>
          <w:szCs w:val="17"/>
          <w:lang w:val="hu-HU"/>
        </w:rPr>
        <w:t xml:space="preserve">, </w:t>
      </w:r>
      <w:hyperlink r:id="rId20">
        <w:proofErr w:type="spellStart"/>
        <w:r w:rsidRPr="0032355B">
          <w:rPr>
            <w:rStyle w:val="Hiperhivatkozs"/>
            <w:sz w:val="17"/>
            <w:szCs w:val="17"/>
            <w:lang w:val="hu-HU"/>
          </w:rPr>
          <w:t>YouTube</w:t>
        </w:r>
        <w:proofErr w:type="spellEnd"/>
      </w:hyperlink>
      <w:r w:rsidRPr="0032355B">
        <w:rPr>
          <w:sz w:val="17"/>
          <w:szCs w:val="17"/>
          <w:lang w:val="hu-HU"/>
        </w:rPr>
        <w:t xml:space="preserve"> </w:t>
      </w:r>
      <w:r w:rsidRPr="0032355B">
        <w:rPr>
          <w:rFonts w:cs="Arial"/>
          <w:sz w:val="17"/>
          <w:szCs w:val="17"/>
          <w:lang w:val="hu-HU"/>
        </w:rPr>
        <w:t>és</w:t>
      </w:r>
      <w:r w:rsidRPr="0032355B">
        <w:rPr>
          <w:sz w:val="17"/>
          <w:szCs w:val="17"/>
          <w:lang w:val="hu-HU"/>
        </w:rPr>
        <w:t xml:space="preserve"> </w:t>
      </w:r>
      <w:hyperlink r:id="rId21" w:history="1">
        <w:proofErr w:type="spellStart"/>
        <w:r w:rsidRPr="0032355B">
          <w:rPr>
            <w:rStyle w:val="Hiperhivatkozs"/>
            <w:rFonts w:cs="Arial"/>
            <w:sz w:val="17"/>
            <w:szCs w:val="17"/>
            <w:lang w:val="hu-HU"/>
          </w:rPr>
          <w:t>LinkedIn</w:t>
        </w:r>
        <w:proofErr w:type="spellEnd"/>
      </w:hyperlink>
      <w:r w:rsidRPr="0032355B">
        <w:rPr>
          <w:sz w:val="17"/>
          <w:szCs w:val="17"/>
          <w:lang w:val="hu-HU"/>
        </w:rPr>
        <w:t xml:space="preserve"> </w:t>
      </w:r>
      <w:r w:rsidRPr="0032355B">
        <w:rPr>
          <w:rFonts w:cs="Arial"/>
          <w:sz w:val="17"/>
          <w:szCs w:val="17"/>
          <w:lang w:val="hu-HU"/>
        </w:rPr>
        <w:t>oldalán találhatók.</w:t>
      </w:r>
    </w:p>
    <w:p w:rsidR="00D30E27" w:rsidRPr="0032355B" w:rsidRDefault="00D30E27" w:rsidP="008B0F7F">
      <w:pPr>
        <w:rPr>
          <w:rFonts w:ascii="Calibri" w:hAnsi="Calibri"/>
          <w:sz w:val="14"/>
          <w:szCs w:val="14"/>
          <w:lang w:val="hu-HU"/>
        </w:rPr>
      </w:pPr>
    </w:p>
    <w:sectPr w:rsidR="00D30E27" w:rsidRPr="0032355B" w:rsidSect="004B5D01">
      <w:headerReference w:type="default" r:id="rId22"/>
      <w:footerReference w:type="default" r:id="rId23"/>
      <w:headerReference w:type="first" r:id="rId24"/>
      <w:pgSz w:w="11906" w:h="16838" w:code="9"/>
      <w:pgMar w:top="1440" w:right="1440" w:bottom="1440" w:left="1440" w:header="709" w:footer="3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90C" w:rsidRDefault="0003790C">
      <w:r>
        <w:separator/>
      </w:r>
    </w:p>
  </w:endnote>
  <w:endnote w:type="continuationSeparator" w:id="0">
    <w:p w:rsidR="0003790C" w:rsidRDefault="00037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axis Com Light">
    <w:altName w:val="Arial"/>
    <w:charset w:val="00"/>
    <w:family w:val="swiss"/>
    <w:pitch w:val="variable"/>
    <w:sig w:usb0="00000001" w:usb1="5000204A" w:usb2="00000000" w:usb3="00000000" w:csb0="0000009B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358" w:rsidRDefault="00EB7358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90C" w:rsidRDefault="0003790C">
      <w:r>
        <w:separator/>
      </w:r>
    </w:p>
  </w:footnote>
  <w:footnote w:type="continuationSeparator" w:id="0">
    <w:p w:rsidR="0003790C" w:rsidRDefault="000379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358" w:rsidRDefault="009B30BD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7358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358" w:rsidRDefault="006C760D">
    <w:pPr>
      <w:pStyle w:val="lfej"/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margin-left:-41.7pt;margin-top:-17.45pt;width:222pt;height:44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6edgIAAFkFAAAOAAAAZHJzL2Uyb0RvYy54bWysVE1v2zAMvQ/YfxB0X50E6UeCOEXWosOA&#10;oi3aDj0rstQYk0RNYmJnv36U7KRZtkuHXWyKfKTIR1Kzy9YatlEh1uBKPjwZcKachKp2ryX/9nzz&#10;6YKziMJVwoBTJd+qyC/nHz/MGj9VI1iBqVRgFMTFaeNLvkL006KIcqWsiCfglSOjhmAF0jG8FlUQ&#10;DUW3phgNBmdFA6HyAaSKkbTXnZHPc3ytlcR7raNCZkpOuWH+hvxdpm8xn4npaxB+Vcs+DfEPWVhR&#10;O7p0H+paoGDrUP8RytYyQASNJxJsAVrXUuUaqJrh4Kiap5XwKtdC5ES/pyn+v7DybvMQWF2VfMyZ&#10;E5Za9KxaZJ+hZePETuPjlEBPnmDYkpq6vNNHUqaiWx1s+lM5jOzE83bPbQomSTm6GE7GAzJJsp2e&#10;DSfnpylM8ebtQ8QvCixLQskD9S5TKja3ETvoDpIuc3BTG5P7Z9xvCorZaVQegN47FdIlnCXcGpW8&#10;jHtUmgjIeSdFHj11ZQLbCBoaIaVymEvOcQmdUJrufo9jj0+uXVbvcd575JvB4d7Z1g5CZuko7er7&#10;LmXd4Ynqg7qTiO2y7Ru8hGpL/Q3Q7Uf08qamJtyKiA8i0EJQ32jJ8Z4+2kBTcuglzlYQfv5Nn/A0&#10;p2TlrKEFK3n8sRZBcWa+OprgyXA8ThuZD+PT8xEdwqFleWhxa3sF1I4hPSdeZjHh0exEHcC+0Fuw&#10;SLeSSThJd5ccd+IVdmtPb4lUi0UG0Q56gbfuycsUOtGbRuy5fRHB93OINMF3sFtFMT0axw6bPB0s&#10;1gi6zrOaCO5Y7Ymn/c3T3r816YE4PGfU24s4/wUAAP//AwBQSwMEFAAGAAgAAAAhAMpzgffeAAAA&#10;CgEAAA8AAABkcnMvZG93bnJldi54bWxMj01PwkAQhu8m/IfNmHiDXaAlULslRONVI6CJt6U7tI3d&#10;2aa70PrvHU9ym48n7zyTb0fXiiv2ofGkYT5TIJBKbxuqNBwPL9M1iBANWdN6Qg0/GGBbTO5yk1k/&#10;0Dte97ESHEIhMxrqGLtMylDW6EyY+Q6Jd2ffOxO57StpezNwuGvlQqmVdKYhvlCbDp9qLL/3F6fh&#10;4/X89Zmot+rZpd3gRyXJbaTWD/fj7hFExDH+w/Cnz+pQsNPJX8gG0WqYLtYpo1wskw0IJpJ5ypOT&#10;hnS5Alnk8vaF4hcAAP//AwBQSwECLQAUAAYACAAAACEAtoM4kv4AAADhAQAAEwAAAAAAAAAAAAAA&#10;AAAAAAAAW0NvbnRlbnRfVHlwZXNdLnhtbFBLAQItABQABgAIAAAAIQA4/SH/1gAAAJQBAAALAAAA&#10;AAAAAAAAAAAAAC8BAABfcmVscy8ucmVsc1BLAQItABQABgAIAAAAIQCu2Z6edgIAAFkFAAAOAAAA&#10;AAAAAAAAAAAAAC4CAABkcnMvZTJvRG9jLnhtbFBLAQItABQABgAIAAAAIQDKc4H33gAAAAoBAAAP&#10;AAAAAAAAAAAAAAAAANAEAABkcnMvZG93bnJldi54bWxQSwUGAAAAAAQABADzAAAA2wUAAAAA&#10;" filled="f" stroked="f">
          <v:textbox>
            <w:txbxContent>
              <w:p w:rsidR="00D65F20" w:rsidRPr="00804119" w:rsidRDefault="006C760D">
                <w:pPr>
                  <w:rPr>
                    <w:rFonts w:ascii="Praxis Com Light" w:hAnsi="Praxis Com Light" w:cs="Arial"/>
                    <w:color w:val="FFFFFF" w:themeColor="background1"/>
                    <w:sz w:val="60"/>
                    <w:szCs w:val="60"/>
                  </w:rPr>
                </w:pPr>
                <w:r>
                  <w:rPr>
                    <w:rFonts w:ascii="Praxis Com Light" w:hAnsi="Praxis Com Light" w:cs="Arial"/>
                    <w:color w:val="FFFFFF" w:themeColor="background1"/>
                    <w:sz w:val="60"/>
                    <w:szCs w:val="60"/>
                  </w:rPr>
                  <w:t>News release</w:t>
                </w:r>
              </w:p>
              <w:p w:rsidR="00804119" w:rsidRPr="00804119" w:rsidRDefault="00804119">
                <w:pPr>
                  <w:rPr>
                    <w:rFonts w:ascii="Praxis Com Light" w:hAnsi="Praxis Com Light" w:cs="Arial"/>
                    <w:color w:val="FFFFFF" w:themeColor="background1"/>
                    <w:sz w:val="52"/>
                    <w:szCs w:val="52"/>
                  </w:rPr>
                </w:pPr>
              </w:p>
            </w:txbxContent>
          </v:textbox>
        </v:shape>
      </w:pict>
    </w:r>
    <w:r>
      <w:rPr>
        <w:noProof/>
        <w:lang w:val="en-GB" w:eastAsia="en-GB"/>
      </w:rPr>
      <w:pict>
        <v:shape id="Round Same Side Corner Rectangle 3" o:spid="_x0000_s2050" style="position:absolute;margin-left:36.45pt;margin-top:-126.25pt;width:40.4pt;height:260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33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CEtAIAALQFAAAOAAAAZHJzL2Uyb0RvYy54bWysVEtv2zAMvg/YfxB0X504SR9BnSJIkWFA&#10;0RZNh54VWY4NyKImKa/9+pGS43ZtT8N8MESR/Eh+Inl9c2g12ynnGzAFH54NOFNGQtmYTcF/Pi+/&#10;XXLmgzCl0GBUwY/K85vZ1y/XeztVOdSgS+UYghg/3duC1yHYaZZ5WatW+DOwyqCyAteKgKLbZKUT&#10;e0RvdZYPBufZHlxpHUjlPd7eJiWfRfyqUjI8VJVXgemCY24h/l38r+mfza7FdOOErRvZpSH+IYtW&#10;NAaD9lC3Igi2dc0HqLaRDjxU4UxCm0FVNVLFGrCa4eBdNataWBVrQXK87Wny/w9W3u8eHWvKgo84&#10;M6LFJ3qCrSnZCs9s1ZSKLcAZfKMn5FKYjVZsRKztrZ+i88o+uk7yeCQKDpVrmQOkejIe0BeJwVLZ&#10;IfJ+7HlXh8AkXk6Go8Elvo5E1Wg0zC+uJhQiS1iEaZ0P3xW0jA4Fd5RiTilSVhFf7O58SE4nY3L0&#10;oJty2WgdBbdZL7RjO4HdsDzPx4NYCsb5y0wbMjZAbgmRbjKqONUYT+GoFdlp86QqZBDryGMmsXdV&#10;H0dIqUwYJlUtkNAYfhKZSfC9R6w5AhJyhfF77A6A5uIjdoLp7MlVxdbvndMT9GFSBqfEknPvESOD&#10;Cb1z2xhwn1WmsaoucrI/kZSoIZbWUB6xv2I34AN7K5cNvuCd8OFROJw0vMTtER7wV2nYFxy6E2c1&#10;uN+f3ZM9DgBqOdvj5Bbc/9oKpzjTPwyOxtVwPKZRj8J4cpGj4N5q1m81ZtsuANthGLOLR7IP+nSs&#10;HLQvuGTmFBVVwkiMXXAZ3ElYhLRRcE1JNZ9HMxxvK8KdWVlJ4MQq9eXz4UU427VxwAG4h9OUi+m7&#10;Hk625Glgvg1QNbHBX3nt+MbVEBunW2O0e97K0ep12c7+AAAA//8DAFBLAwQUAAYACAAAACEAU5Rz&#10;x+IAAAALAQAADwAAAGRycy9kb3ducmV2LnhtbEyPQU7DMBBF90jcwRokdq2TNLRRiFNBJRZFSFVb&#10;DuDGQxyI7RC7qeH0DCvYzWie/rxfraPp2YSj75wVkM4TYGgbpzrbCng9Ps0KYD5Iq2TvLAr4Qg/r&#10;+vqqkqVyF7vH6RBaRiHWl1KADmEoOfeNRiP93A1o6fbmRiMDrWPL1SgvFG56niXJkhvZWfqg5YAb&#10;jc3H4WwEKDe96N3xs/mO+/fNNnZ3z9njVojbm/hwDyxgDH8w/OqTOtTkdHJnqzzrBczSfLUklqZF&#10;Rq0IWazyFNhJQF4UwOuK/+9Q/wAAAP//AwBQSwECLQAUAAYACAAAACEAtoM4kv4AAADhAQAAEwAA&#10;AAAAAAAAAAAAAAAAAAAAW0NvbnRlbnRfVHlwZXNdLnhtbFBLAQItABQABgAIAAAAIQA4/SH/1gAA&#10;AJQBAAALAAAAAAAAAAAAAAAAAC8BAABfcmVscy8ucmVsc1BLAQItABQABgAIAAAAIQDp3vCEtAIA&#10;ALQFAAAOAAAAAAAAAAAAAAAAAC4CAABkcnMvZTJvRG9jLnhtbFBLAQItABQABgAIAAAAIQBTlHPH&#10;4gAAAAsBAAAPAAAAAAAAAAAAAAAAAA4FAABkcnMvZG93bnJldi54bWxQSwUGAAAAAAQABADzAAAA&#10;HQYAAAAA&#10;" path="m85515,l427565,v47229,,85515,38286,85515,85515l513080,3312795r,l,3312795r,l,85515c,38286,38286,,85515,xe" fillcolor="#f62403" stroked="f" strokeweight="2pt">
          <v:path arrowok="t" o:connecttype="custom" o:connectlocs="85515,0;427565,0;513080,85515;513080,3312795;513080,3312795;0,3312795;0,3312795;0,85515;85515,0" o:connectangles="0,0,0,0,0,0,0,0,0"/>
        </v:shape>
      </w:pict>
    </w:r>
    <w:r>
      <w:rPr>
        <w:noProof/>
        <w:lang w:val="en-GB" w:eastAsia="en-GB"/>
      </w:rPr>
      <w:pict>
        <v:shape id="テキスト ボックス 2" o:spid="_x0000_s2049" type="#_x0000_t202" style="position:absolute;margin-left:324.8pt;margin-top:25.95pt;width:152.55pt;height:105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Nz/2AIAANI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JFgiOMOGmgRbvtl93t993tz932K9ptv+22293tD9ijwJSra1UMXtct+OnNpdhA&#10;2y111V6J/L1CXMwqwpf0QkrRVZQUkK5vPN0T1x5HGZBF91IUEJestLBAm1I2ppZQHQTo0LabY6vo&#10;RqPchIwG48FkiFEONn8QDrxgaGOQ+ODeSqWfU9Egs0iwBC1YeLK+UtqkQ+LDFRONi4zVtdVDze8d&#10;wMX+BIKDq7GZNGx7P0VeNJ/MJ6ETBqO5E3pp6lxks9AZZf54mA7S2Sz1P5u4fhhXrCgoN2EOUvPD&#10;P2vlXvS9SI5iU6JmhYEzKSm5XMxqidYEpJ7Zb1+Qk2vu/TRsEYDLA0p+EHqXQeRko8nYCbNw6ERj&#10;b+J4fnQZjbwwCtPsPqUrxum/U0IdqHAIfbR0fsvNs99jbiRumIZhUrMmwZPjJRIbDc55YVurCav7&#10;9UkpTPp3pYB2HxptFWtE2stVbxYb+1asnI2aF6K4AQlLAQIDncIghEUl5EeMOhgqCVYfVkRSjOoX&#10;HJ5B5IehmUJ2Ew7HAWzkqWVxaiE8B6gEa4z65Uz3k2vVSrasIFL/8Li4gKdTMivqu6z2Dw4Gh+W2&#10;H3JmMp3u7a27UTz9BQAA//8DAFBLAwQUAAYACAAAACEADOUStt8AAAAKAQAADwAAAGRycy9kb3du&#10;cmV2LnhtbEyPwU7DMBBE70j8g7VI3KjdkgQSsqkQiCuohVbi5sbbJCJeR7HbhL/HnOC4mqeZt+V6&#10;tr040+g7xwjLhQJBXDvTcYPw8f5ycw/CB81G944J4Zs8rKvLi1IXxk28ofM2NCKWsC80QhvCUEjp&#10;65as9gs3EMfs6EarQzzHRppRT7Hc9nKlVCat7jgutHqgp5bqr+3JIuxej5/7RL01zzYdJjcryTaX&#10;iNdX8+MDiEBz+IPhVz+qQxWdDu7ExoseIUvyLKII6TIHEYE8Te5AHBBW2W0Csirl/xeqHwAAAP//&#10;AwBQSwECLQAUAAYACAAAACEAtoM4kv4AAADhAQAAEwAAAAAAAAAAAAAAAAAAAAAAW0NvbnRlbnRf&#10;VHlwZXNdLnhtbFBLAQItABQABgAIAAAAIQA4/SH/1gAAAJQBAAALAAAAAAAAAAAAAAAAAC8BAABf&#10;cmVscy8ucmVsc1BLAQItABQABgAIAAAAIQB+nNz/2AIAANIFAAAOAAAAAAAAAAAAAAAAAC4CAABk&#10;cnMvZTJvRG9jLnhtbFBLAQItABQABgAIAAAAIQAM5RK23wAAAAoBAAAPAAAAAAAAAAAAAAAAADIF&#10;AABkcnMvZG93bnJldi54bWxQSwUGAAAAAAQABADzAAAAPgYAAAAA&#10;" filled="f" stroked="f">
          <v:textbox>
            <w:txbxContent>
              <w:p w:rsidR="00EB7358" w:rsidRPr="00730ED0" w:rsidRDefault="00EB7358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nl-BE"/>
                  </w:rPr>
                </w:pPr>
                <w:r w:rsidRPr="00730ED0">
                  <w:rPr>
                    <w:rFonts w:eastAsia="MS UI Gothic" w:cs="Arial"/>
                    <w:sz w:val="16"/>
                    <w:lang w:val="nl-BE"/>
                  </w:rPr>
                  <w:t>Bridgestone Europe NV/SA</w:t>
                </w:r>
              </w:p>
              <w:p w:rsidR="00EB7358" w:rsidRPr="00730ED0" w:rsidRDefault="00EB7358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nl-BE"/>
                  </w:rPr>
                </w:pPr>
                <w:r w:rsidRPr="00730ED0">
                  <w:rPr>
                    <w:rFonts w:eastAsia="MS UI Gothic" w:cs="Arial"/>
                    <w:sz w:val="16"/>
                    <w:lang w:val="nl-BE"/>
                  </w:rPr>
                  <w:t>Kleine Kloosterstraat 10</w:t>
                </w:r>
              </w:p>
              <w:p w:rsidR="00EB7358" w:rsidRPr="00730ED0" w:rsidRDefault="00EB7358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nl-BE"/>
                  </w:rPr>
                </w:pPr>
                <w:r w:rsidRPr="00730ED0">
                  <w:rPr>
                    <w:rFonts w:eastAsia="MS UI Gothic" w:cs="Arial"/>
                    <w:sz w:val="16"/>
                    <w:lang w:val="nl-BE"/>
                  </w:rPr>
                  <w:t>1932 Zaventem, Belgium</w:t>
                </w:r>
              </w:p>
              <w:p w:rsidR="00EB7358" w:rsidRPr="00432D0D" w:rsidRDefault="00EB7358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de-DE"/>
                  </w:rPr>
                </w:pPr>
                <w:r w:rsidRPr="00432D0D">
                  <w:rPr>
                    <w:rFonts w:eastAsia="MS UI Gothic" w:cs="Arial"/>
                    <w:sz w:val="16"/>
                    <w:lang w:val="de-DE"/>
                  </w:rPr>
                  <w:t>Tel: +32 2 714 68 40</w:t>
                </w:r>
              </w:p>
              <w:p w:rsidR="00EB7358" w:rsidRPr="00332B58" w:rsidRDefault="006C760D" w:rsidP="007A6A9D">
                <w:pPr>
                  <w:snapToGrid w:val="0"/>
                  <w:spacing w:line="240" w:lineRule="atLeast"/>
                  <w:rPr>
                    <w:rFonts w:eastAsia="MS UI Gothic" w:cs="Arial"/>
                    <w:sz w:val="16"/>
                    <w:lang w:val="en-US"/>
                  </w:rPr>
                </w:pPr>
                <w:hyperlink r:id="rId1" w:history="1">
                  <w:r w:rsidR="009B3704" w:rsidRPr="00A4330A">
                    <w:rPr>
                      <w:rStyle w:val="Hiperhivatkozs"/>
                      <w:rFonts w:eastAsia="MS UI Gothic" w:cs="Arial"/>
                      <w:sz w:val="16"/>
                      <w:lang w:val="en-US"/>
                    </w:rPr>
                    <w:t>www.bridgestone.eu</w:t>
                  </w:r>
                </w:hyperlink>
                <w:r w:rsidR="009B3704">
                  <w:rPr>
                    <w:rFonts w:eastAsia="MS UI Gothic" w:cs="Arial"/>
                    <w:sz w:val="16"/>
                    <w:lang w:val="en-US"/>
                  </w:rPr>
                  <w:t xml:space="preserve"> </w:t>
                </w:r>
              </w:p>
            </w:txbxContent>
          </v:textbox>
        </v:shape>
      </w:pict>
    </w:r>
    <w:r w:rsidR="004B2524">
      <w:rPr>
        <w:noProof/>
        <w:lang w:val="hu-HU"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4065270</wp:posOffset>
          </wp:positionH>
          <wp:positionV relativeFrom="paragraph">
            <wp:posOffset>3175</wp:posOffset>
          </wp:positionV>
          <wp:extent cx="1762125" cy="336550"/>
          <wp:effectExtent l="0" t="0" r="9525" b="6350"/>
          <wp:wrapTight wrapText="bothSides">
            <wp:wrapPolygon edited="0">
              <wp:start x="0" y="0"/>
              <wp:lineTo x="0" y="20785"/>
              <wp:lineTo x="21483" y="20785"/>
              <wp:lineTo x="2148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dgestone-Set-Logo_English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20"/>
                  <a:stretch/>
                </pic:blipFill>
                <pic:spPr bwMode="auto">
                  <a:xfrm>
                    <a:off x="0" y="0"/>
                    <a:ext cx="1762125" cy="33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911438"/>
    <w:multiLevelType w:val="hybridMultilevel"/>
    <w:tmpl w:val="01C40CD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F0B04FC"/>
    <w:multiLevelType w:val="hybridMultilevel"/>
    <w:tmpl w:val="B6EAD3F2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1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346D73"/>
    <w:multiLevelType w:val="hybridMultilevel"/>
    <w:tmpl w:val="BA6C3B74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0C6CE0"/>
    <w:multiLevelType w:val="hybridMultilevel"/>
    <w:tmpl w:val="1282715C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BC77DD"/>
    <w:multiLevelType w:val="hybridMultilevel"/>
    <w:tmpl w:val="7A2A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B91A51"/>
    <w:multiLevelType w:val="hybridMultilevel"/>
    <w:tmpl w:val="7640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91D95"/>
    <w:multiLevelType w:val="hybridMultilevel"/>
    <w:tmpl w:val="0694B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DA5DA7"/>
    <w:multiLevelType w:val="hybridMultilevel"/>
    <w:tmpl w:val="301E7CE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5"/>
  </w:num>
  <w:num w:numId="5">
    <w:abstractNumId w:val="7"/>
  </w:num>
  <w:num w:numId="6">
    <w:abstractNumId w:val="19"/>
  </w:num>
  <w:num w:numId="7">
    <w:abstractNumId w:val="12"/>
  </w:num>
  <w:num w:numId="8">
    <w:abstractNumId w:val="9"/>
  </w:num>
  <w:num w:numId="9">
    <w:abstractNumId w:val="22"/>
  </w:num>
  <w:num w:numId="10">
    <w:abstractNumId w:val="20"/>
  </w:num>
  <w:num w:numId="11">
    <w:abstractNumId w:val="0"/>
  </w:num>
  <w:num w:numId="12">
    <w:abstractNumId w:val="2"/>
  </w:num>
  <w:num w:numId="13">
    <w:abstractNumId w:val="23"/>
  </w:num>
  <w:num w:numId="14">
    <w:abstractNumId w:val="4"/>
  </w:num>
  <w:num w:numId="15">
    <w:abstractNumId w:val="24"/>
  </w:num>
  <w:num w:numId="16">
    <w:abstractNumId w:val="14"/>
  </w:num>
  <w:num w:numId="17">
    <w:abstractNumId w:val="15"/>
  </w:num>
  <w:num w:numId="18">
    <w:abstractNumId w:val="1"/>
  </w:num>
  <w:num w:numId="19">
    <w:abstractNumId w:val="16"/>
  </w:num>
  <w:num w:numId="20">
    <w:abstractNumId w:val="21"/>
  </w:num>
  <w:num w:numId="21">
    <w:abstractNumId w:val="26"/>
  </w:num>
  <w:num w:numId="22">
    <w:abstractNumId w:val="17"/>
  </w:num>
  <w:num w:numId="23">
    <w:abstractNumId w:val="13"/>
  </w:num>
  <w:num w:numId="24">
    <w:abstractNumId w:val="8"/>
  </w:num>
  <w:num w:numId="25">
    <w:abstractNumId w:val="6"/>
  </w:num>
  <w:num w:numId="26">
    <w:abstractNumId w:val="18"/>
  </w:num>
  <w:num w:numId="27">
    <w:abstractNumId w:val="18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B69BE"/>
    <w:rsid w:val="00000B2C"/>
    <w:rsid w:val="0000368E"/>
    <w:rsid w:val="00005859"/>
    <w:rsid w:val="00005BF2"/>
    <w:rsid w:val="00011527"/>
    <w:rsid w:val="00013BB3"/>
    <w:rsid w:val="000163E8"/>
    <w:rsid w:val="000200E6"/>
    <w:rsid w:val="00020A26"/>
    <w:rsid w:val="00023994"/>
    <w:rsid w:val="00026984"/>
    <w:rsid w:val="00030C1B"/>
    <w:rsid w:val="000327B7"/>
    <w:rsid w:val="00032BDC"/>
    <w:rsid w:val="0003790C"/>
    <w:rsid w:val="000418D3"/>
    <w:rsid w:val="000419D1"/>
    <w:rsid w:val="00056132"/>
    <w:rsid w:val="00057658"/>
    <w:rsid w:val="000610EC"/>
    <w:rsid w:val="0006244F"/>
    <w:rsid w:val="0006381E"/>
    <w:rsid w:val="00066B36"/>
    <w:rsid w:val="00067C97"/>
    <w:rsid w:val="00067CF7"/>
    <w:rsid w:val="00072236"/>
    <w:rsid w:val="00072403"/>
    <w:rsid w:val="00073505"/>
    <w:rsid w:val="0007492D"/>
    <w:rsid w:val="00075558"/>
    <w:rsid w:val="00081072"/>
    <w:rsid w:val="00083291"/>
    <w:rsid w:val="000832DB"/>
    <w:rsid w:val="0008349A"/>
    <w:rsid w:val="00090E61"/>
    <w:rsid w:val="00093F59"/>
    <w:rsid w:val="000962E2"/>
    <w:rsid w:val="000A05B2"/>
    <w:rsid w:val="000A3717"/>
    <w:rsid w:val="000A44AF"/>
    <w:rsid w:val="000A5111"/>
    <w:rsid w:val="000A6DA1"/>
    <w:rsid w:val="000A7EE8"/>
    <w:rsid w:val="000B3F3E"/>
    <w:rsid w:val="000B454F"/>
    <w:rsid w:val="000C0568"/>
    <w:rsid w:val="000C42E7"/>
    <w:rsid w:val="000C4D0B"/>
    <w:rsid w:val="000C578C"/>
    <w:rsid w:val="000C6417"/>
    <w:rsid w:val="000D155D"/>
    <w:rsid w:val="000D36E6"/>
    <w:rsid w:val="000D61BE"/>
    <w:rsid w:val="000D7A22"/>
    <w:rsid w:val="000E0778"/>
    <w:rsid w:val="000E328F"/>
    <w:rsid w:val="000E3EF7"/>
    <w:rsid w:val="000E6A39"/>
    <w:rsid w:val="000F167A"/>
    <w:rsid w:val="000F6F5B"/>
    <w:rsid w:val="000F763E"/>
    <w:rsid w:val="00103B27"/>
    <w:rsid w:val="00105C27"/>
    <w:rsid w:val="00105D4F"/>
    <w:rsid w:val="00105EDA"/>
    <w:rsid w:val="00106057"/>
    <w:rsid w:val="0010652F"/>
    <w:rsid w:val="001074C7"/>
    <w:rsid w:val="001074E0"/>
    <w:rsid w:val="0010764F"/>
    <w:rsid w:val="00107B9C"/>
    <w:rsid w:val="00110FB7"/>
    <w:rsid w:val="0011245D"/>
    <w:rsid w:val="00120246"/>
    <w:rsid w:val="00121AB3"/>
    <w:rsid w:val="00122AC1"/>
    <w:rsid w:val="00123EDC"/>
    <w:rsid w:val="00125A15"/>
    <w:rsid w:val="00126CDC"/>
    <w:rsid w:val="0013375E"/>
    <w:rsid w:val="00134C58"/>
    <w:rsid w:val="00134CFF"/>
    <w:rsid w:val="001350F1"/>
    <w:rsid w:val="00136360"/>
    <w:rsid w:val="00136C8C"/>
    <w:rsid w:val="00137FCD"/>
    <w:rsid w:val="001429F1"/>
    <w:rsid w:val="00144C73"/>
    <w:rsid w:val="00145120"/>
    <w:rsid w:val="00146DC8"/>
    <w:rsid w:val="001471C6"/>
    <w:rsid w:val="001515CF"/>
    <w:rsid w:val="00152460"/>
    <w:rsid w:val="001535EE"/>
    <w:rsid w:val="00154724"/>
    <w:rsid w:val="001611D5"/>
    <w:rsid w:val="001614A6"/>
    <w:rsid w:val="00162D5D"/>
    <w:rsid w:val="001660AF"/>
    <w:rsid w:val="00166B9A"/>
    <w:rsid w:val="00170A17"/>
    <w:rsid w:val="00170E4E"/>
    <w:rsid w:val="00171376"/>
    <w:rsid w:val="00173D8A"/>
    <w:rsid w:val="0017765B"/>
    <w:rsid w:val="00180598"/>
    <w:rsid w:val="001826C8"/>
    <w:rsid w:val="00183E44"/>
    <w:rsid w:val="001842AB"/>
    <w:rsid w:val="00186AC4"/>
    <w:rsid w:val="001872E9"/>
    <w:rsid w:val="00187ADB"/>
    <w:rsid w:val="00191D8B"/>
    <w:rsid w:val="0019213B"/>
    <w:rsid w:val="00193319"/>
    <w:rsid w:val="001936DC"/>
    <w:rsid w:val="001946EB"/>
    <w:rsid w:val="00196694"/>
    <w:rsid w:val="001B15C9"/>
    <w:rsid w:val="001B1916"/>
    <w:rsid w:val="001B1AEC"/>
    <w:rsid w:val="001B25D4"/>
    <w:rsid w:val="001B269B"/>
    <w:rsid w:val="001B43F6"/>
    <w:rsid w:val="001B4C99"/>
    <w:rsid w:val="001B658E"/>
    <w:rsid w:val="001C2A42"/>
    <w:rsid w:val="001C3055"/>
    <w:rsid w:val="001C4220"/>
    <w:rsid w:val="001C5222"/>
    <w:rsid w:val="001C53E4"/>
    <w:rsid w:val="001C6002"/>
    <w:rsid w:val="001C6329"/>
    <w:rsid w:val="001D13F3"/>
    <w:rsid w:val="001D1F9A"/>
    <w:rsid w:val="001D3D7F"/>
    <w:rsid w:val="001D456E"/>
    <w:rsid w:val="001D4EAE"/>
    <w:rsid w:val="001D598B"/>
    <w:rsid w:val="001E2C9B"/>
    <w:rsid w:val="001E4927"/>
    <w:rsid w:val="001E6030"/>
    <w:rsid w:val="001F1F30"/>
    <w:rsid w:val="001F2C70"/>
    <w:rsid w:val="00200305"/>
    <w:rsid w:val="00203067"/>
    <w:rsid w:val="00206D4C"/>
    <w:rsid w:val="0021110D"/>
    <w:rsid w:val="002138C6"/>
    <w:rsid w:val="00213BD6"/>
    <w:rsid w:val="00214CAB"/>
    <w:rsid w:val="00220FE7"/>
    <w:rsid w:val="00222D23"/>
    <w:rsid w:val="0022435E"/>
    <w:rsid w:val="00231154"/>
    <w:rsid w:val="00232083"/>
    <w:rsid w:val="00232EDE"/>
    <w:rsid w:val="00235EDD"/>
    <w:rsid w:val="00237175"/>
    <w:rsid w:val="002379B3"/>
    <w:rsid w:val="00241410"/>
    <w:rsid w:val="002534F1"/>
    <w:rsid w:val="002604F9"/>
    <w:rsid w:val="00260F8E"/>
    <w:rsid w:val="00264277"/>
    <w:rsid w:val="00266373"/>
    <w:rsid w:val="002671CF"/>
    <w:rsid w:val="002704D8"/>
    <w:rsid w:val="0027070D"/>
    <w:rsid w:val="00270EE9"/>
    <w:rsid w:val="002734FE"/>
    <w:rsid w:val="00273647"/>
    <w:rsid w:val="00275AB0"/>
    <w:rsid w:val="00275FD9"/>
    <w:rsid w:val="002767D8"/>
    <w:rsid w:val="00276E2B"/>
    <w:rsid w:val="00282907"/>
    <w:rsid w:val="00282CF8"/>
    <w:rsid w:val="00283F90"/>
    <w:rsid w:val="00284556"/>
    <w:rsid w:val="00286FCB"/>
    <w:rsid w:val="002901D8"/>
    <w:rsid w:val="002903AD"/>
    <w:rsid w:val="00296414"/>
    <w:rsid w:val="00297088"/>
    <w:rsid w:val="002A2BE3"/>
    <w:rsid w:val="002A4F79"/>
    <w:rsid w:val="002A742B"/>
    <w:rsid w:val="002B02F1"/>
    <w:rsid w:val="002B1372"/>
    <w:rsid w:val="002B1B4B"/>
    <w:rsid w:val="002B1D8D"/>
    <w:rsid w:val="002B377E"/>
    <w:rsid w:val="002C3666"/>
    <w:rsid w:val="002C39F9"/>
    <w:rsid w:val="002C4DAA"/>
    <w:rsid w:val="002C5B0E"/>
    <w:rsid w:val="002C5F04"/>
    <w:rsid w:val="002C6A9D"/>
    <w:rsid w:val="002D0377"/>
    <w:rsid w:val="002D6D63"/>
    <w:rsid w:val="002E1276"/>
    <w:rsid w:val="002E21DA"/>
    <w:rsid w:val="002E6A68"/>
    <w:rsid w:val="002F38BF"/>
    <w:rsid w:val="002F4A26"/>
    <w:rsid w:val="002F4DA1"/>
    <w:rsid w:val="002F7EFF"/>
    <w:rsid w:val="00302DED"/>
    <w:rsid w:val="003030E1"/>
    <w:rsid w:val="00305A47"/>
    <w:rsid w:val="00307931"/>
    <w:rsid w:val="003102F6"/>
    <w:rsid w:val="003107DA"/>
    <w:rsid w:val="0031127D"/>
    <w:rsid w:val="00311FB4"/>
    <w:rsid w:val="003120BC"/>
    <w:rsid w:val="00316161"/>
    <w:rsid w:val="00316F33"/>
    <w:rsid w:val="00317588"/>
    <w:rsid w:val="00317C0B"/>
    <w:rsid w:val="00320387"/>
    <w:rsid w:val="00320E8F"/>
    <w:rsid w:val="0032355B"/>
    <w:rsid w:val="00323F7E"/>
    <w:rsid w:val="003246B6"/>
    <w:rsid w:val="003249EF"/>
    <w:rsid w:val="003251D4"/>
    <w:rsid w:val="003271B1"/>
    <w:rsid w:val="00330B96"/>
    <w:rsid w:val="00330F88"/>
    <w:rsid w:val="00331D39"/>
    <w:rsid w:val="003327BB"/>
    <w:rsid w:val="00332B58"/>
    <w:rsid w:val="00332F9D"/>
    <w:rsid w:val="0033471F"/>
    <w:rsid w:val="00334C2A"/>
    <w:rsid w:val="00335BAC"/>
    <w:rsid w:val="003427B0"/>
    <w:rsid w:val="00346B0B"/>
    <w:rsid w:val="00353D64"/>
    <w:rsid w:val="00354296"/>
    <w:rsid w:val="00355AD9"/>
    <w:rsid w:val="00357501"/>
    <w:rsid w:val="003601ED"/>
    <w:rsid w:val="00361AEE"/>
    <w:rsid w:val="00364B9C"/>
    <w:rsid w:val="003666A6"/>
    <w:rsid w:val="00370393"/>
    <w:rsid w:val="003708A5"/>
    <w:rsid w:val="003717DA"/>
    <w:rsid w:val="00372925"/>
    <w:rsid w:val="00372D29"/>
    <w:rsid w:val="0037320F"/>
    <w:rsid w:val="00374722"/>
    <w:rsid w:val="003756B7"/>
    <w:rsid w:val="00384C3F"/>
    <w:rsid w:val="00392B35"/>
    <w:rsid w:val="00393145"/>
    <w:rsid w:val="00396E85"/>
    <w:rsid w:val="0039786B"/>
    <w:rsid w:val="003A06C4"/>
    <w:rsid w:val="003A38E5"/>
    <w:rsid w:val="003A3ABA"/>
    <w:rsid w:val="003A5268"/>
    <w:rsid w:val="003A77FA"/>
    <w:rsid w:val="003A7815"/>
    <w:rsid w:val="003C1E47"/>
    <w:rsid w:val="003C40F3"/>
    <w:rsid w:val="003D145A"/>
    <w:rsid w:val="003D18B4"/>
    <w:rsid w:val="003D1B01"/>
    <w:rsid w:val="003D517B"/>
    <w:rsid w:val="003D6FBD"/>
    <w:rsid w:val="003D7E31"/>
    <w:rsid w:val="003E1FF9"/>
    <w:rsid w:val="003E2CAC"/>
    <w:rsid w:val="003E3F56"/>
    <w:rsid w:val="003E3FDD"/>
    <w:rsid w:val="003E4196"/>
    <w:rsid w:val="003E4254"/>
    <w:rsid w:val="003E45D5"/>
    <w:rsid w:val="003E4F6D"/>
    <w:rsid w:val="003E525A"/>
    <w:rsid w:val="003E58CE"/>
    <w:rsid w:val="003E6413"/>
    <w:rsid w:val="003E74D9"/>
    <w:rsid w:val="003F17A4"/>
    <w:rsid w:val="003F1F91"/>
    <w:rsid w:val="003F35B6"/>
    <w:rsid w:val="003F6BF9"/>
    <w:rsid w:val="003F7AF8"/>
    <w:rsid w:val="00404165"/>
    <w:rsid w:val="00404578"/>
    <w:rsid w:val="00404D5B"/>
    <w:rsid w:val="004108DE"/>
    <w:rsid w:val="0041725D"/>
    <w:rsid w:val="0041734A"/>
    <w:rsid w:val="00421D5F"/>
    <w:rsid w:val="00427B43"/>
    <w:rsid w:val="00431CC7"/>
    <w:rsid w:val="0043207B"/>
    <w:rsid w:val="00432D0D"/>
    <w:rsid w:val="0043391B"/>
    <w:rsid w:val="004346ED"/>
    <w:rsid w:val="00435EB3"/>
    <w:rsid w:val="00442007"/>
    <w:rsid w:val="0044711D"/>
    <w:rsid w:val="00450A37"/>
    <w:rsid w:val="004518F6"/>
    <w:rsid w:val="00453B4E"/>
    <w:rsid w:val="00456AA8"/>
    <w:rsid w:val="00460BB5"/>
    <w:rsid w:val="00461290"/>
    <w:rsid w:val="00465F37"/>
    <w:rsid w:val="00472964"/>
    <w:rsid w:val="00473C40"/>
    <w:rsid w:val="004772AF"/>
    <w:rsid w:val="00477B35"/>
    <w:rsid w:val="00477C3C"/>
    <w:rsid w:val="0048230A"/>
    <w:rsid w:val="00482BB3"/>
    <w:rsid w:val="00484A28"/>
    <w:rsid w:val="0048568A"/>
    <w:rsid w:val="00486649"/>
    <w:rsid w:val="00487067"/>
    <w:rsid w:val="004910F7"/>
    <w:rsid w:val="00492E46"/>
    <w:rsid w:val="00494638"/>
    <w:rsid w:val="00494B90"/>
    <w:rsid w:val="00495397"/>
    <w:rsid w:val="00495C84"/>
    <w:rsid w:val="004B2524"/>
    <w:rsid w:val="004B3C9D"/>
    <w:rsid w:val="004B3CA7"/>
    <w:rsid w:val="004B4534"/>
    <w:rsid w:val="004B4665"/>
    <w:rsid w:val="004B538C"/>
    <w:rsid w:val="004B552A"/>
    <w:rsid w:val="004B5CF9"/>
    <w:rsid w:val="004B5D01"/>
    <w:rsid w:val="004B6037"/>
    <w:rsid w:val="004B6BDD"/>
    <w:rsid w:val="004C60A9"/>
    <w:rsid w:val="004C65B6"/>
    <w:rsid w:val="004C67D8"/>
    <w:rsid w:val="004D01F1"/>
    <w:rsid w:val="004D067E"/>
    <w:rsid w:val="004D256D"/>
    <w:rsid w:val="004D3097"/>
    <w:rsid w:val="004D4577"/>
    <w:rsid w:val="004D5598"/>
    <w:rsid w:val="004F037E"/>
    <w:rsid w:val="004F4093"/>
    <w:rsid w:val="004F5781"/>
    <w:rsid w:val="004F5A99"/>
    <w:rsid w:val="004F7287"/>
    <w:rsid w:val="00500E39"/>
    <w:rsid w:val="0050272D"/>
    <w:rsid w:val="00504461"/>
    <w:rsid w:val="005106A1"/>
    <w:rsid w:val="005116BE"/>
    <w:rsid w:val="005124A2"/>
    <w:rsid w:val="00517A84"/>
    <w:rsid w:val="00522CA3"/>
    <w:rsid w:val="00526070"/>
    <w:rsid w:val="00526F70"/>
    <w:rsid w:val="00531FE7"/>
    <w:rsid w:val="00534440"/>
    <w:rsid w:val="00536F33"/>
    <w:rsid w:val="0054091D"/>
    <w:rsid w:val="00544AD2"/>
    <w:rsid w:val="00545070"/>
    <w:rsid w:val="00545CDD"/>
    <w:rsid w:val="005520D7"/>
    <w:rsid w:val="00552EF2"/>
    <w:rsid w:val="00553E60"/>
    <w:rsid w:val="0056021F"/>
    <w:rsid w:val="00560771"/>
    <w:rsid w:val="005637BE"/>
    <w:rsid w:val="005637E4"/>
    <w:rsid w:val="00563969"/>
    <w:rsid w:val="005650A7"/>
    <w:rsid w:val="00565767"/>
    <w:rsid w:val="00570EAA"/>
    <w:rsid w:val="00571163"/>
    <w:rsid w:val="00574FA6"/>
    <w:rsid w:val="00576543"/>
    <w:rsid w:val="00577B84"/>
    <w:rsid w:val="005806E2"/>
    <w:rsid w:val="005828EF"/>
    <w:rsid w:val="00582D6E"/>
    <w:rsid w:val="00583290"/>
    <w:rsid w:val="00583335"/>
    <w:rsid w:val="005848CE"/>
    <w:rsid w:val="00584D6E"/>
    <w:rsid w:val="00585288"/>
    <w:rsid w:val="00586335"/>
    <w:rsid w:val="00586B18"/>
    <w:rsid w:val="00586B49"/>
    <w:rsid w:val="00590B94"/>
    <w:rsid w:val="0059148F"/>
    <w:rsid w:val="0059378B"/>
    <w:rsid w:val="005952CE"/>
    <w:rsid w:val="0059566B"/>
    <w:rsid w:val="00595B0E"/>
    <w:rsid w:val="00595C71"/>
    <w:rsid w:val="005976A2"/>
    <w:rsid w:val="005A1B44"/>
    <w:rsid w:val="005A1DDB"/>
    <w:rsid w:val="005A4884"/>
    <w:rsid w:val="005B078E"/>
    <w:rsid w:val="005B455C"/>
    <w:rsid w:val="005B5498"/>
    <w:rsid w:val="005B76E3"/>
    <w:rsid w:val="005D1FD3"/>
    <w:rsid w:val="005D4764"/>
    <w:rsid w:val="005D4ADF"/>
    <w:rsid w:val="005D52C5"/>
    <w:rsid w:val="005D5C8D"/>
    <w:rsid w:val="005E0D18"/>
    <w:rsid w:val="005E151E"/>
    <w:rsid w:val="005E2D98"/>
    <w:rsid w:val="005E4D6C"/>
    <w:rsid w:val="005E5810"/>
    <w:rsid w:val="005E5EFC"/>
    <w:rsid w:val="005E5FCE"/>
    <w:rsid w:val="005E6D59"/>
    <w:rsid w:val="005E7753"/>
    <w:rsid w:val="005F27DE"/>
    <w:rsid w:val="005F4A7A"/>
    <w:rsid w:val="005F67BF"/>
    <w:rsid w:val="005F6DD5"/>
    <w:rsid w:val="005F7514"/>
    <w:rsid w:val="005F7869"/>
    <w:rsid w:val="0060202F"/>
    <w:rsid w:val="006027AA"/>
    <w:rsid w:val="00602F13"/>
    <w:rsid w:val="00606CA6"/>
    <w:rsid w:val="00610514"/>
    <w:rsid w:val="00614E42"/>
    <w:rsid w:val="00616694"/>
    <w:rsid w:val="00616994"/>
    <w:rsid w:val="00620D6D"/>
    <w:rsid w:val="00623E37"/>
    <w:rsid w:val="00623E3C"/>
    <w:rsid w:val="006279D4"/>
    <w:rsid w:val="00627BEF"/>
    <w:rsid w:val="00631178"/>
    <w:rsid w:val="00631BE0"/>
    <w:rsid w:val="00631C7C"/>
    <w:rsid w:val="00633778"/>
    <w:rsid w:val="0063402B"/>
    <w:rsid w:val="00634A59"/>
    <w:rsid w:val="00634C46"/>
    <w:rsid w:val="00635A48"/>
    <w:rsid w:val="00640C23"/>
    <w:rsid w:val="006425FB"/>
    <w:rsid w:val="006432EA"/>
    <w:rsid w:val="00643738"/>
    <w:rsid w:val="00646BF1"/>
    <w:rsid w:val="006472BC"/>
    <w:rsid w:val="00647F10"/>
    <w:rsid w:val="006501B8"/>
    <w:rsid w:val="00655229"/>
    <w:rsid w:val="00656E66"/>
    <w:rsid w:val="006632C9"/>
    <w:rsid w:val="00664BB4"/>
    <w:rsid w:val="006703AE"/>
    <w:rsid w:val="00670D7D"/>
    <w:rsid w:val="00671B95"/>
    <w:rsid w:val="00681981"/>
    <w:rsid w:val="00686A7D"/>
    <w:rsid w:val="006870FA"/>
    <w:rsid w:val="0068716B"/>
    <w:rsid w:val="006877A7"/>
    <w:rsid w:val="0069074B"/>
    <w:rsid w:val="006908DA"/>
    <w:rsid w:val="00691219"/>
    <w:rsid w:val="006A34AB"/>
    <w:rsid w:val="006A49AE"/>
    <w:rsid w:val="006B1D72"/>
    <w:rsid w:val="006B755A"/>
    <w:rsid w:val="006C05D9"/>
    <w:rsid w:val="006C10C4"/>
    <w:rsid w:val="006C20CE"/>
    <w:rsid w:val="006C2B99"/>
    <w:rsid w:val="006C3711"/>
    <w:rsid w:val="006C4854"/>
    <w:rsid w:val="006C5529"/>
    <w:rsid w:val="006C760D"/>
    <w:rsid w:val="006D3530"/>
    <w:rsid w:val="006D457B"/>
    <w:rsid w:val="006D5276"/>
    <w:rsid w:val="006D53D9"/>
    <w:rsid w:val="006E292B"/>
    <w:rsid w:val="006E3D99"/>
    <w:rsid w:val="006E5284"/>
    <w:rsid w:val="006E7425"/>
    <w:rsid w:val="006E79B2"/>
    <w:rsid w:val="006F410C"/>
    <w:rsid w:val="006F7218"/>
    <w:rsid w:val="006F7D73"/>
    <w:rsid w:val="006F7E1F"/>
    <w:rsid w:val="00700675"/>
    <w:rsid w:val="007026A9"/>
    <w:rsid w:val="00702B42"/>
    <w:rsid w:val="00704019"/>
    <w:rsid w:val="00704935"/>
    <w:rsid w:val="00704988"/>
    <w:rsid w:val="00715613"/>
    <w:rsid w:val="00715B19"/>
    <w:rsid w:val="007226BD"/>
    <w:rsid w:val="00722D31"/>
    <w:rsid w:val="0072306D"/>
    <w:rsid w:val="007237A3"/>
    <w:rsid w:val="007259D2"/>
    <w:rsid w:val="00725A09"/>
    <w:rsid w:val="00726F64"/>
    <w:rsid w:val="00727476"/>
    <w:rsid w:val="00730ED0"/>
    <w:rsid w:val="007313DB"/>
    <w:rsid w:val="00732DAF"/>
    <w:rsid w:val="00732DC1"/>
    <w:rsid w:val="007330C1"/>
    <w:rsid w:val="00735AF9"/>
    <w:rsid w:val="00735CDA"/>
    <w:rsid w:val="00737538"/>
    <w:rsid w:val="00737B72"/>
    <w:rsid w:val="00740460"/>
    <w:rsid w:val="00740F9D"/>
    <w:rsid w:val="007450AF"/>
    <w:rsid w:val="00750340"/>
    <w:rsid w:val="00755178"/>
    <w:rsid w:val="0076070A"/>
    <w:rsid w:val="00763601"/>
    <w:rsid w:val="00764405"/>
    <w:rsid w:val="0076486E"/>
    <w:rsid w:val="0076551C"/>
    <w:rsid w:val="007726DB"/>
    <w:rsid w:val="0077359F"/>
    <w:rsid w:val="00776691"/>
    <w:rsid w:val="007769A1"/>
    <w:rsid w:val="00786BB0"/>
    <w:rsid w:val="00787AC6"/>
    <w:rsid w:val="00797FD9"/>
    <w:rsid w:val="007A1241"/>
    <w:rsid w:val="007A2B4E"/>
    <w:rsid w:val="007A4385"/>
    <w:rsid w:val="007A6A8C"/>
    <w:rsid w:val="007A6A9D"/>
    <w:rsid w:val="007B3804"/>
    <w:rsid w:val="007B4ADD"/>
    <w:rsid w:val="007B4E20"/>
    <w:rsid w:val="007B7F54"/>
    <w:rsid w:val="007C15F9"/>
    <w:rsid w:val="007C19A5"/>
    <w:rsid w:val="007C2569"/>
    <w:rsid w:val="007C454E"/>
    <w:rsid w:val="007C4B1D"/>
    <w:rsid w:val="007D4F3D"/>
    <w:rsid w:val="007E0DB3"/>
    <w:rsid w:val="007E21ED"/>
    <w:rsid w:val="007E24D1"/>
    <w:rsid w:val="007E6291"/>
    <w:rsid w:val="007F102F"/>
    <w:rsid w:val="007F397D"/>
    <w:rsid w:val="007F6364"/>
    <w:rsid w:val="007F6385"/>
    <w:rsid w:val="007F6E2E"/>
    <w:rsid w:val="00802BB2"/>
    <w:rsid w:val="00804119"/>
    <w:rsid w:val="008056B2"/>
    <w:rsid w:val="00806B4D"/>
    <w:rsid w:val="00811ED6"/>
    <w:rsid w:val="008213EE"/>
    <w:rsid w:val="00827B18"/>
    <w:rsid w:val="00831DD5"/>
    <w:rsid w:val="00837C8D"/>
    <w:rsid w:val="00845C90"/>
    <w:rsid w:val="00847240"/>
    <w:rsid w:val="008474E0"/>
    <w:rsid w:val="00851C07"/>
    <w:rsid w:val="008531B2"/>
    <w:rsid w:val="008558C5"/>
    <w:rsid w:val="00855948"/>
    <w:rsid w:val="00855FDA"/>
    <w:rsid w:val="0085673C"/>
    <w:rsid w:val="00857E6A"/>
    <w:rsid w:val="00861976"/>
    <w:rsid w:val="00863351"/>
    <w:rsid w:val="00867FF1"/>
    <w:rsid w:val="00873A11"/>
    <w:rsid w:val="00874300"/>
    <w:rsid w:val="00877641"/>
    <w:rsid w:val="008806D7"/>
    <w:rsid w:val="0088325D"/>
    <w:rsid w:val="0088339D"/>
    <w:rsid w:val="00890B75"/>
    <w:rsid w:val="008925D9"/>
    <w:rsid w:val="00892AF7"/>
    <w:rsid w:val="0089522B"/>
    <w:rsid w:val="0089596B"/>
    <w:rsid w:val="00896983"/>
    <w:rsid w:val="00897772"/>
    <w:rsid w:val="00897F4A"/>
    <w:rsid w:val="008A104A"/>
    <w:rsid w:val="008A176E"/>
    <w:rsid w:val="008A30E0"/>
    <w:rsid w:val="008A7577"/>
    <w:rsid w:val="008A75BC"/>
    <w:rsid w:val="008B0F7F"/>
    <w:rsid w:val="008B34F5"/>
    <w:rsid w:val="008B4F81"/>
    <w:rsid w:val="008B7F48"/>
    <w:rsid w:val="008C0101"/>
    <w:rsid w:val="008C0221"/>
    <w:rsid w:val="008C0861"/>
    <w:rsid w:val="008C1356"/>
    <w:rsid w:val="008C4F9A"/>
    <w:rsid w:val="008C79DA"/>
    <w:rsid w:val="008D3261"/>
    <w:rsid w:val="008D3FF1"/>
    <w:rsid w:val="008D50D0"/>
    <w:rsid w:val="008D7A80"/>
    <w:rsid w:val="008E085A"/>
    <w:rsid w:val="008E27A6"/>
    <w:rsid w:val="008E29A6"/>
    <w:rsid w:val="008E47F3"/>
    <w:rsid w:val="008E4BA8"/>
    <w:rsid w:val="008E596E"/>
    <w:rsid w:val="008F0949"/>
    <w:rsid w:val="008F13E6"/>
    <w:rsid w:val="008F4843"/>
    <w:rsid w:val="008F5928"/>
    <w:rsid w:val="008F63A8"/>
    <w:rsid w:val="008F6504"/>
    <w:rsid w:val="009017ED"/>
    <w:rsid w:val="009019BC"/>
    <w:rsid w:val="009020BC"/>
    <w:rsid w:val="00904025"/>
    <w:rsid w:val="009044B0"/>
    <w:rsid w:val="00911282"/>
    <w:rsid w:val="00911389"/>
    <w:rsid w:val="0091336E"/>
    <w:rsid w:val="00913C01"/>
    <w:rsid w:val="009152BD"/>
    <w:rsid w:val="0092109A"/>
    <w:rsid w:val="0092256B"/>
    <w:rsid w:val="009235AA"/>
    <w:rsid w:val="009244FD"/>
    <w:rsid w:val="00926C17"/>
    <w:rsid w:val="00931CDB"/>
    <w:rsid w:val="0093403F"/>
    <w:rsid w:val="00937C19"/>
    <w:rsid w:val="0094072D"/>
    <w:rsid w:val="00941966"/>
    <w:rsid w:val="00941B0A"/>
    <w:rsid w:val="00944699"/>
    <w:rsid w:val="00951E6E"/>
    <w:rsid w:val="00952BF0"/>
    <w:rsid w:val="00953500"/>
    <w:rsid w:val="00954C4F"/>
    <w:rsid w:val="00955911"/>
    <w:rsid w:val="00955FB7"/>
    <w:rsid w:val="00961359"/>
    <w:rsid w:val="0096609E"/>
    <w:rsid w:val="009669EB"/>
    <w:rsid w:val="009701B8"/>
    <w:rsid w:val="0097051D"/>
    <w:rsid w:val="00980E52"/>
    <w:rsid w:val="00983256"/>
    <w:rsid w:val="009834FF"/>
    <w:rsid w:val="009851D1"/>
    <w:rsid w:val="00986DAD"/>
    <w:rsid w:val="00987262"/>
    <w:rsid w:val="0099086E"/>
    <w:rsid w:val="0099199A"/>
    <w:rsid w:val="00991B93"/>
    <w:rsid w:val="009921A7"/>
    <w:rsid w:val="009938B6"/>
    <w:rsid w:val="0099517E"/>
    <w:rsid w:val="009A07A6"/>
    <w:rsid w:val="009A495F"/>
    <w:rsid w:val="009A6C8D"/>
    <w:rsid w:val="009A781C"/>
    <w:rsid w:val="009A797B"/>
    <w:rsid w:val="009A7F84"/>
    <w:rsid w:val="009B0167"/>
    <w:rsid w:val="009B163F"/>
    <w:rsid w:val="009B25FE"/>
    <w:rsid w:val="009B27E3"/>
    <w:rsid w:val="009B3034"/>
    <w:rsid w:val="009B30BD"/>
    <w:rsid w:val="009B3704"/>
    <w:rsid w:val="009B376A"/>
    <w:rsid w:val="009B46E2"/>
    <w:rsid w:val="009B5A2F"/>
    <w:rsid w:val="009B6408"/>
    <w:rsid w:val="009B7D5F"/>
    <w:rsid w:val="009C36CD"/>
    <w:rsid w:val="009C47BB"/>
    <w:rsid w:val="009C7F88"/>
    <w:rsid w:val="009D0F0D"/>
    <w:rsid w:val="009D20EA"/>
    <w:rsid w:val="009D2F62"/>
    <w:rsid w:val="009D3C18"/>
    <w:rsid w:val="009E0FF8"/>
    <w:rsid w:val="009E22CC"/>
    <w:rsid w:val="009E4DC3"/>
    <w:rsid w:val="009E59C2"/>
    <w:rsid w:val="009E7355"/>
    <w:rsid w:val="009F14AA"/>
    <w:rsid w:val="009F3DA0"/>
    <w:rsid w:val="009F4513"/>
    <w:rsid w:val="009F47D7"/>
    <w:rsid w:val="00A015BC"/>
    <w:rsid w:val="00A12A63"/>
    <w:rsid w:val="00A13F19"/>
    <w:rsid w:val="00A140DE"/>
    <w:rsid w:val="00A14427"/>
    <w:rsid w:val="00A15EBF"/>
    <w:rsid w:val="00A25936"/>
    <w:rsid w:val="00A25C87"/>
    <w:rsid w:val="00A30132"/>
    <w:rsid w:val="00A33722"/>
    <w:rsid w:val="00A3576E"/>
    <w:rsid w:val="00A35AC3"/>
    <w:rsid w:val="00A363EE"/>
    <w:rsid w:val="00A36891"/>
    <w:rsid w:val="00A42D25"/>
    <w:rsid w:val="00A450FE"/>
    <w:rsid w:val="00A45F88"/>
    <w:rsid w:val="00A46CBE"/>
    <w:rsid w:val="00A47014"/>
    <w:rsid w:val="00A477B5"/>
    <w:rsid w:val="00A51871"/>
    <w:rsid w:val="00A51FAC"/>
    <w:rsid w:val="00A53056"/>
    <w:rsid w:val="00A55A09"/>
    <w:rsid w:val="00A564E9"/>
    <w:rsid w:val="00A60EE9"/>
    <w:rsid w:val="00A64E0B"/>
    <w:rsid w:val="00A65282"/>
    <w:rsid w:val="00A66E70"/>
    <w:rsid w:val="00A67209"/>
    <w:rsid w:val="00A706FC"/>
    <w:rsid w:val="00A718B6"/>
    <w:rsid w:val="00A738D4"/>
    <w:rsid w:val="00A9094F"/>
    <w:rsid w:val="00A93AF5"/>
    <w:rsid w:val="00A94169"/>
    <w:rsid w:val="00A96C8F"/>
    <w:rsid w:val="00A96F83"/>
    <w:rsid w:val="00AA3FA1"/>
    <w:rsid w:val="00AA473E"/>
    <w:rsid w:val="00AA5AFB"/>
    <w:rsid w:val="00AA786E"/>
    <w:rsid w:val="00AB1C11"/>
    <w:rsid w:val="00AB7FEF"/>
    <w:rsid w:val="00AC28C4"/>
    <w:rsid w:val="00AC5FF2"/>
    <w:rsid w:val="00AC6469"/>
    <w:rsid w:val="00AC7D1C"/>
    <w:rsid w:val="00AD442E"/>
    <w:rsid w:val="00AD549B"/>
    <w:rsid w:val="00AD6B6D"/>
    <w:rsid w:val="00AE1223"/>
    <w:rsid w:val="00AE20B1"/>
    <w:rsid w:val="00AE2A04"/>
    <w:rsid w:val="00AE6AFA"/>
    <w:rsid w:val="00AF6B92"/>
    <w:rsid w:val="00AF725A"/>
    <w:rsid w:val="00AF7D2D"/>
    <w:rsid w:val="00B01999"/>
    <w:rsid w:val="00B032B3"/>
    <w:rsid w:val="00B046B0"/>
    <w:rsid w:val="00B052D6"/>
    <w:rsid w:val="00B12073"/>
    <w:rsid w:val="00B14D27"/>
    <w:rsid w:val="00B20DAC"/>
    <w:rsid w:val="00B22F88"/>
    <w:rsid w:val="00B23933"/>
    <w:rsid w:val="00B246EA"/>
    <w:rsid w:val="00B35F1F"/>
    <w:rsid w:val="00B50263"/>
    <w:rsid w:val="00B51503"/>
    <w:rsid w:val="00B53CDA"/>
    <w:rsid w:val="00B54FFA"/>
    <w:rsid w:val="00B55C3D"/>
    <w:rsid w:val="00B55F47"/>
    <w:rsid w:val="00B745C6"/>
    <w:rsid w:val="00B7463E"/>
    <w:rsid w:val="00B75F3B"/>
    <w:rsid w:val="00B83A1A"/>
    <w:rsid w:val="00B84717"/>
    <w:rsid w:val="00B91330"/>
    <w:rsid w:val="00B91EF8"/>
    <w:rsid w:val="00B93779"/>
    <w:rsid w:val="00B94358"/>
    <w:rsid w:val="00B96B64"/>
    <w:rsid w:val="00BA0251"/>
    <w:rsid w:val="00BA0814"/>
    <w:rsid w:val="00BA2205"/>
    <w:rsid w:val="00BA402E"/>
    <w:rsid w:val="00BA44C9"/>
    <w:rsid w:val="00BA48AA"/>
    <w:rsid w:val="00BA5C8C"/>
    <w:rsid w:val="00BB2934"/>
    <w:rsid w:val="00BB2E03"/>
    <w:rsid w:val="00BC11CE"/>
    <w:rsid w:val="00BC39C3"/>
    <w:rsid w:val="00BC4BB7"/>
    <w:rsid w:val="00BC4D3D"/>
    <w:rsid w:val="00BC4E21"/>
    <w:rsid w:val="00BC631A"/>
    <w:rsid w:val="00BC7BA2"/>
    <w:rsid w:val="00BD06F2"/>
    <w:rsid w:val="00BD529D"/>
    <w:rsid w:val="00BD5CBB"/>
    <w:rsid w:val="00BE14C7"/>
    <w:rsid w:val="00BE2297"/>
    <w:rsid w:val="00BE3C95"/>
    <w:rsid w:val="00BE4790"/>
    <w:rsid w:val="00BE4F7A"/>
    <w:rsid w:val="00BE5532"/>
    <w:rsid w:val="00BE72E7"/>
    <w:rsid w:val="00BF01BD"/>
    <w:rsid w:val="00BF192F"/>
    <w:rsid w:val="00BF316B"/>
    <w:rsid w:val="00BF4D38"/>
    <w:rsid w:val="00BF61A3"/>
    <w:rsid w:val="00C026E1"/>
    <w:rsid w:val="00C060DB"/>
    <w:rsid w:val="00C07EF1"/>
    <w:rsid w:val="00C12575"/>
    <w:rsid w:val="00C127BE"/>
    <w:rsid w:val="00C15DA2"/>
    <w:rsid w:val="00C17F11"/>
    <w:rsid w:val="00C207AE"/>
    <w:rsid w:val="00C20BE1"/>
    <w:rsid w:val="00C215F5"/>
    <w:rsid w:val="00C21763"/>
    <w:rsid w:val="00C21DF0"/>
    <w:rsid w:val="00C23E75"/>
    <w:rsid w:val="00C327EB"/>
    <w:rsid w:val="00C33236"/>
    <w:rsid w:val="00C333C8"/>
    <w:rsid w:val="00C373FE"/>
    <w:rsid w:val="00C465E0"/>
    <w:rsid w:val="00C5221A"/>
    <w:rsid w:val="00C5246A"/>
    <w:rsid w:val="00C531A6"/>
    <w:rsid w:val="00C53A71"/>
    <w:rsid w:val="00C53EF4"/>
    <w:rsid w:val="00C5558C"/>
    <w:rsid w:val="00C55630"/>
    <w:rsid w:val="00C5604C"/>
    <w:rsid w:val="00C6383E"/>
    <w:rsid w:val="00C73A32"/>
    <w:rsid w:val="00C73A48"/>
    <w:rsid w:val="00C756C6"/>
    <w:rsid w:val="00C7624A"/>
    <w:rsid w:val="00C81031"/>
    <w:rsid w:val="00C812BA"/>
    <w:rsid w:val="00C82081"/>
    <w:rsid w:val="00C829AD"/>
    <w:rsid w:val="00C84D0D"/>
    <w:rsid w:val="00C8634B"/>
    <w:rsid w:val="00C90B3E"/>
    <w:rsid w:val="00C910DC"/>
    <w:rsid w:val="00C94500"/>
    <w:rsid w:val="00C974F9"/>
    <w:rsid w:val="00CA05E3"/>
    <w:rsid w:val="00CA1182"/>
    <w:rsid w:val="00CA16C9"/>
    <w:rsid w:val="00CA3003"/>
    <w:rsid w:val="00CB2E9F"/>
    <w:rsid w:val="00CB30CE"/>
    <w:rsid w:val="00CB3B1C"/>
    <w:rsid w:val="00CB3DBC"/>
    <w:rsid w:val="00CB4762"/>
    <w:rsid w:val="00CB5E15"/>
    <w:rsid w:val="00CB69BE"/>
    <w:rsid w:val="00CB772C"/>
    <w:rsid w:val="00CB7FED"/>
    <w:rsid w:val="00CC3BB0"/>
    <w:rsid w:val="00CC5661"/>
    <w:rsid w:val="00CC56C6"/>
    <w:rsid w:val="00CC7AFB"/>
    <w:rsid w:val="00CC7FE6"/>
    <w:rsid w:val="00CD068E"/>
    <w:rsid w:val="00CD0D2A"/>
    <w:rsid w:val="00CD4DA3"/>
    <w:rsid w:val="00CD7297"/>
    <w:rsid w:val="00CE0C26"/>
    <w:rsid w:val="00CE4F30"/>
    <w:rsid w:val="00CF01EB"/>
    <w:rsid w:val="00CF0B1F"/>
    <w:rsid w:val="00CF191D"/>
    <w:rsid w:val="00CF1D6E"/>
    <w:rsid w:val="00CF55F2"/>
    <w:rsid w:val="00D00266"/>
    <w:rsid w:val="00D034F3"/>
    <w:rsid w:val="00D12C8F"/>
    <w:rsid w:val="00D13F2C"/>
    <w:rsid w:val="00D14AE7"/>
    <w:rsid w:val="00D14BD5"/>
    <w:rsid w:val="00D15094"/>
    <w:rsid w:val="00D20B7D"/>
    <w:rsid w:val="00D212F9"/>
    <w:rsid w:val="00D25E23"/>
    <w:rsid w:val="00D2738E"/>
    <w:rsid w:val="00D30458"/>
    <w:rsid w:val="00D30E27"/>
    <w:rsid w:val="00D32CBF"/>
    <w:rsid w:val="00D332EE"/>
    <w:rsid w:val="00D3551B"/>
    <w:rsid w:val="00D40272"/>
    <w:rsid w:val="00D40F60"/>
    <w:rsid w:val="00D418EB"/>
    <w:rsid w:val="00D424E1"/>
    <w:rsid w:val="00D429C8"/>
    <w:rsid w:val="00D4535B"/>
    <w:rsid w:val="00D47A43"/>
    <w:rsid w:val="00D53091"/>
    <w:rsid w:val="00D549D7"/>
    <w:rsid w:val="00D57A64"/>
    <w:rsid w:val="00D61DD6"/>
    <w:rsid w:val="00D65F20"/>
    <w:rsid w:val="00D73E28"/>
    <w:rsid w:val="00D744C0"/>
    <w:rsid w:val="00D763D7"/>
    <w:rsid w:val="00D77329"/>
    <w:rsid w:val="00D77401"/>
    <w:rsid w:val="00D830C3"/>
    <w:rsid w:val="00D83F72"/>
    <w:rsid w:val="00D840E3"/>
    <w:rsid w:val="00D848F4"/>
    <w:rsid w:val="00D84A2C"/>
    <w:rsid w:val="00D9029F"/>
    <w:rsid w:val="00D90B5F"/>
    <w:rsid w:val="00D91E8F"/>
    <w:rsid w:val="00D92567"/>
    <w:rsid w:val="00D93459"/>
    <w:rsid w:val="00D94446"/>
    <w:rsid w:val="00D95E80"/>
    <w:rsid w:val="00D96754"/>
    <w:rsid w:val="00D9707D"/>
    <w:rsid w:val="00DA1480"/>
    <w:rsid w:val="00DA1CE8"/>
    <w:rsid w:val="00DA1DAF"/>
    <w:rsid w:val="00DA5EF3"/>
    <w:rsid w:val="00DA6096"/>
    <w:rsid w:val="00DB117D"/>
    <w:rsid w:val="00DB129B"/>
    <w:rsid w:val="00DB1C76"/>
    <w:rsid w:val="00DB4870"/>
    <w:rsid w:val="00DB6C2D"/>
    <w:rsid w:val="00DC6812"/>
    <w:rsid w:val="00DD036F"/>
    <w:rsid w:val="00DD11FF"/>
    <w:rsid w:val="00DE2182"/>
    <w:rsid w:val="00DE27F7"/>
    <w:rsid w:val="00DE2E74"/>
    <w:rsid w:val="00DE3275"/>
    <w:rsid w:val="00DE41F8"/>
    <w:rsid w:val="00DE5F7D"/>
    <w:rsid w:val="00DE6B12"/>
    <w:rsid w:val="00DF18B8"/>
    <w:rsid w:val="00DF269B"/>
    <w:rsid w:val="00DF2C0C"/>
    <w:rsid w:val="00DF46E7"/>
    <w:rsid w:val="00DF475D"/>
    <w:rsid w:val="00E0261D"/>
    <w:rsid w:val="00E02E83"/>
    <w:rsid w:val="00E1067E"/>
    <w:rsid w:val="00E12D9F"/>
    <w:rsid w:val="00E178BE"/>
    <w:rsid w:val="00E17D1C"/>
    <w:rsid w:val="00E20A9A"/>
    <w:rsid w:val="00E20ED7"/>
    <w:rsid w:val="00E21C7F"/>
    <w:rsid w:val="00E2204E"/>
    <w:rsid w:val="00E22107"/>
    <w:rsid w:val="00E23A4E"/>
    <w:rsid w:val="00E244B0"/>
    <w:rsid w:val="00E2558E"/>
    <w:rsid w:val="00E25AC1"/>
    <w:rsid w:val="00E25C6F"/>
    <w:rsid w:val="00E30B53"/>
    <w:rsid w:val="00E336E8"/>
    <w:rsid w:val="00E40D72"/>
    <w:rsid w:val="00E40F74"/>
    <w:rsid w:val="00E45148"/>
    <w:rsid w:val="00E46488"/>
    <w:rsid w:val="00E46B7B"/>
    <w:rsid w:val="00E504C3"/>
    <w:rsid w:val="00E53675"/>
    <w:rsid w:val="00E5521B"/>
    <w:rsid w:val="00E5668E"/>
    <w:rsid w:val="00E56E3D"/>
    <w:rsid w:val="00E57E96"/>
    <w:rsid w:val="00E61B05"/>
    <w:rsid w:val="00E62200"/>
    <w:rsid w:val="00E66AC1"/>
    <w:rsid w:val="00E72324"/>
    <w:rsid w:val="00E73EED"/>
    <w:rsid w:val="00E817C2"/>
    <w:rsid w:val="00E826A4"/>
    <w:rsid w:val="00E83397"/>
    <w:rsid w:val="00E845E6"/>
    <w:rsid w:val="00E84A3D"/>
    <w:rsid w:val="00E9048A"/>
    <w:rsid w:val="00E93DEE"/>
    <w:rsid w:val="00E949B7"/>
    <w:rsid w:val="00E96877"/>
    <w:rsid w:val="00EA1F7C"/>
    <w:rsid w:val="00EB0120"/>
    <w:rsid w:val="00EB34C4"/>
    <w:rsid w:val="00EB4C4F"/>
    <w:rsid w:val="00EB7358"/>
    <w:rsid w:val="00EC318A"/>
    <w:rsid w:val="00EC428C"/>
    <w:rsid w:val="00EC54CF"/>
    <w:rsid w:val="00EC5E1B"/>
    <w:rsid w:val="00EC7449"/>
    <w:rsid w:val="00ED0A83"/>
    <w:rsid w:val="00ED135E"/>
    <w:rsid w:val="00ED3BF2"/>
    <w:rsid w:val="00ED6601"/>
    <w:rsid w:val="00ED75D9"/>
    <w:rsid w:val="00EE10D3"/>
    <w:rsid w:val="00EE608D"/>
    <w:rsid w:val="00EF0115"/>
    <w:rsid w:val="00EF185C"/>
    <w:rsid w:val="00EF2700"/>
    <w:rsid w:val="00EF4BF0"/>
    <w:rsid w:val="00EF5143"/>
    <w:rsid w:val="00EF53DC"/>
    <w:rsid w:val="00F00A68"/>
    <w:rsid w:val="00F029DE"/>
    <w:rsid w:val="00F02E6A"/>
    <w:rsid w:val="00F0321A"/>
    <w:rsid w:val="00F07130"/>
    <w:rsid w:val="00F07CFF"/>
    <w:rsid w:val="00F12D25"/>
    <w:rsid w:val="00F131F8"/>
    <w:rsid w:val="00F14B4E"/>
    <w:rsid w:val="00F14FCB"/>
    <w:rsid w:val="00F26063"/>
    <w:rsid w:val="00F26AD1"/>
    <w:rsid w:val="00F27CF7"/>
    <w:rsid w:val="00F301EA"/>
    <w:rsid w:val="00F305EB"/>
    <w:rsid w:val="00F33F85"/>
    <w:rsid w:val="00F34372"/>
    <w:rsid w:val="00F36D85"/>
    <w:rsid w:val="00F42336"/>
    <w:rsid w:val="00F4339A"/>
    <w:rsid w:val="00F4781A"/>
    <w:rsid w:val="00F47C1F"/>
    <w:rsid w:val="00F515ED"/>
    <w:rsid w:val="00F554A3"/>
    <w:rsid w:val="00F55972"/>
    <w:rsid w:val="00F61437"/>
    <w:rsid w:val="00F638FB"/>
    <w:rsid w:val="00F7020B"/>
    <w:rsid w:val="00F71D67"/>
    <w:rsid w:val="00F7334B"/>
    <w:rsid w:val="00F77322"/>
    <w:rsid w:val="00F82E7A"/>
    <w:rsid w:val="00F84661"/>
    <w:rsid w:val="00F871CC"/>
    <w:rsid w:val="00F87867"/>
    <w:rsid w:val="00F91CA3"/>
    <w:rsid w:val="00F97EE3"/>
    <w:rsid w:val="00FA0B67"/>
    <w:rsid w:val="00FA1CF3"/>
    <w:rsid w:val="00FB05A0"/>
    <w:rsid w:val="00FB1750"/>
    <w:rsid w:val="00FB4989"/>
    <w:rsid w:val="00FB4DE5"/>
    <w:rsid w:val="00FB7BAA"/>
    <w:rsid w:val="00FC0E31"/>
    <w:rsid w:val="00FD0F43"/>
    <w:rsid w:val="00FE75C6"/>
    <w:rsid w:val="00FF11E3"/>
    <w:rsid w:val="00FF1DC9"/>
    <w:rsid w:val="00FF2651"/>
    <w:rsid w:val="00FF39F5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19BC"/>
    <w:rPr>
      <w:rFonts w:ascii="Arial" w:hAnsi="Arial"/>
      <w:sz w:val="20"/>
      <w:szCs w:val="24"/>
      <w:lang w:val="fr-FR"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  <w:lang w:val="en-US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  <w:lang w:val="en-GB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011527"/>
  </w:style>
  <w:style w:type="numbering" w:customStyle="1" w:styleId="ListNo0">
    <w:name w:val="List No"/>
    <w:uiPriority w:val="99"/>
    <w:semiHidden/>
    <w:unhideWhenUsed/>
    <w:rsid w:val="00011527"/>
  </w:style>
  <w:style w:type="numbering" w:customStyle="1" w:styleId="ListNo1">
    <w:name w:val="List No"/>
    <w:uiPriority w:val="99"/>
    <w:semiHidden/>
    <w:unhideWhenUsed/>
    <w:rsid w:val="00011527"/>
  </w:style>
  <w:style w:type="numbering" w:customStyle="1" w:styleId="ListNo2">
    <w:name w:val="List No"/>
    <w:uiPriority w:val="99"/>
    <w:semiHidden/>
    <w:unhideWhenUsed/>
    <w:rsid w:val="00011527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fr-FR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1907"/>
    <w:rPr>
      <w:sz w:val="24"/>
      <w:szCs w:val="24"/>
      <w:lang w:val="fr-FR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fr-FR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fr-FR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  <w:lang w:val="en-GB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fr-FR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fr-FR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fr-FR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Cs w:val="20"/>
      <w:lang w:val="en-GB"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fr-FR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fr-FR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fr-FR" w:eastAsia="ja-JP"/>
    </w:rPr>
  </w:style>
  <w:style w:type="character" w:styleId="Hiperhivatkozs">
    <w:name w:val="Hyperlink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uiPriority w:val="99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fr-FR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31178"/>
    <w:rPr>
      <w:rFonts w:asciiTheme="minorHAnsi" w:eastAsiaTheme="minorHAnsi" w:hAnsiTheme="minorHAnsi" w:cstheme="minorBidi"/>
      <w:szCs w:val="20"/>
      <w:lang w:val="en-GB"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31178"/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63117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0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www.facebook.com/Bridgestone.E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company/bridgestoneemea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bridgestonenewsroom.e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.eu" TargetMode="External"/><Relationship Id="rId20" Type="http://schemas.openxmlformats.org/officeDocument/2006/relationships/hyperlink" Target="https://www.youtube.com/user/bridgeston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hyperlink" Target="https://www.instagram.com/bridgestoneeurope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liesbeth.denys@bridgestone.eu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bridgestone.e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N52KN6MRZAWW-432-174</_dlc_DocId>
    <_dlc_DocIdUrl xmlns="846cad49-d6b5-427e-8839-d740035baf38">
      <Url>http://sharepoint.mybridgestone.eu/sites/Corporate_and_Brand_Communications/PR/PRESS RELEASES/_layouts/15/DocIdRedir.aspx?ID=N52KN6MRZAWW-432-174</Url>
      <Description>N52KN6MRZAWW-432-174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A7484-3B16-4C97-81AE-D8E56603F1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F2642A-F993-496C-833C-B09412F61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9D054C-9955-4010-8D40-0579357FCDB2}">
  <ds:schemaRefs>
    <ds:schemaRef ds:uri="http://schemas.microsoft.com/office/2006/metadata/properties"/>
    <ds:schemaRef ds:uri="http://schemas.microsoft.com/office/infopath/2007/PartnerControls"/>
    <ds:schemaRef ds:uri="846cad49-d6b5-427e-8839-d740035baf38"/>
  </ds:schemaRefs>
</ds:datastoreItem>
</file>

<file path=customXml/itemProps4.xml><?xml version="1.0" encoding="utf-8"?>
<ds:datastoreItem xmlns:ds="http://schemas.openxmlformats.org/officeDocument/2006/customXml" ds:itemID="{EEF6D656-B799-4877-8199-2ABD517A9C0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672C64F-E402-4C7A-B1F1-6D27871B4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289</TotalTime>
  <Pages>3</Pages>
  <Words>740</Words>
  <Characters>5521</Characters>
  <Application>Microsoft Office Word</Application>
  <DocSecurity>0</DocSecurity>
  <Lines>46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Bridgestone tyres equip first premium mid-size SUV from Alfa Romeo</vt:lpstr>
      <vt:lpstr>Bridgestone tyres equip first premium mid-size SUV from Alfa Romeo</vt:lpstr>
      <vt:lpstr>Bridgestone tyres equip first premium mid-size SUV from Alfa Romeo</vt:lpstr>
    </vt:vector>
  </TitlesOfParts>
  <Company>Bridgestone Europe NV/SA</Company>
  <LinksUpToDate>false</LinksUpToDate>
  <CharactersWithSpaces>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Bridgestone tyres equip first premium mid-size SUV from Alfa Romeo</dc:title>
  <dc:creator>jessica.vandenbruggen@bridgestone.eu</dc:creator>
  <cp:lastModifiedBy>Láng Mónika</cp:lastModifiedBy>
  <cp:revision>32</cp:revision>
  <cp:lastPrinted>2015-04-13T08:05:00Z</cp:lastPrinted>
  <dcterms:created xsi:type="dcterms:W3CDTF">2019-01-09T10:29:00Z</dcterms:created>
  <dcterms:modified xsi:type="dcterms:W3CDTF">2019-01-17T11:45:00Z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98691a7e-9c9a-40a7-98fd-48e926dcc19a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</Properties>
</file>